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126E61" w14:textId="77777777" w:rsidR="005F4B7B" w:rsidRPr="000705A9" w:rsidRDefault="005F4B7B" w:rsidP="00EA6A1B">
      <w:pPr>
        <w:spacing w:line="559" w:lineRule="exact"/>
        <w:jc w:val="center"/>
        <w:rPr>
          <w:rFonts w:asciiTheme="minorHAnsi" w:hAnsiTheme="minorHAnsi" w:cstheme="minorHAnsi"/>
          <w:b/>
          <w:sz w:val="56"/>
        </w:rPr>
      </w:pPr>
    </w:p>
    <w:p w14:paraId="4C297D03" w14:textId="77777777" w:rsidR="005F4B7B" w:rsidRPr="000705A9" w:rsidRDefault="005F4B7B" w:rsidP="00EA6A1B">
      <w:pPr>
        <w:spacing w:line="559" w:lineRule="exact"/>
        <w:jc w:val="center"/>
        <w:rPr>
          <w:rFonts w:asciiTheme="minorHAnsi" w:hAnsiTheme="minorHAnsi" w:cstheme="minorHAnsi"/>
          <w:b/>
          <w:sz w:val="56"/>
        </w:rPr>
      </w:pPr>
    </w:p>
    <w:p w14:paraId="1C7936FC" w14:textId="77777777" w:rsidR="005F4B7B" w:rsidRPr="000705A9" w:rsidRDefault="005F4B7B" w:rsidP="00EA6A1B">
      <w:pPr>
        <w:spacing w:line="559" w:lineRule="exact"/>
        <w:jc w:val="center"/>
        <w:rPr>
          <w:rFonts w:asciiTheme="minorHAnsi" w:hAnsiTheme="minorHAnsi" w:cstheme="minorHAnsi"/>
          <w:b/>
          <w:sz w:val="56"/>
        </w:rPr>
      </w:pPr>
    </w:p>
    <w:p w14:paraId="52BBC55A" w14:textId="76B72FBE" w:rsidR="00EA6A1B" w:rsidRPr="000705A9" w:rsidRDefault="005F4B7B" w:rsidP="00EA6A1B">
      <w:pPr>
        <w:spacing w:line="559" w:lineRule="exact"/>
        <w:jc w:val="center"/>
        <w:rPr>
          <w:rFonts w:asciiTheme="minorHAnsi" w:hAnsiTheme="minorHAnsi" w:cstheme="minorHAnsi"/>
          <w:b/>
          <w:sz w:val="56"/>
        </w:rPr>
      </w:pPr>
      <w:r w:rsidRPr="000705A9">
        <w:rPr>
          <w:rFonts w:asciiTheme="minorHAnsi" w:hAnsiTheme="minorHAnsi" w:cstheme="minorHAnsi"/>
          <w:b/>
          <w:sz w:val="56"/>
        </w:rPr>
        <w:t>Graphene Field Effect Transistors to develop Nanobiosensors for Viral Disease detection</w:t>
      </w:r>
    </w:p>
    <w:p w14:paraId="4FD6E0A2" w14:textId="30AA4B6E" w:rsidR="001A16C0" w:rsidRPr="000705A9" w:rsidRDefault="001A16C0" w:rsidP="00EA6A1B">
      <w:pPr>
        <w:jc w:val="center"/>
        <w:rPr>
          <w:rFonts w:asciiTheme="minorHAnsi" w:hAnsiTheme="minorHAnsi" w:cstheme="minorHAnsi"/>
        </w:rPr>
      </w:pPr>
    </w:p>
    <w:p w14:paraId="6F5A9234" w14:textId="77777777" w:rsidR="0061352B" w:rsidRDefault="0061352B" w:rsidP="00EA6A1B">
      <w:pPr>
        <w:rPr>
          <w:rFonts w:asciiTheme="minorHAnsi" w:hAnsiTheme="minorHAnsi" w:cstheme="minorHAnsi"/>
          <w:i/>
          <w:iCs/>
        </w:rPr>
      </w:pPr>
    </w:p>
    <w:p w14:paraId="5D0F944A" w14:textId="77777777" w:rsidR="0061352B" w:rsidRPr="000705A9" w:rsidRDefault="0061352B" w:rsidP="00EA6A1B">
      <w:pPr>
        <w:rPr>
          <w:rFonts w:asciiTheme="minorHAnsi" w:hAnsiTheme="minorHAnsi" w:cstheme="minorHAnsi"/>
          <w:i/>
          <w:iCs/>
        </w:rPr>
      </w:pPr>
    </w:p>
    <w:p w14:paraId="38C6D898" w14:textId="595DF928" w:rsidR="00EA6A1B" w:rsidRPr="000705A9" w:rsidRDefault="00EA6A1B" w:rsidP="00EA6A1B">
      <w:pPr>
        <w:jc w:val="center"/>
        <w:rPr>
          <w:rFonts w:asciiTheme="minorHAnsi" w:hAnsiTheme="minorHAnsi" w:cstheme="minorHAnsi"/>
          <w:i/>
          <w:iCs/>
        </w:rPr>
      </w:pPr>
      <w:r w:rsidRPr="000705A9">
        <w:rPr>
          <w:rFonts w:asciiTheme="minorHAnsi" w:hAnsiTheme="minorHAnsi" w:cstheme="minorHAnsi"/>
          <w:i/>
          <w:iCs/>
        </w:rPr>
        <w:t>Submitted in fullfillment</w:t>
      </w:r>
    </w:p>
    <w:p w14:paraId="0F8FC7F6" w14:textId="5954D46D" w:rsidR="00EA6A1B" w:rsidRPr="000705A9" w:rsidRDefault="00EA6A1B" w:rsidP="00EA6A1B">
      <w:pPr>
        <w:jc w:val="center"/>
        <w:rPr>
          <w:rFonts w:asciiTheme="minorHAnsi" w:hAnsiTheme="minorHAnsi" w:cstheme="minorHAnsi"/>
          <w:i/>
          <w:iCs/>
        </w:rPr>
      </w:pPr>
      <w:r w:rsidRPr="000705A9">
        <w:rPr>
          <w:rFonts w:asciiTheme="minorHAnsi" w:hAnsiTheme="minorHAnsi" w:cstheme="minorHAnsi"/>
          <w:i/>
          <w:iCs/>
        </w:rPr>
        <w:t>Of the requirement of</w:t>
      </w:r>
    </w:p>
    <w:p w14:paraId="3D6DB7B8" w14:textId="7B936731" w:rsidR="00EA6A1B" w:rsidRPr="000705A9" w:rsidRDefault="005F4B7B" w:rsidP="00EA6A1B">
      <w:pPr>
        <w:jc w:val="center"/>
        <w:rPr>
          <w:rFonts w:asciiTheme="minorHAnsi" w:hAnsiTheme="minorHAnsi" w:cstheme="minorHAnsi"/>
          <w:i/>
          <w:iCs/>
        </w:rPr>
      </w:pPr>
      <w:r w:rsidRPr="000705A9">
        <w:rPr>
          <w:rFonts w:asciiTheme="minorHAnsi" w:hAnsiTheme="minorHAnsi" w:cstheme="minorHAnsi"/>
          <w:i/>
          <w:iCs/>
        </w:rPr>
        <w:t>INSTR</w:t>
      </w:r>
      <w:r w:rsidR="00EA6A1B" w:rsidRPr="000705A9">
        <w:rPr>
          <w:rFonts w:asciiTheme="minorHAnsi" w:hAnsiTheme="minorHAnsi" w:cstheme="minorHAnsi"/>
          <w:i/>
          <w:iCs/>
        </w:rPr>
        <w:t xml:space="preserve"> F</w:t>
      </w:r>
      <w:r w:rsidR="00F924EB" w:rsidRPr="000705A9">
        <w:rPr>
          <w:rFonts w:asciiTheme="minorHAnsi" w:hAnsiTheme="minorHAnsi" w:cstheme="minorHAnsi"/>
          <w:i/>
          <w:iCs/>
        </w:rPr>
        <w:t>2</w:t>
      </w:r>
      <w:r w:rsidR="00EA6A1B" w:rsidRPr="000705A9">
        <w:rPr>
          <w:rFonts w:asciiTheme="minorHAnsi" w:hAnsiTheme="minorHAnsi" w:cstheme="minorHAnsi"/>
          <w:i/>
          <w:iCs/>
        </w:rPr>
        <w:t>66 (</w:t>
      </w:r>
      <w:r w:rsidRPr="000705A9">
        <w:rPr>
          <w:rFonts w:asciiTheme="minorHAnsi" w:hAnsiTheme="minorHAnsi" w:cstheme="minorHAnsi"/>
          <w:i/>
          <w:iCs/>
        </w:rPr>
        <w:t>S</w:t>
      </w:r>
      <w:r w:rsidR="00EA6A1B" w:rsidRPr="000705A9">
        <w:rPr>
          <w:rFonts w:asciiTheme="minorHAnsi" w:hAnsiTheme="minorHAnsi" w:cstheme="minorHAnsi"/>
          <w:i/>
          <w:iCs/>
        </w:rPr>
        <w:t xml:space="preserve">tudy </w:t>
      </w:r>
      <w:r w:rsidRPr="000705A9">
        <w:rPr>
          <w:rFonts w:asciiTheme="minorHAnsi" w:hAnsiTheme="minorHAnsi" w:cstheme="minorHAnsi"/>
          <w:i/>
          <w:iCs/>
        </w:rPr>
        <w:t>O</w:t>
      </w:r>
      <w:r w:rsidR="00EA6A1B" w:rsidRPr="000705A9">
        <w:rPr>
          <w:rFonts w:asciiTheme="minorHAnsi" w:hAnsiTheme="minorHAnsi" w:cstheme="minorHAnsi"/>
          <w:i/>
          <w:iCs/>
        </w:rPr>
        <w:t>riented Project)</w:t>
      </w:r>
    </w:p>
    <w:p w14:paraId="65CB1339" w14:textId="77777777" w:rsidR="005F4B7B" w:rsidRPr="000705A9" w:rsidRDefault="005F4B7B" w:rsidP="00EA6A1B">
      <w:pPr>
        <w:jc w:val="center"/>
        <w:rPr>
          <w:rFonts w:asciiTheme="minorHAnsi" w:hAnsiTheme="minorHAnsi" w:cstheme="minorHAnsi"/>
          <w:i/>
          <w:iCs/>
        </w:rPr>
      </w:pPr>
    </w:p>
    <w:p w14:paraId="2A4E30F3" w14:textId="77777777" w:rsidR="005F4B7B" w:rsidRPr="000705A9" w:rsidRDefault="005F4B7B" w:rsidP="00EA6A1B">
      <w:pPr>
        <w:jc w:val="center"/>
        <w:rPr>
          <w:rFonts w:asciiTheme="minorHAnsi" w:hAnsiTheme="minorHAnsi" w:cstheme="minorHAnsi"/>
          <w:i/>
          <w:iCs/>
        </w:rPr>
      </w:pPr>
    </w:p>
    <w:p w14:paraId="6C156163" w14:textId="4413F599" w:rsidR="00EA6A1B" w:rsidRPr="000705A9" w:rsidRDefault="00EA6A1B" w:rsidP="00EA6A1B">
      <w:pPr>
        <w:jc w:val="center"/>
        <w:rPr>
          <w:rFonts w:asciiTheme="minorHAnsi" w:hAnsiTheme="minorHAnsi" w:cstheme="minorHAnsi"/>
          <w:sz w:val="28"/>
          <w:szCs w:val="28"/>
        </w:rPr>
      </w:pPr>
      <w:r w:rsidRPr="000705A9">
        <w:rPr>
          <w:rFonts w:asciiTheme="minorHAnsi" w:hAnsiTheme="minorHAnsi" w:cstheme="minorHAnsi"/>
          <w:sz w:val="28"/>
          <w:szCs w:val="28"/>
        </w:rPr>
        <w:t>Submitted by</w:t>
      </w:r>
    </w:p>
    <w:p w14:paraId="413B4885" w14:textId="77777777" w:rsidR="00EA6A1B" w:rsidRPr="000705A9" w:rsidRDefault="00EA6A1B" w:rsidP="00EA6A1B">
      <w:pPr>
        <w:jc w:val="center"/>
        <w:rPr>
          <w:rFonts w:asciiTheme="minorHAnsi" w:hAnsiTheme="minorHAnsi" w:cstheme="minorHAnsi"/>
          <w:b/>
          <w:bCs/>
          <w:sz w:val="28"/>
          <w:szCs w:val="28"/>
        </w:rPr>
      </w:pPr>
    </w:p>
    <w:p w14:paraId="05737652" w14:textId="2B88182F" w:rsidR="00EA6A1B" w:rsidRPr="000705A9" w:rsidRDefault="005F4B7B" w:rsidP="00EA6A1B">
      <w:pPr>
        <w:jc w:val="center"/>
        <w:rPr>
          <w:rFonts w:asciiTheme="minorHAnsi" w:hAnsiTheme="minorHAnsi" w:cstheme="minorHAnsi"/>
          <w:b/>
          <w:bCs/>
          <w:sz w:val="32"/>
          <w:szCs w:val="32"/>
        </w:rPr>
      </w:pPr>
      <w:r w:rsidRPr="000705A9">
        <w:rPr>
          <w:rFonts w:asciiTheme="minorHAnsi" w:hAnsiTheme="minorHAnsi" w:cstheme="minorHAnsi"/>
          <w:b/>
          <w:bCs/>
          <w:sz w:val="32"/>
          <w:szCs w:val="32"/>
        </w:rPr>
        <w:t>Deepanshu Jain</w:t>
      </w:r>
      <w:r w:rsidR="00EA6A1B" w:rsidRPr="000705A9">
        <w:rPr>
          <w:rFonts w:asciiTheme="minorHAnsi" w:hAnsiTheme="minorHAnsi" w:cstheme="minorHAnsi"/>
          <w:b/>
          <w:bCs/>
          <w:sz w:val="32"/>
          <w:szCs w:val="32"/>
        </w:rPr>
        <w:t xml:space="preserve"> (2022</w:t>
      </w:r>
      <w:r w:rsidRPr="000705A9">
        <w:rPr>
          <w:rFonts w:asciiTheme="minorHAnsi" w:hAnsiTheme="minorHAnsi" w:cstheme="minorHAnsi"/>
          <w:b/>
          <w:bCs/>
          <w:sz w:val="32"/>
          <w:szCs w:val="32"/>
        </w:rPr>
        <w:t>B2A81582</w:t>
      </w:r>
      <w:r w:rsidR="00EA6A1B" w:rsidRPr="000705A9">
        <w:rPr>
          <w:rFonts w:asciiTheme="minorHAnsi" w:hAnsiTheme="minorHAnsi" w:cstheme="minorHAnsi"/>
          <w:b/>
          <w:bCs/>
          <w:sz w:val="32"/>
          <w:szCs w:val="32"/>
        </w:rPr>
        <w:t>P)</w:t>
      </w:r>
    </w:p>
    <w:p w14:paraId="0284CDB5" w14:textId="77777777" w:rsidR="00EA6A1B" w:rsidRPr="000705A9" w:rsidRDefault="00EA6A1B" w:rsidP="00EA6A1B">
      <w:pPr>
        <w:jc w:val="center"/>
        <w:rPr>
          <w:rFonts w:asciiTheme="minorHAnsi" w:hAnsiTheme="minorHAnsi" w:cstheme="minorHAnsi"/>
          <w:sz w:val="28"/>
          <w:szCs w:val="28"/>
        </w:rPr>
      </w:pPr>
    </w:p>
    <w:p w14:paraId="5B54DB68" w14:textId="6791DB1E" w:rsidR="00EA6A1B" w:rsidRPr="000705A9" w:rsidRDefault="00EA6A1B" w:rsidP="00EA6A1B">
      <w:pPr>
        <w:jc w:val="center"/>
        <w:rPr>
          <w:rFonts w:asciiTheme="minorHAnsi" w:hAnsiTheme="minorHAnsi" w:cstheme="minorHAnsi"/>
          <w:sz w:val="28"/>
          <w:szCs w:val="28"/>
        </w:rPr>
      </w:pPr>
      <w:r w:rsidRPr="000705A9">
        <w:rPr>
          <w:rFonts w:asciiTheme="minorHAnsi" w:hAnsiTheme="minorHAnsi" w:cstheme="minorHAnsi"/>
          <w:sz w:val="28"/>
          <w:szCs w:val="28"/>
        </w:rPr>
        <w:t>Under the supervision of</w:t>
      </w:r>
    </w:p>
    <w:p w14:paraId="05565DB2" w14:textId="0117C103" w:rsidR="00EA6A1B" w:rsidRPr="000705A9" w:rsidRDefault="005F4B7B" w:rsidP="00EA6A1B">
      <w:pPr>
        <w:jc w:val="center"/>
        <w:rPr>
          <w:rFonts w:asciiTheme="minorHAnsi" w:hAnsiTheme="minorHAnsi" w:cstheme="minorHAnsi"/>
          <w:sz w:val="28"/>
          <w:szCs w:val="28"/>
        </w:rPr>
      </w:pPr>
      <w:r w:rsidRPr="000705A9">
        <w:rPr>
          <w:rFonts w:asciiTheme="minorHAnsi" w:hAnsiTheme="minorHAnsi" w:cstheme="minorHAnsi"/>
          <w:sz w:val="28"/>
          <w:szCs w:val="28"/>
        </w:rPr>
        <w:t>Prof. Dheerendra Singh</w:t>
      </w:r>
    </w:p>
    <w:p w14:paraId="769976C2" w14:textId="77777777" w:rsidR="00EA6A1B" w:rsidRPr="000705A9" w:rsidRDefault="00EA6A1B" w:rsidP="00EA6A1B">
      <w:pPr>
        <w:jc w:val="center"/>
        <w:rPr>
          <w:rFonts w:asciiTheme="minorHAnsi" w:hAnsiTheme="minorHAnsi" w:cstheme="minorHAnsi"/>
        </w:rPr>
      </w:pPr>
    </w:p>
    <w:p w14:paraId="405169F7" w14:textId="77777777" w:rsidR="00EA6A1B" w:rsidRPr="000705A9" w:rsidRDefault="00EA6A1B" w:rsidP="00EA6A1B">
      <w:pPr>
        <w:jc w:val="center"/>
        <w:rPr>
          <w:rFonts w:asciiTheme="minorHAnsi" w:hAnsiTheme="minorHAnsi" w:cstheme="minorHAnsi"/>
        </w:rPr>
      </w:pPr>
    </w:p>
    <w:p w14:paraId="14CF13F8" w14:textId="0754387B" w:rsidR="00EA6A1B" w:rsidRPr="000705A9" w:rsidRDefault="00EA6A1B" w:rsidP="00EA6A1B">
      <w:pPr>
        <w:jc w:val="center"/>
        <w:rPr>
          <w:rFonts w:asciiTheme="minorHAnsi" w:hAnsiTheme="minorHAnsi" w:cstheme="minorHAnsi"/>
        </w:rPr>
      </w:pPr>
    </w:p>
    <w:p w14:paraId="19501FEB" w14:textId="77777777" w:rsidR="00EA6A1B" w:rsidRPr="000705A9" w:rsidRDefault="00EA6A1B" w:rsidP="00EA6A1B">
      <w:pPr>
        <w:jc w:val="center"/>
        <w:rPr>
          <w:rFonts w:asciiTheme="minorHAnsi" w:hAnsiTheme="minorHAnsi" w:cstheme="minorHAnsi"/>
        </w:rPr>
      </w:pPr>
    </w:p>
    <w:p w14:paraId="40562CEB" w14:textId="62DD5C32" w:rsidR="00EA6A1B" w:rsidRPr="000705A9" w:rsidRDefault="00EA6A1B" w:rsidP="00EA6A1B">
      <w:pPr>
        <w:jc w:val="center"/>
        <w:rPr>
          <w:rFonts w:asciiTheme="minorHAnsi" w:hAnsiTheme="minorHAnsi" w:cstheme="minorHAnsi"/>
        </w:rPr>
      </w:pPr>
    </w:p>
    <w:p w14:paraId="6126E87E" w14:textId="4AEB2AEA" w:rsidR="00EA6A1B" w:rsidRPr="000705A9" w:rsidRDefault="00B9373C">
      <w:pPr>
        <w:spacing w:after="160" w:line="259" w:lineRule="auto"/>
        <w:rPr>
          <w:rFonts w:asciiTheme="minorHAnsi" w:hAnsiTheme="minorHAnsi" w:cstheme="minorHAnsi"/>
        </w:rPr>
      </w:pPr>
      <w:r>
        <w:rPr>
          <w:rFonts w:asciiTheme="minorHAnsi" w:hAnsiTheme="minorHAnsi" w:cstheme="minorHAnsi"/>
          <w:noProof/>
          <w14:ligatures w14:val="standardContextual"/>
        </w:rPr>
        <w:drawing>
          <wp:inline distT="0" distB="0" distL="0" distR="0" wp14:anchorId="3ADA431A" wp14:editId="48CF501B">
            <wp:extent cx="6008446" cy="2177446"/>
            <wp:effectExtent l="0" t="0" r="0" b="0"/>
            <wp:docPr id="1760719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19803"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6014729" cy="2179723"/>
                    </a:xfrm>
                    <a:prstGeom prst="rect">
                      <a:avLst/>
                    </a:prstGeom>
                  </pic:spPr>
                </pic:pic>
              </a:graphicData>
            </a:graphic>
          </wp:inline>
        </w:drawing>
      </w:r>
      <w:r w:rsidR="00EA6A1B" w:rsidRPr="000705A9">
        <w:rPr>
          <w:rFonts w:asciiTheme="minorHAnsi" w:hAnsiTheme="minorHAnsi" w:cstheme="minorHAnsi"/>
        </w:rPr>
        <w:br w:type="page"/>
      </w:r>
    </w:p>
    <w:p w14:paraId="2BB53C77" w14:textId="64CC0993" w:rsidR="00EA6A1B" w:rsidRPr="000705A9" w:rsidRDefault="00EA6A1B" w:rsidP="00EA6A1B">
      <w:pPr>
        <w:jc w:val="center"/>
        <w:rPr>
          <w:rFonts w:asciiTheme="minorHAnsi" w:hAnsiTheme="minorHAnsi" w:cstheme="minorHAnsi"/>
        </w:rPr>
      </w:pPr>
    </w:p>
    <w:p w14:paraId="0409F8BD" w14:textId="48CE4C61" w:rsidR="00EA6A1B" w:rsidRPr="00B9373C" w:rsidRDefault="00EA6A1B" w:rsidP="00C03FD0">
      <w:pPr>
        <w:pStyle w:val="Heading1"/>
        <w:rPr>
          <w:rFonts w:asciiTheme="minorHAnsi" w:hAnsiTheme="minorHAnsi" w:cstheme="minorHAnsi"/>
          <w:sz w:val="72"/>
          <w:szCs w:val="72"/>
        </w:rPr>
      </w:pPr>
      <w:bookmarkStart w:id="0" w:name="_Toc183629403"/>
      <w:r w:rsidRPr="00B9373C">
        <w:rPr>
          <w:rFonts w:asciiTheme="minorHAnsi" w:hAnsiTheme="minorHAnsi" w:cstheme="minorHAnsi"/>
          <w:sz w:val="72"/>
          <w:szCs w:val="72"/>
        </w:rPr>
        <w:t>Certificate</w:t>
      </w:r>
      <w:bookmarkEnd w:id="0"/>
    </w:p>
    <w:p w14:paraId="21726340" w14:textId="77777777" w:rsidR="00EA6A1B" w:rsidRPr="000705A9" w:rsidRDefault="00EA6A1B" w:rsidP="00EA6A1B">
      <w:pPr>
        <w:rPr>
          <w:rFonts w:asciiTheme="minorHAnsi" w:hAnsiTheme="minorHAnsi" w:cstheme="minorHAnsi"/>
        </w:rPr>
      </w:pPr>
    </w:p>
    <w:p w14:paraId="7EFD7379" w14:textId="77777777" w:rsidR="00B9373C" w:rsidRDefault="00B9373C" w:rsidP="00C9494C">
      <w:pPr>
        <w:spacing w:line="360" w:lineRule="auto"/>
        <w:rPr>
          <w:rFonts w:asciiTheme="minorHAnsi" w:hAnsiTheme="minorHAnsi" w:cstheme="minorHAnsi"/>
        </w:rPr>
      </w:pPr>
    </w:p>
    <w:p w14:paraId="2F9525CC" w14:textId="77777777" w:rsidR="00B9373C" w:rsidRDefault="00B9373C" w:rsidP="00C9494C">
      <w:pPr>
        <w:spacing w:line="360" w:lineRule="auto"/>
        <w:rPr>
          <w:rFonts w:asciiTheme="minorHAnsi" w:hAnsiTheme="minorHAnsi" w:cstheme="minorHAnsi"/>
        </w:rPr>
      </w:pPr>
    </w:p>
    <w:p w14:paraId="54A8884B" w14:textId="353AE5F8" w:rsidR="00EA6A1B" w:rsidRPr="00B9373C" w:rsidRDefault="00EA6A1B" w:rsidP="00C9494C">
      <w:pPr>
        <w:spacing w:line="360" w:lineRule="auto"/>
        <w:rPr>
          <w:rFonts w:asciiTheme="minorHAnsi" w:hAnsiTheme="minorHAnsi" w:cstheme="minorHAnsi"/>
          <w:sz w:val="28"/>
          <w:szCs w:val="28"/>
        </w:rPr>
      </w:pPr>
      <w:r w:rsidRPr="00B9373C">
        <w:rPr>
          <w:rFonts w:asciiTheme="minorHAnsi" w:hAnsiTheme="minorHAnsi" w:cstheme="minorHAnsi"/>
          <w:sz w:val="28"/>
          <w:szCs w:val="28"/>
        </w:rPr>
        <w:t xml:space="preserve">This is to certify that the project report entitled, </w:t>
      </w:r>
      <w:r w:rsidR="005F4B7B" w:rsidRPr="00B9373C">
        <w:rPr>
          <w:rFonts w:asciiTheme="minorHAnsi" w:hAnsiTheme="minorHAnsi" w:cstheme="minorHAnsi"/>
          <w:sz w:val="28"/>
          <w:szCs w:val="28"/>
        </w:rPr>
        <w:t>Graphene Field Effect Transistor to develop Nanobiosensors for Viral Disease detection</w:t>
      </w:r>
      <w:r w:rsidRPr="00B9373C">
        <w:rPr>
          <w:rFonts w:asciiTheme="minorHAnsi" w:hAnsiTheme="minorHAnsi" w:cstheme="minorHAnsi"/>
          <w:sz w:val="28"/>
          <w:szCs w:val="28"/>
        </w:rPr>
        <w:t xml:space="preserve">, submitted to the Department of </w:t>
      </w:r>
      <w:r w:rsidR="00F41C64" w:rsidRPr="00B9373C">
        <w:rPr>
          <w:rFonts w:asciiTheme="minorHAnsi" w:hAnsiTheme="minorHAnsi" w:cstheme="minorHAnsi"/>
          <w:sz w:val="28"/>
          <w:szCs w:val="28"/>
        </w:rPr>
        <w:t>Electrical and Electronics Engineering</w:t>
      </w:r>
      <w:r w:rsidRPr="00B9373C">
        <w:rPr>
          <w:rFonts w:asciiTheme="minorHAnsi" w:hAnsiTheme="minorHAnsi" w:cstheme="minorHAnsi"/>
          <w:sz w:val="28"/>
          <w:szCs w:val="28"/>
        </w:rPr>
        <w:t xml:space="preserve">, BITS Pilani, Pilani Campus, in fulfillment for project course, is a record of bonafide work being carried out by </w:t>
      </w:r>
      <w:r w:rsidR="00F41C64" w:rsidRPr="00B9373C">
        <w:rPr>
          <w:rFonts w:asciiTheme="minorHAnsi" w:hAnsiTheme="minorHAnsi" w:cstheme="minorHAnsi"/>
          <w:b/>
          <w:bCs/>
          <w:sz w:val="28"/>
          <w:szCs w:val="28"/>
        </w:rPr>
        <w:t>Deepanshu Jain</w:t>
      </w:r>
      <w:r w:rsidRPr="00B9373C">
        <w:rPr>
          <w:rFonts w:asciiTheme="minorHAnsi" w:hAnsiTheme="minorHAnsi" w:cstheme="minorHAnsi"/>
          <w:b/>
          <w:bCs/>
          <w:sz w:val="28"/>
          <w:szCs w:val="28"/>
        </w:rPr>
        <w:t xml:space="preserve"> (2022</w:t>
      </w:r>
      <w:r w:rsidR="00F41C64" w:rsidRPr="00B9373C">
        <w:rPr>
          <w:rFonts w:asciiTheme="minorHAnsi" w:hAnsiTheme="minorHAnsi" w:cstheme="minorHAnsi"/>
          <w:b/>
          <w:bCs/>
          <w:sz w:val="28"/>
          <w:szCs w:val="28"/>
        </w:rPr>
        <w:t>B2A81582</w:t>
      </w:r>
      <w:r w:rsidRPr="00B9373C">
        <w:rPr>
          <w:rFonts w:asciiTheme="minorHAnsi" w:hAnsiTheme="minorHAnsi" w:cstheme="minorHAnsi"/>
          <w:b/>
          <w:bCs/>
          <w:sz w:val="28"/>
          <w:szCs w:val="28"/>
        </w:rPr>
        <w:t>P)</w:t>
      </w:r>
      <w:r w:rsidRPr="00B9373C">
        <w:rPr>
          <w:rFonts w:asciiTheme="minorHAnsi" w:hAnsiTheme="minorHAnsi" w:cstheme="minorHAnsi"/>
          <w:sz w:val="28"/>
          <w:szCs w:val="28"/>
        </w:rPr>
        <w:t>, under my supervision and guidance.</w:t>
      </w:r>
    </w:p>
    <w:p w14:paraId="1D4CC531" w14:textId="77777777" w:rsidR="00EA6A1B" w:rsidRPr="00B9373C" w:rsidRDefault="00EA6A1B" w:rsidP="00EA6A1B">
      <w:pPr>
        <w:rPr>
          <w:rFonts w:asciiTheme="minorHAnsi" w:hAnsiTheme="minorHAnsi" w:cstheme="minorHAnsi"/>
          <w:sz w:val="28"/>
          <w:szCs w:val="28"/>
        </w:rPr>
      </w:pPr>
    </w:p>
    <w:p w14:paraId="6D746819" w14:textId="0D20E51E" w:rsidR="00EA6A1B" w:rsidRPr="00B9373C" w:rsidRDefault="00EA6A1B" w:rsidP="00C9494C">
      <w:pPr>
        <w:spacing w:line="360" w:lineRule="auto"/>
        <w:jc w:val="right"/>
        <w:rPr>
          <w:rFonts w:asciiTheme="minorHAnsi" w:hAnsiTheme="minorHAnsi" w:cstheme="minorHAnsi"/>
          <w:b/>
          <w:bCs/>
          <w:sz w:val="28"/>
          <w:szCs w:val="28"/>
        </w:rPr>
      </w:pPr>
      <w:r w:rsidRPr="00B9373C">
        <w:rPr>
          <w:rFonts w:asciiTheme="minorHAnsi" w:hAnsiTheme="minorHAnsi" w:cstheme="minorHAnsi"/>
          <w:sz w:val="28"/>
          <w:szCs w:val="28"/>
        </w:rPr>
        <w:t>(</w:t>
      </w:r>
      <w:r w:rsidRPr="00B9373C">
        <w:rPr>
          <w:rFonts w:asciiTheme="minorHAnsi" w:hAnsiTheme="minorHAnsi" w:cstheme="minorHAnsi"/>
          <w:b/>
          <w:bCs/>
          <w:sz w:val="28"/>
          <w:szCs w:val="28"/>
        </w:rPr>
        <w:t xml:space="preserve">Dr. </w:t>
      </w:r>
      <w:r w:rsidR="00F41C64" w:rsidRPr="00B9373C">
        <w:rPr>
          <w:rFonts w:asciiTheme="minorHAnsi" w:hAnsiTheme="minorHAnsi" w:cstheme="minorHAnsi"/>
          <w:b/>
          <w:bCs/>
          <w:sz w:val="28"/>
          <w:szCs w:val="28"/>
        </w:rPr>
        <w:t>Dheerendra Singh</w:t>
      </w:r>
      <w:r w:rsidRPr="00B9373C">
        <w:rPr>
          <w:rFonts w:asciiTheme="minorHAnsi" w:hAnsiTheme="minorHAnsi" w:cstheme="minorHAnsi"/>
          <w:b/>
          <w:bCs/>
          <w:sz w:val="28"/>
          <w:szCs w:val="28"/>
        </w:rPr>
        <w:t>)</w:t>
      </w:r>
    </w:p>
    <w:p w14:paraId="13272899" w14:textId="42026A7E" w:rsidR="00EA6A1B" w:rsidRPr="00B9373C" w:rsidRDefault="00EA6A1B" w:rsidP="00C9494C">
      <w:pPr>
        <w:spacing w:line="360" w:lineRule="auto"/>
        <w:jc w:val="right"/>
        <w:rPr>
          <w:rFonts w:asciiTheme="minorHAnsi" w:hAnsiTheme="minorHAnsi" w:cstheme="minorHAnsi"/>
          <w:b/>
          <w:bCs/>
          <w:sz w:val="28"/>
          <w:szCs w:val="28"/>
        </w:rPr>
      </w:pPr>
      <w:r w:rsidRPr="00B9373C">
        <w:rPr>
          <w:rFonts w:asciiTheme="minorHAnsi" w:hAnsiTheme="minorHAnsi" w:cstheme="minorHAnsi"/>
          <w:b/>
          <w:bCs/>
          <w:sz w:val="28"/>
          <w:szCs w:val="28"/>
        </w:rPr>
        <w:t>Professor</w:t>
      </w:r>
    </w:p>
    <w:p w14:paraId="376DF5C5" w14:textId="0BF2FC22" w:rsidR="00EA6A1B" w:rsidRPr="00B9373C" w:rsidRDefault="00EA6A1B" w:rsidP="00C9494C">
      <w:pPr>
        <w:spacing w:line="360" w:lineRule="auto"/>
        <w:jc w:val="right"/>
        <w:rPr>
          <w:rFonts w:asciiTheme="minorHAnsi" w:hAnsiTheme="minorHAnsi" w:cstheme="minorHAnsi"/>
          <w:b/>
          <w:bCs/>
          <w:sz w:val="28"/>
          <w:szCs w:val="28"/>
        </w:rPr>
      </w:pPr>
      <w:r w:rsidRPr="00B9373C">
        <w:rPr>
          <w:rFonts w:asciiTheme="minorHAnsi" w:hAnsiTheme="minorHAnsi" w:cstheme="minorHAnsi"/>
          <w:b/>
          <w:bCs/>
          <w:sz w:val="28"/>
          <w:szCs w:val="28"/>
        </w:rPr>
        <w:t xml:space="preserve">Department of </w:t>
      </w:r>
      <w:r w:rsidR="00F41C64" w:rsidRPr="00B9373C">
        <w:rPr>
          <w:rFonts w:asciiTheme="minorHAnsi" w:hAnsiTheme="minorHAnsi" w:cstheme="minorHAnsi"/>
          <w:b/>
          <w:bCs/>
          <w:sz w:val="28"/>
          <w:szCs w:val="28"/>
        </w:rPr>
        <w:t>EEE</w:t>
      </w:r>
    </w:p>
    <w:p w14:paraId="219EA685" w14:textId="5C06DF10" w:rsidR="00EA6A1B" w:rsidRPr="00B9373C" w:rsidRDefault="00EA6A1B" w:rsidP="00C9494C">
      <w:pPr>
        <w:spacing w:line="360" w:lineRule="auto"/>
        <w:rPr>
          <w:rFonts w:asciiTheme="minorHAnsi" w:hAnsiTheme="minorHAnsi" w:cstheme="minorHAnsi"/>
          <w:b/>
          <w:bCs/>
          <w:sz w:val="28"/>
          <w:szCs w:val="28"/>
        </w:rPr>
      </w:pPr>
      <w:r w:rsidRPr="00B9373C">
        <w:rPr>
          <w:rFonts w:asciiTheme="minorHAnsi" w:hAnsiTheme="minorHAnsi" w:cstheme="minorHAnsi"/>
          <w:b/>
          <w:bCs/>
          <w:sz w:val="28"/>
          <w:szCs w:val="28"/>
        </w:rPr>
        <w:t xml:space="preserve">Date: </w:t>
      </w:r>
      <w:r w:rsidR="00F41C64" w:rsidRPr="00B9373C">
        <w:rPr>
          <w:rFonts w:asciiTheme="minorHAnsi" w:hAnsiTheme="minorHAnsi" w:cstheme="minorHAnsi"/>
          <w:b/>
          <w:bCs/>
          <w:sz w:val="28"/>
          <w:szCs w:val="28"/>
        </w:rPr>
        <w:t>28</w:t>
      </w:r>
      <w:r w:rsidR="00F41C64" w:rsidRPr="00B9373C">
        <w:rPr>
          <w:rFonts w:asciiTheme="minorHAnsi" w:hAnsiTheme="minorHAnsi" w:cstheme="minorHAnsi"/>
          <w:b/>
          <w:bCs/>
          <w:sz w:val="28"/>
          <w:szCs w:val="28"/>
          <w:vertAlign w:val="superscript"/>
        </w:rPr>
        <w:t>th</w:t>
      </w:r>
      <w:r w:rsidR="00F41C64" w:rsidRPr="00B9373C">
        <w:rPr>
          <w:rFonts w:asciiTheme="minorHAnsi" w:hAnsiTheme="minorHAnsi" w:cstheme="minorHAnsi"/>
          <w:b/>
          <w:bCs/>
          <w:sz w:val="28"/>
          <w:szCs w:val="28"/>
        </w:rPr>
        <w:t xml:space="preserve"> November 2024</w:t>
      </w:r>
      <w:r w:rsidRPr="00B9373C">
        <w:rPr>
          <w:rFonts w:asciiTheme="minorHAnsi" w:hAnsiTheme="minorHAnsi" w:cstheme="minorHAnsi"/>
          <w:b/>
          <w:bCs/>
          <w:sz w:val="28"/>
          <w:szCs w:val="28"/>
        </w:rPr>
        <w:tab/>
        <w:t xml:space="preserve"> </w:t>
      </w:r>
      <w:r w:rsidRPr="00B9373C">
        <w:rPr>
          <w:rFonts w:asciiTheme="minorHAnsi" w:hAnsiTheme="minorHAnsi" w:cstheme="minorHAnsi"/>
          <w:b/>
          <w:bCs/>
          <w:sz w:val="28"/>
          <w:szCs w:val="28"/>
        </w:rPr>
        <w:tab/>
      </w:r>
      <w:r w:rsidRPr="00B9373C">
        <w:rPr>
          <w:rFonts w:asciiTheme="minorHAnsi" w:hAnsiTheme="minorHAnsi" w:cstheme="minorHAnsi"/>
          <w:b/>
          <w:bCs/>
          <w:sz w:val="28"/>
          <w:szCs w:val="28"/>
        </w:rPr>
        <w:tab/>
      </w:r>
      <w:r w:rsidRPr="00B9373C">
        <w:rPr>
          <w:rFonts w:asciiTheme="minorHAnsi" w:hAnsiTheme="minorHAnsi" w:cstheme="minorHAnsi"/>
          <w:b/>
          <w:bCs/>
          <w:sz w:val="28"/>
          <w:szCs w:val="28"/>
        </w:rPr>
        <w:tab/>
      </w:r>
      <w:r w:rsidRPr="00B9373C">
        <w:rPr>
          <w:rFonts w:asciiTheme="minorHAnsi" w:hAnsiTheme="minorHAnsi" w:cstheme="minorHAnsi"/>
          <w:b/>
          <w:bCs/>
          <w:sz w:val="28"/>
          <w:szCs w:val="28"/>
        </w:rPr>
        <w:tab/>
      </w:r>
      <w:r w:rsidRPr="00B9373C">
        <w:rPr>
          <w:rFonts w:asciiTheme="minorHAnsi" w:hAnsiTheme="minorHAnsi" w:cstheme="minorHAnsi"/>
          <w:b/>
          <w:bCs/>
          <w:sz w:val="28"/>
          <w:szCs w:val="28"/>
        </w:rPr>
        <w:tab/>
      </w:r>
      <w:r w:rsidR="00B9373C">
        <w:rPr>
          <w:rFonts w:asciiTheme="minorHAnsi" w:hAnsiTheme="minorHAnsi" w:cstheme="minorHAnsi"/>
          <w:b/>
          <w:bCs/>
          <w:sz w:val="28"/>
          <w:szCs w:val="28"/>
        </w:rPr>
        <w:t xml:space="preserve">         </w:t>
      </w:r>
      <w:r w:rsidRPr="00B9373C">
        <w:rPr>
          <w:rFonts w:asciiTheme="minorHAnsi" w:hAnsiTheme="minorHAnsi" w:cstheme="minorHAnsi"/>
          <w:b/>
          <w:bCs/>
          <w:sz w:val="28"/>
          <w:szCs w:val="28"/>
        </w:rPr>
        <w:t>BITS Pilani</w:t>
      </w:r>
    </w:p>
    <w:p w14:paraId="633A3D8F" w14:textId="77777777" w:rsidR="00EA6A1B" w:rsidRPr="00B9373C" w:rsidRDefault="00EA6A1B" w:rsidP="00C9494C">
      <w:pPr>
        <w:tabs>
          <w:tab w:val="center" w:pos="4513"/>
        </w:tabs>
        <w:spacing w:after="160" w:line="360" w:lineRule="auto"/>
        <w:rPr>
          <w:rFonts w:asciiTheme="minorHAnsi" w:hAnsiTheme="minorHAnsi" w:cstheme="minorHAnsi"/>
          <w:sz w:val="28"/>
          <w:szCs w:val="28"/>
        </w:rPr>
      </w:pPr>
    </w:p>
    <w:p w14:paraId="3E706F37" w14:textId="5D79EA5E" w:rsidR="00EA6A1B" w:rsidRPr="000705A9" w:rsidRDefault="00EA6A1B" w:rsidP="00C03FD0">
      <w:pPr>
        <w:pStyle w:val="Heading1"/>
        <w:rPr>
          <w:rFonts w:asciiTheme="minorHAnsi" w:hAnsiTheme="minorHAnsi" w:cstheme="minorHAnsi"/>
        </w:rPr>
      </w:pPr>
      <w:r w:rsidRPr="000705A9">
        <w:rPr>
          <w:rFonts w:asciiTheme="minorHAnsi" w:hAnsiTheme="minorHAnsi" w:cstheme="minorHAnsi"/>
        </w:rPr>
        <w:br w:type="page"/>
      </w:r>
      <w:bookmarkStart w:id="1" w:name="_Toc183629404"/>
      <w:r w:rsidR="00C9494C" w:rsidRPr="000705A9">
        <w:rPr>
          <w:rFonts w:asciiTheme="minorHAnsi" w:hAnsiTheme="minorHAnsi" w:cstheme="minorHAnsi"/>
        </w:rPr>
        <w:lastRenderedPageBreak/>
        <w:t>Acknowledgements</w:t>
      </w:r>
      <w:bookmarkEnd w:id="1"/>
    </w:p>
    <w:p w14:paraId="7A95E573" w14:textId="77777777" w:rsidR="00F41C64" w:rsidRPr="000705A9" w:rsidRDefault="00F41C64" w:rsidP="00F41C64">
      <w:pPr>
        <w:rPr>
          <w:rFonts w:asciiTheme="minorHAnsi" w:hAnsiTheme="minorHAnsi" w:cstheme="minorHAnsi"/>
        </w:rPr>
      </w:pPr>
    </w:p>
    <w:p w14:paraId="3CF38C3B" w14:textId="77777777" w:rsidR="00B9373C" w:rsidRDefault="00B9373C" w:rsidP="00F41C64">
      <w:pPr>
        <w:pStyle w:val="NoSpacing"/>
        <w:ind w:firstLine="0"/>
        <w:rPr>
          <w:rFonts w:asciiTheme="minorHAnsi" w:hAnsiTheme="minorHAnsi" w:cstheme="minorHAnsi"/>
        </w:rPr>
      </w:pPr>
    </w:p>
    <w:p w14:paraId="2B93124F" w14:textId="2F7F2D24" w:rsidR="001A0D36" w:rsidRPr="000705A9" w:rsidRDefault="00E011E9" w:rsidP="00F41C64">
      <w:pPr>
        <w:pStyle w:val="NoSpacing"/>
        <w:ind w:firstLine="0"/>
        <w:rPr>
          <w:rFonts w:asciiTheme="minorHAnsi" w:hAnsiTheme="minorHAnsi" w:cstheme="minorHAnsi"/>
        </w:rPr>
      </w:pPr>
      <w:r w:rsidRPr="000705A9">
        <w:rPr>
          <w:rFonts w:asciiTheme="minorHAnsi" w:hAnsiTheme="minorHAnsi" w:cstheme="minorHAnsi"/>
        </w:rPr>
        <w:t xml:space="preserve">I would like to extend my heartfelt gratitude to my supervisor, </w:t>
      </w:r>
      <w:r w:rsidRPr="000705A9">
        <w:rPr>
          <w:rFonts w:asciiTheme="minorHAnsi" w:hAnsiTheme="minorHAnsi" w:cstheme="minorHAnsi"/>
          <w:b/>
          <w:bCs/>
        </w:rPr>
        <w:t xml:space="preserve">Dr. </w:t>
      </w:r>
      <w:r w:rsidR="00F41C64" w:rsidRPr="000705A9">
        <w:rPr>
          <w:rFonts w:asciiTheme="minorHAnsi" w:hAnsiTheme="minorHAnsi" w:cstheme="minorHAnsi"/>
          <w:b/>
          <w:bCs/>
        </w:rPr>
        <w:t>Dheerendra Singh</w:t>
      </w:r>
      <w:r w:rsidRPr="000705A9">
        <w:rPr>
          <w:rFonts w:asciiTheme="minorHAnsi" w:hAnsiTheme="minorHAnsi" w:cstheme="minorHAnsi"/>
        </w:rPr>
        <w:t>, for his invaluable guidance and continuous support throughout the course of this project. His insightful advice and constructive feedback were instrumental in shaping this research.</w:t>
      </w:r>
    </w:p>
    <w:p w14:paraId="54273149" w14:textId="4B026336" w:rsidR="00E011E9" w:rsidRPr="000705A9" w:rsidRDefault="00F41C64" w:rsidP="00F41C64">
      <w:pPr>
        <w:pStyle w:val="NoSpacing"/>
        <w:ind w:firstLine="0"/>
        <w:rPr>
          <w:rFonts w:asciiTheme="minorHAnsi" w:hAnsiTheme="minorHAnsi" w:cstheme="minorHAnsi"/>
        </w:rPr>
      </w:pPr>
      <w:r w:rsidRPr="000705A9">
        <w:rPr>
          <w:rFonts w:asciiTheme="minorHAnsi" w:hAnsiTheme="minorHAnsi" w:cstheme="minorHAnsi"/>
        </w:rPr>
        <w:t xml:space="preserve">I would also like to thank </w:t>
      </w:r>
      <w:proofErr w:type="spellStart"/>
      <w:r w:rsidRPr="000705A9">
        <w:rPr>
          <w:rFonts w:asciiTheme="minorHAnsi" w:hAnsiTheme="minorHAnsi" w:cstheme="minorHAnsi"/>
          <w:b/>
          <w:bCs/>
        </w:rPr>
        <w:t>Dr.</w:t>
      </w:r>
      <w:proofErr w:type="spellEnd"/>
      <w:r w:rsidRPr="000705A9">
        <w:rPr>
          <w:rFonts w:asciiTheme="minorHAnsi" w:hAnsiTheme="minorHAnsi" w:cstheme="minorHAnsi"/>
          <w:b/>
          <w:bCs/>
        </w:rPr>
        <w:t xml:space="preserve"> Upendra Mohan Bhatt</w:t>
      </w:r>
      <w:r w:rsidRPr="000705A9">
        <w:rPr>
          <w:rFonts w:asciiTheme="minorHAnsi" w:hAnsiTheme="minorHAnsi" w:cstheme="minorHAnsi"/>
        </w:rPr>
        <w:t xml:space="preserve">, and the research Scholar </w:t>
      </w:r>
      <w:r w:rsidRPr="000705A9">
        <w:rPr>
          <w:rFonts w:asciiTheme="minorHAnsi" w:hAnsiTheme="minorHAnsi" w:cstheme="minorHAnsi"/>
          <w:b/>
          <w:bCs/>
        </w:rPr>
        <w:t>Mr. Pradeep Shukla</w:t>
      </w:r>
      <w:r w:rsidRPr="000705A9">
        <w:rPr>
          <w:rFonts w:asciiTheme="minorHAnsi" w:hAnsiTheme="minorHAnsi" w:cstheme="minorHAnsi"/>
        </w:rPr>
        <w:t xml:space="preserve">, for their immense guidance throughout. </w:t>
      </w:r>
      <w:r w:rsidR="00E011E9" w:rsidRPr="000705A9">
        <w:rPr>
          <w:rFonts w:asciiTheme="minorHAnsi" w:hAnsiTheme="minorHAnsi" w:cstheme="minorHAnsi"/>
        </w:rPr>
        <w:t xml:space="preserve">I also appreciate the encouragement and academic environment provided by the </w:t>
      </w:r>
      <w:r w:rsidR="00E011E9" w:rsidRPr="000705A9">
        <w:rPr>
          <w:rFonts w:asciiTheme="minorHAnsi" w:hAnsiTheme="minorHAnsi" w:cstheme="minorHAnsi"/>
          <w:b/>
          <w:bCs/>
        </w:rPr>
        <w:t xml:space="preserve">Department of </w:t>
      </w:r>
      <w:r w:rsidRPr="000705A9">
        <w:rPr>
          <w:rFonts w:asciiTheme="minorHAnsi" w:hAnsiTheme="minorHAnsi" w:cstheme="minorHAnsi"/>
          <w:b/>
          <w:bCs/>
        </w:rPr>
        <w:t>Electrical and Electronics Engineering</w:t>
      </w:r>
      <w:r w:rsidR="00E011E9" w:rsidRPr="000705A9">
        <w:rPr>
          <w:rFonts w:asciiTheme="minorHAnsi" w:hAnsiTheme="minorHAnsi" w:cstheme="minorHAnsi"/>
          <w:b/>
          <w:bCs/>
        </w:rPr>
        <w:t xml:space="preserve"> at BITS Pilani</w:t>
      </w:r>
      <w:r w:rsidR="00E011E9" w:rsidRPr="000705A9">
        <w:rPr>
          <w:rFonts w:asciiTheme="minorHAnsi" w:hAnsiTheme="minorHAnsi" w:cstheme="minorHAnsi"/>
        </w:rPr>
        <w:t xml:space="preserve">, </w:t>
      </w:r>
      <w:r w:rsidRPr="000705A9">
        <w:rPr>
          <w:rFonts w:asciiTheme="minorHAnsi" w:hAnsiTheme="minorHAnsi" w:cstheme="minorHAnsi"/>
        </w:rPr>
        <w:t xml:space="preserve">and </w:t>
      </w:r>
      <w:r w:rsidRPr="000705A9">
        <w:rPr>
          <w:rFonts w:asciiTheme="minorHAnsi" w:hAnsiTheme="minorHAnsi" w:cstheme="minorHAnsi"/>
          <w:lang w:val="en-US"/>
        </w:rPr>
        <w:t>CSIR-Central Electronics Engineering Research Institute (CSIR-CEERI), Pilani</w:t>
      </w:r>
      <w:r w:rsidRPr="000705A9">
        <w:rPr>
          <w:rFonts w:asciiTheme="minorHAnsi" w:hAnsiTheme="minorHAnsi" w:cstheme="minorHAnsi"/>
          <w:lang w:val="en-US"/>
        </w:rPr>
        <w:t>,</w:t>
      </w:r>
      <w:r w:rsidRPr="000705A9">
        <w:rPr>
          <w:rFonts w:asciiTheme="minorHAnsi" w:hAnsiTheme="minorHAnsi" w:cstheme="minorHAnsi"/>
          <w:lang w:val="en-US"/>
        </w:rPr>
        <w:t> </w:t>
      </w:r>
      <w:r w:rsidR="00E011E9" w:rsidRPr="000705A9">
        <w:rPr>
          <w:rFonts w:asciiTheme="minorHAnsi" w:hAnsiTheme="minorHAnsi" w:cstheme="minorHAnsi"/>
        </w:rPr>
        <w:t>which allowed me to explore</w:t>
      </w:r>
      <w:r w:rsidRPr="000705A9">
        <w:rPr>
          <w:rFonts w:asciiTheme="minorHAnsi" w:hAnsiTheme="minorHAnsi" w:cstheme="minorHAnsi"/>
        </w:rPr>
        <w:t xml:space="preserve"> the</w:t>
      </w:r>
      <w:r w:rsidR="00E011E9" w:rsidRPr="000705A9">
        <w:rPr>
          <w:rFonts w:asciiTheme="minorHAnsi" w:hAnsiTheme="minorHAnsi" w:cstheme="minorHAnsi"/>
        </w:rPr>
        <w:t xml:space="preserve"> learning techniques in </w:t>
      </w:r>
      <w:r w:rsidRPr="000705A9">
        <w:rPr>
          <w:rFonts w:asciiTheme="minorHAnsi" w:hAnsiTheme="minorHAnsi" w:cstheme="minorHAnsi"/>
        </w:rPr>
        <w:t>device fabrications</w:t>
      </w:r>
      <w:r w:rsidR="00E011E9" w:rsidRPr="000705A9">
        <w:rPr>
          <w:rFonts w:asciiTheme="minorHAnsi" w:hAnsiTheme="minorHAnsi" w:cstheme="minorHAnsi"/>
        </w:rPr>
        <w:t>.</w:t>
      </w:r>
      <w:r w:rsidR="001A0D36" w:rsidRPr="000705A9">
        <w:rPr>
          <w:rFonts w:asciiTheme="minorHAnsi" w:hAnsiTheme="minorHAnsi" w:cstheme="minorHAnsi"/>
        </w:rPr>
        <w:t xml:space="preserve"> </w:t>
      </w:r>
      <w:r w:rsidR="00E011E9" w:rsidRPr="000705A9">
        <w:rPr>
          <w:rFonts w:asciiTheme="minorHAnsi" w:hAnsiTheme="minorHAnsi" w:cstheme="minorHAnsi"/>
        </w:rPr>
        <w:t xml:space="preserve">I would like to acknowledge the </w:t>
      </w:r>
      <w:r w:rsidRPr="000705A9">
        <w:rPr>
          <w:rFonts w:asciiTheme="minorHAnsi" w:hAnsiTheme="minorHAnsi" w:cstheme="minorHAnsi"/>
        </w:rPr>
        <w:t>various research papers and TCAD Sentaurus</w:t>
      </w:r>
      <w:r w:rsidR="00E011E9" w:rsidRPr="000705A9">
        <w:rPr>
          <w:rFonts w:asciiTheme="minorHAnsi" w:hAnsiTheme="minorHAnsi" w:cstheme="minorHAnsi"/>
        </w:rPr>
        <w:t xml:space="preserve"> that made this work possible.</w:t>
      </w:r>
    </w:p>
    <w:p w14:paraId="6DE1AB0B" w14:textId="7E9A9794" w:rsidR="00C9494C" w:rsidRPr="000705A9" w:rsidRDefault="00C9494C" w:rsidP="00C9494C">
      <w:pPr>
        <w:spacing w:after="160" w:line="259" w:lineRule="auto"/>
        <w:rPr>
          <w:rFonts w:asciiTheme="minorHAnsi" w:hAnsiTheme="minorHAnsi" w:cstheme="minorHAnsi"/>
        </w:rPr>
      </w:pPr>
      <w:r w:rsidRPr="000705A9">
        <w:rPr>
          <w:rFonts w:asciiTheme="minorHAnsi" w:hAnsiTheme="minorHAnsi" w:cstheme="minorHAnsi"/>
        </w:rPr>
        <w:tab/>
      </w:r>
      <w:r w:rsidRPr="000705A9">
        <w:rPr>
          <w:rFonts w:asciiTheme="minorHAnsi" w:hAnsiTheme="minorHAnsi" w:cstheme="minorHAnsi"/>
        </w:rPr>
        <w:tab/>
        <w:t xml:space="preserve"> </w:t>
      </w:r>
    </w:p>
    <w:p w14:paraId="54EB7E17" w14:textId="77777777" w:rsidR="001A0D36" w:rsidRPr="000705A9" w:rsidRDefault="001A0D36" w:rsidP="00C9494C">
      <w:pPr>
        <w:spacing w:after="160" w:line="259" w:lineRule="auto"/>
        <w:rPr>
          <w:rFonts w:asciiTheme="minorHAnsi" w:hAnsiTheme="minorHAnsi" w:cstheme="minorHAnsi"/>
        </w:rPr>
      </w:pPr>
    </w:p>
    <w:p w14:paraId="58B2AAA6" w14:textId="77777777" w:rsidR="001A0D36" w:rsidRPr="000705A9" w:rsidRDefault="001A0D36" w:rsidP="00C9494C">
      <w:pPr>
        <w:spacing w:after="160" w:line="259" w:lineRule="auto"/>
        <w:rPr>
          <w:rFonts w:asciiTheme="minorHAnsi" w:hAnsiTheme="minorHAnsi" w:cstheme="minorHAnsi"/>
        </w:rPr>
      </w:pPr>
    </w:p>
    <w:p w14:paraId="01B6F5F0" w14:textId="77777777" w:rsidR="00C9494C" w:rsidRPr="000705A9" w:rsidRDefault="00C9494C" w:rsidP="00C9494C">
      <w:pPr>
        <w:spacing w:after="160" w:line="259" w:lineRule="auto"/>
        <w:rPr>
          <w:rFonts w:asciiTheme="minorHAnsi" w:hAnsiTheme="minorHAnsi" w:cstheme="minorHAnsi"/>
        </w:rPr>
      </w:pPr>
    </w:p>
    <w:p w14:paraId="70C4733A" w14:textId="77777777" w:rsidR="00C9494C" w:rsidRPr="000705A9" w:rsidRDefault="00C9494C" w:rsidP="00C9494C">
      <w:pPr>
        <w:spacing w:after="160" w:line="259" w:lineRule="auto"/>
        <w:rPr>
          <w:rFonts w:asciiTheme="minorHAnsi" w:hAnsiTheme="minorHAnsi" w:cstheme="minorHAnsi"/>
        </w:rPr>
      </w:pPr>
    </w:p>
    <w:p w14:paraId="67978A80" w14:textId="77777777" w:rsidR="00C9494C" w:rsidRPr="000705A9" w:rsidRDefault="00C9494C" w:rsidP="00C9494C">
      <w:pPr>
        <w:spacing w:after="160" w:line="259" w:lineRule="auto"/>
        <w:rPr>
          <w:rFonts w:asciiTheme="minorHAnsi" w:hAnsiTheme="minorHAnsi" w:cstheme="minorHAnsi"/>
        </w:rPr>
      </w:pPr>
    </w:p>
    <w:p w14:paraId="026A45D6" w14:textId="77777777" w:rsidR="001A0D36" w:rsidRPr="000705A9" w:rsidRDefault="001A0D36" w:rsidP="00C9494C">
      <w:pPr>
        <w:spacing w:after="160" w:line="259" w:lineRule="auto"/>
        <w:rPr>
          <w:rFonts w:asciiTheme="minorHAnsi" w:hAnsiTheme="minorHAnsi" w:cstheme="minorHAnsi"/>
        </w:rPr>
      </w:pPr>
    </w:p>
    <w:p w14:paraId="64541711" w14:textId="77777777" w:rsidR="00C9494C" w:rsidRPr="000705A9" w:rsidRDefault="00C9494C" w:rsidP="00C9494C">
      <w:pPr>
        <w:spacing w:after="160" w:line="259" w:lineRule="auto"/>
        <w:rPr>
          <w:rFonts w:asciiTheme="minorHAnsi" w:hAnsiTheme="minorHAnsi" w:cstheme="minorHAnsi"/>
        </w:rPr>
      </w:pPr>
    </w:p>
    <w:p w14:paraId="41931108" w14:textId="77777777" w:rsidR="00C9494C" w:rsidRPr="000705A9" w:rsidRDefault="00C9494C" w:rsidP="00C9494C">
      <w:pPr>
        <w:spacing w:after="160" w:line="259" w:lineRule="auto"/>
        <w:rPr>
          <w:rFonts w:asciiTheme="minorHAnsi" w:hAnsiTheme="minorHAnsi" w:cstheme="minorHAnsi"/>
        </w:rPr>
      </w:pPr>
    </w:p>
    <w:p w14:paraId="295898EF" w14:textId="77777777" w:rsidR="00B9373C" w:rsidRDefault="00F41C64" w:rsidP="00B9373C">
      <w:pPr>
        <w:spacing w:after="160" w:line="259" w:lineRule="auto"/>
        <w:ind w:left="6480"/>
        <w:rPr>
          <w:rFonts w:asciiTheme="minorHAnsi" w:hAnsiTheme="minorHAnsi" w:cstheme="minorHAnsi"/>
        </w:rPr>
      </w:pPr>
      <w:r w:rsidRPr="000705A9">
        <w:rPr>
          <w:rFonts w:asciiTheme="minorHAnsi" w:hAnsiTheme="minorHAnsi" w:cstheme="minorHAnsi"/>
        </w:rPr>
        <w:t xml:space="preserve">        </w:t>
      </w:r>
      <w:r w:rsidR="00B9373C">
        <w:rPr>
          <w:rFonts w:asciiTheme="minorHAnsi" w:hAnsiTheme="minorHAnsi" w:cstheme="minorHAnsi"/>
        </w:rPr>
        <w:t xml:space="preserve">                          </w:t>
      </w:r>
    </w:p>
    <w:p w14:paraId="2051EBDB" w14:textId="34371359" w:rsidR="00C9494C" w:rsidRPr="000705A9" w:rsidRDefault="00B9373C" w:rsidP="00B9373C">
      <w:pPr>
        <w:spacing w:after="160" w:line="259" w:lineRule="auto"/>
        <w:ind w:left="6480"/>
        <w:rPr>
          <w:rFonts w:asciiTheme="minorHAnsi" w:hAnsiTheme="minorHAnsi" w:cstheme="minorHAnsi"/>
        </w:rPr>
      </w:pPr>
      <w:r>
        <w:rPr>
          <w:rFonts w:asciiTheme="minorHAnsi" w:hAnsiTheme="minorHAnsi" w:cstheme="minorHAnsi"/>
        </w:rPr>
        <w:t xml:space="preserve">       </w:t>
      </w:r>
      <w:r w:rsidR="00F41C64" w:rsidRPr="000705A9">
        <w:rPr>
          <w:rFonts w:asciiTheme="minorHAnsi" w:hAnsiTheme="minorHAnsi" w:cstheme="minorHAnsi"/>
          <w:noProof/>
          <w14:ligatures w14:val="standardContextual"/>
        </w:rPr>
        <w:drawing>
          <wp:inline distT="0" distB="0" distL="0" distR="0" wp14:anchorId="6D70C640" wp14:editId="1A7272A6">
            <wp:extent cx="1350405" cy="457200"/>
            <wp:effectExtent l="0" t="0" r="0" b="0"/>
            <wp:docPr id="2082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22" name="Picture 20824322"/>
                    <pic:cNvPicPr/>
                  </pic:nvPicPr>
                  <pic:blipFill>
                    <a:blip r:embed="rId9">
                      <a:extLst>
                        <a:ext uri="{28A0092B-C50C-407E-A947-70E740481C1C}">
                          <a14:useLocalDpi xmlns:a14="http://schemas.microsoft.com/office/drawing/2010/main" val="0"/>
                        </a:ext>
                      </a:extLst>
                    </a:blip>
                    <a:stretch>
                      <a:fillRect/>
                    </a:stretch>
                  </pic:blipFill>
                  <pic:spPr>
                    <a:xfrm>
                      <a:off x="0" y="0"/>
                      <a:ext cx="1360702" cy="460686"/>
                    </a:xfrm>
                    <a:prstGeom prst="rect">
                      <a:avLst/>
                    </a:prstGeom>
                  </pic:spPr>
                </pic:pic>
              </a:graphicData>
            </a:graphic>
          </wp:inline>
        </w:drawing>
      </w:r>
    </w:p>
    <w:p w14:paraId="3D1AB5A3" w14:textId="77777777" w:rsidR="00C9494C" w:rsidRPr="000705A9" w:rsidRDefault="00C9494C" w:rsidP="00C9494C">
      <w:pPr>
        <w:spacing w:after="160" w:line="259" w:lineRule="auto"/>
        <w:jc w:val="right"/>
        <w:rPr>
          <w:rFonts w:asciiTheme="minorHAnsi" w:hAnsiTheme="minorHAnsi" w:cstheme="minorHAnsi"/>
        </w:rPr>
      </w:pP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r>
      <w:r w:rsidRPr="000705A9">
        <w:rPr>
          <w:rFonts w:asciiTheme="minorHAnsi" w:hAnsiTheme="minorHAnsi" w:cstheme="minorHAnsi"/>
        </w:rPr>
        <w:tab/>
        <w:t>Signature</w:t>
      </w:r>
    </w:p>
    <w:p w14:paraId="1E764D29" w14:textId="5A6ACFA8" w:rsidR="00C9494C" w:rsidRPr="000705A9" w:rsidRDefault="00F41C64" w:rsidP="00C9494C">
      <w:pPr>
        <w:spacing w:after="160" w:line="259" w:lineRule="auto"/>
        <w:jc w:val="right"/>
        <w:rPr>
          <w:rFonts w:asciiTheme="minorHAnsi" w:hAnsiTheme="minorHAnsi" w:cstheme="minorHAnsi"/>
          <w:b/>
          <w:bCs/>
        </w:rPr>
      </w:pPr>
      <w:r w:rsidRPr="000705A9">
        <w:rPr>
          <w:rFonts w:asciiTheme="minorHAnsi" w:hAnsiTheme="minorHAnsi" w:cstheme="minorHAnsi"/>
          <w:b/>
          <w:bCs/>
        </w:rPr>
        <w:t>Deepanshu Jain</w:t>
      </w:r>
      <w:r w:rsidR="00C9494C" w:rsidRPr="000705A9">
        <w:rPr>
          <w:rFonts w:asciiTheme="minorHAnsi" w:hAnsiTheme="minorHAnsi" w:cstheme="minorHAnsi"/>
          <w:b/>
          <w:bCs/>
        </w:rPr>
        <w:t xml:space="preserve"> (2022</w:t>
      </w:r>
      <w:r w:rsidRPr="000705A9">
        <w:rPr>
          <w:rFonts w:asciiTheme="minorHAnsi" w:hAnsiTheme="minorHAnsi" w:cstheme="minorHAnsi"/>
          <w:b/>
          <w:bCs/>
        </w:rPr>
        <w:t>B2A81582</w:t>
      </w:r>
      <w:r w:rsidR="00C9494C" w:rsidRPr="000705A9">
        <w:rPr>
          <w:rFonts w:asciiTheme="minorHAnsi" w:hAnsiTheme="minorHAnsi" w:cstheme="minorHAnsi"/>
          <w:b/>
          <w:bCs/>
        </w:rPr>
        <w:t>P)</w:t>
      </w:r>
    </w:p>
    <w:p w14:paraId="581B6D42" w14:textId="657DD13E" w:rsidR="00EA6A1B" w:rsidRPr="00B9373C" w:rsidRDefault="00B9373C" w:rsidP="00B9373C">
      <w:pPr>
        <w:spacing w:after="160" w:line="259" w:lineRule="auto"/>
        <w:jc w:val="right"/>
        <w:rPr>
          <w:rFonts w:asciiTheme="minorHAnsi" w:hAnsiTheme="minorHAnsi" w:cstheme="minorHAnsi"/>
          <w:b/>
          <w:bCs/>
        </w:rPr>
      </w:pPr>
      <w:r>
        <w:rPr>
          <w:rFonts w:asciiTheme="minorHAnsi" w:hAnsiTheme="minorHAnsi" w:cstheme="minorHAnsi"/>
          <w:b/>
          <w:bCs/>
        </w:rPr>
        <w:t xml:space="preserve">            </w:t>
      </w:r>
      <w:r w:rsidR="00C9494C" w:rsidRPr="000705A9">
        <w:rPr>
          <w:rFonts w:asciiTheme="minorHAnsi" w:hAnsiTheme="minorHAnsi" w:cstheme="minorHAnsi"/>
          <w:b/>
          <w:bCs/>
        </w:rPr>
        <w:t xml:space="preserve">B.E. </w:t>
      </w:r>
      <w:r w:rsidR="00F41C64" w:rsidRPr="000705A9">
        <w:rPr>
          <w:rFonts w:asciiTheme="minorHAnsi" w:hAnsiTheme="minorHAnsi" w:cstheme="minorHAnsi"/>
          <w:b/>
          <w:bCs/>
        </w:rPr>
        <w:t xml:space="preserve">Electronics and Instrumentation </w:t>
      </w:r>
      <w:r w:rsidR="003D048F" w:rsidRPr="000705A9">
        <w:rPr>
          <w:rFonts w:asciiTheme="minorHAnsi" w:hAnsiTheme="minorHAnsi" w:cstheme="minorHAnsi"/>
          <w:b/>
          <w:bCs/>
        </w:rPr>
        <w:t>with M.Sc. Chemistry</w:t>
      </w:r>
      <w:r w:rsidR="00061F79" w:rsidRPr="000705A9">
        <w:rPr>
          <w:rFonts w:asciiTheme="minorHAnsi" w:hAnsiTheme="minorHAnsi" w:cstheme="minorHAnsi"/>
        </w:rPr>
        <w:tab/>
      </w:r>
      <w:r w:rsidR="00EA6A1B" w:rsidRPr="000705A9">
        <w:rPr>
          <w:rFonts w:asciiTheme="minorHAnsi" w:hAnsiTheme="minorHAnsi" w:cstheme="minorHAnsi"/>
        </w:rPr>
        <w:br w:type="page"/>
      </w:r>
    </w:p>
    <w:p w14:paraId="1A235E22" w14:textId="74C21733" w:rsidR="00EA6A1B" w:rsidRPr="000705A9" w:rsidRDefault="00C03FD0" w:rsidP="0069449E">
      <w:pPr>
        <w:pStyle w:val="Heading1"/>
        <w:spacing w:after="240"/>
        <w:rPr>
          <w:rFonts w:asciiTheme="minorHAnsi" w:hAnsiTheme="minorHAnsi" w:cstheme="minorHAnsi"/>
        </w:rPr>
      </w:pPr>
      <w:bookmarkStart w:id="2" w:name="_Toc183629405"/>
      <w:r w:rsidRPr="000705A9">
        <w:rPr>
          <w:rFonts w:asciiTheme="minorHAnsi" w:hAnsiTheme="minorHAnsi" w:cstheme="minorHAnsi"/>
        </w:rPr>
        <w:lastRenderedPageBreak/>
        <w:t>Introduction</w:t>
      </w:r>
      <w:bookmarkEnd w:id="2"/>
    </w:p>
    <w:p w14:paraId="587CF746" w14:textId="77777777" w:rsidR="003D048F" w:rsidRPr="000705A9" w:rsidRDefault="003D048F" w:rsidP="003D048F">
      <w:pPr>
        <w:rPr>
          <w:rFonts w:asciiTheme="minorHAnsi" w:hAnsiTheme="minorHAnsi" w:cstheme="minorHAnsi"/>
        </w:rPr>
      </w:pPr>
    </w:p>
    <w:p w14:paraId="419A52D4" w14:textId="3A08A2DE" w:rsidR="003D048F" w:rsidRPr="000705A9" w:rsidRDefault="003D048F" w:rsidP="003D048F">
      <w:pPr>
        <w:pStyle w:val="Heading1"/>
        <w:spacing w:line="276" w:lineRule="auto"/>
        <w:jc w:val="left"/>
        <w:rPr>
          <w:rFonts w:asciiTheme="minorHAnsi" w:eastAsia="Calibri" w:hAnsiTheme="minorHAnsi" w:cstheme="minorHAnsi"/>
          <w:b w:val="0"/>
          <w:bCs w:val="0"/>
          <w:color w:val="auto"/>
          <w:spacing w:val="0"/>
          <w:kern w:val="0"/>
          <w:sz w:val="26"/>
          <w:szCs w:val="26"/>
        </w:rPr>
      </w:pPr>
      <w:r w:rsidRPr="003D048F">
        <w:rPr>
          <w:rFonts w:asciiTheme="minorHAnsi" w:eastAsia="Calibri" w:hAnsiTheme="minorHAnsi" w:cstheme="minorHAnsi"/>
          <w:b w:val="0"/>
          <w:bCs w:val="0"/>
          <w:color w:val="auto"/>
          <w:spacing w:val="0"/>
          <w:kern w:val="0"/>
          <w:sz w:val="26"/>
          <w:szCs w:val="26"/>
        </w:rPr>
        <w:t xml:space="preserve">Biosensors, particularly those based on Field-Effect Transistor (FET) technology, have emerged as pivotal tools in modern healthcare and diagnostics. These devices leverage the intrinsic charge properties of biomolecules to achieve label-free detection, offering a paradigm shift from traditional optical-based methods. Over the past decade, FET-based biosensors have gained prominence due to their high sensitivity, miniaturization potential, and cost-effectiveness. However, challenges such as improving sensitivity, overcoming charge screening effects, and reliable fabrication persist. Addressing these issues has become a multidisciplinary effort combining materials science, computational </w:t>
      </w:r>
      <w:r w:rsidRPr="000705A9">
        <w:rPr>
          <w:rFonts w:asciiTheme="minorHAnsi" w:eastAsia="Calibri" w:hAnsiTheme="minorHAnsi" w:cstheme="minorHAnsi"/>
          <w:b w:val="0"/>
          <w:bCs w:val="0"/>
          <w:color w:val="auto"/>
          <w:spacing w:val="0"/>
          <w:kern w:val="0"/>
          <w:sz w:val="26"/>
          <w:szCs w:val="26"/>
        </w:rPr>
        <w:t>modelling</w:t>
      </w:r>
      <w:r w:rsidRPr="003D048F">
        <w:rPr>
          <w:rFonts w:asciiTheme="minorHAnsi" w:eastAsia="Calibri" w:hAnsiTheme="minorHAnsi" w:cstheme="minorHAnsi"/>
          <w:b w:val="0"/>
          <w:bCs w:val="0"/>
          <w:color w:val="auto"/>
          <w:spacing w:val="0"/>
          <w:kern w:val="0"/>
          <w:sz w:val="26"/>
          <w:szCs w:val="26"/>
        </w:rPr>
        <w:t>, and biomedical engineering.</w:t>
      </w:r>
    </w:p>
    <w:p w14:paraId="363D0F65" w14:textId="77777777" w:rsidR="003D048F" w:rsidRPr="003D048F" w:rsidRDefault="003D048F" w:rsidP="003D048F">
      <w:pPr>
        <w:rPr>
          <w:rFonts w:asciiTheme="minorHAnsi" w:hAnsiTheme="minorHAnsi" w:cstheme="minorHAnsi"/>
        </w:rPr>
      </w:pPr>
    </w:p>
    <w:p w14:paraId="58685D17" w14:textId="77777777" w:rsidR="003D048F" w:rsidRPr="000705A9" w:rsidRDefault="003D048F" w:rsidP="003D048F">
      <w:pPr>
        <w:pStyle w:val="Heading1"/>
        <w:spacing w:line="276" w:lineRule="auto"/>
        <w:jc w:val="left"/>
        <w:rPr>
          <w:rFonts w:asciiTheme="minorHAnsi" w:eastAsia="Calibri" w:hAnsiTheme="minorHAnsi" w:cstheme="minorHAnsi"/>
          <w:b w:val="0"/>
          <w:bCs w:val="0"/>
          <w:color w:val="auto"/>
          <w:spacing w:val="0"/>
          <w:kern w:val="0"/>
          <w:sz w:val="26"/>
          <w:szCs w:val="26"/>
        </w:rPr>
      </w:pPr>
      <w:r w:rsidRPr="003D048F">
        <w:rPr>
          <w:rFonts w:asciiTheme="minorHAnsi" w:eastAsia="Calibri" w:hAnsiTheme="minorHAnsi" w:cstheme="minorHAnsi"/>
          <w:b w:val="0"/>
          <w:bCs w:val="0"/>
          <w:color w:val="auto"/>
          <w:spacing w:val="0"/>
          <w:kern w:val="0"/>
          <w:sz w:val="26"/>
          <w:szCs w:val="26"/>
        </w:rPr>
        <w:t>Recent advances have highlighted the unique capabilities of graphene, a single-atomic-layer material with extraordinary electronic and mechanical properties, as a sensing channel in FET-based biosensors. Graphene-based FETs have demonstrated exceptional performance in detecting biomolecules such as DNA and nucleic acids, even at femtomolar and attomolar concentrations. The addition of nanoscale deformations in graphene channels further amplifies sensitivity, creating "electrical hot spots" that enhance charge detection by reducing Debye screening. This capability opens new possibilities for high-throughput, label-free analysis of genetic variations, disease biomarkers, and drug interactions.</w:t>
      </w:r>
    </w:p>
    <w:p w14:paraId="6B105BED" w14:textId="77777777" w:rsidR="003D048F" w:rsidRPr="003D048F" w:rsidRDefault="003D048F" w:rsidP="003D048F">
      <w:pPr>
        <w:rPr>
          <w:rFonts w:asciiTheme="minorHAnsi" w:hAnsiTheme="minorHAnsi" w:cstheme="minorHAnsi"/>
        </w:rPr>
      </w:pPr>
    </w:p>
    <w:p w14:paraId="36C81F89" w14:textId="108B4397" w:rsidR="003D048F" w:rsidRPr="000705A9" w:rsidRDefault="003D048F" w:rsidP="003D048F">
      <w:pPr>
        <w:pStyle w:val="Heading1"/>
        <w:spacing w:line="276" w:lineRule="auto"/>
        <w:jc w:val="left"/>
        <w:rPr>
          <w:rFonts w:asciiTheme="minorHAnsi" w:eastAsia="Calibri" w:hAnsiTheme="minorHAnsi" w:cstheme="minorHAnsi"/>
          <w:b w:val="0"/>
          <w:bCs w:val="0"/>
          <w:color w:val="auto"/>
          <w:spacing w:val="0"/>
          <w:kern w:val="0"/>
          <w:sz w:val="26"/>
          <w:szCs w:val="26"/>
        </w:rPr>
      </w:pPr>
      <w:r w:rsidRPr="003D048F">
        <w:rPr>
          <w:rFonts w:asciiTheme="minorHAnsi" w:eastAsia="Calibri" w:hAnsiTheme="minorHAnsi" w:cstheme="minorHAnsi"/>
          <w:b w:val="0"/>
          <w:bCs w:val="0"/>
          <w:color w:val="auto"/>
          <w:spacing w:val="0"/>
          <w:kern w:val="0"/>
          <w:sz w:val="26"/>
          <w:szCs w:val="26"/>
        </w:rPr>
        <w:t xml:space="preserve">This project explores the design and simulation of a graphene-based nanobiosensor using TCAD Sentaurus. By </w:t>
      </w:r>
      <w:r w:rsidRPr="000705A9">
        <w:rPr>
          <w:rFonts w:asciiTheme="minorHAnsi" w:eastAsia="Calibri" w:hAnsiTheme="minorHAnsi" w:cstheme="minorHAnsi"/>
          <w:b w:val="0"/>
          <w:bCs w:val="0"/>
          <w:color w:val="auto"/>
          <w:spacing w:val="0"/>
          <w:kern w:val="0"/>
          <w:sz w:val="26"/>
          <w:szCs w:val="26"/>
        </w:rPr>
        <w:t>modelling</w:t>
      </w:r>
      <w:r w:rsidRPr="003D048F">
        <w:rPr>
          <w:rFonts w:asciiTheme="minorHAnsi" w:eastAsia="Calibri" w:hAnsiTheme="minorHAnsi" w:cstheme="minorHAnsi"/>
          <w:b w:val="0"/>
          <w:bCs w:val="0"/>
          <w:color w:val="auto"/>
          <w:spacing w:val="0"/>
          <w:kern w:val="0"/>
          <w:sz w:val="26"/>
          <w:szCs w:val="26"/>
        </w:rPr>
        <w:t xml:space="preserve"> critical parameters such as source-drain current and gate voltage characteristics, this study aims to understand the </w:t>
      </w:r>
      <w:r w:rsidRPr="000705A9">
        <w:rPr>
          <w:rFonts w:asciiTheme="minorHAnsi" w:eastAsia="Calibri" w:hAnsiTheme="minorHAnsi" w:cstheme="minorHAnsi"/>
          <w:b w:val="0"/>
          <w:bCs w:val="0"/>
          <w:color w:val="auto"/>
          <w:spacing w:val="0"/>
          <w:kern w:val="0"/>
          <w:sz w:val="26"/>
          <w:szCs w:val="26"/>
        </w:rPr>
        <w:t>behaviour</w:t>
      </w:r>
      <w:r w:rsidRPr="003D048F">
        <w:rPr>
          <w:rFonts w:asciiTheme="minorHAnsi" w:eastAsia="Calibri" w:hAnsiTheme="minorHAnsi" w:cstheme="minorHAnsi"/>
          <w:b w:val="0"/>
          <w:bCs w:val="0"/>
          <w:color w:val="auto"/>
          <w:spacing w:val="0"/>
          <w:kern w:val="0"/>
          <w:sz w:val="26"/>
          <w:szCs w:val="26"/>
        </w:rPr>
        <w:t xml:space="preserve"> of graphene channels in biosensing applications. The project involved navigating the technical intricacies of Sentaurus, including defining material properties and creating microfluidic setups. Alongside the computational work, the experience was enriched by interactions with scientists and researchers in the field, offering practical insights into biosensor design and real-world challenges.</w:t>
      </w:r>
    </w:p>
    <w:p w14:paraId="03BC44F2" w14:textId="77777777" w:rsidR="003D048F" w:rsidRPr="003D048F" w:rsidRDefault="003D048F" w:rsidP="003D048F">
      <w:pPr>
        <w:rPr>
          <w:rFonts w:asciiTheme="minorHAnsi" w:hAnsiTheme="minorHAnsi" w:cstheme="minorHAnsi"/>
        </w:rPr>
      </w:pPr>
    </w:p>
    <w:p w14:paraId="0C8E918F" w14:textId="77777777" w:rsidR="003D048F" w:rsidRPr="000705A9" w:rsidRDefault="003D048F" w:rsidP="003D048F">
      <w:pPr>
        <w:pStyle w:val="Heading1"/>
        <w:spacing w:line="276" w:lineRule="auto"/>
        <w:jc w:val="left"/>
        <w:rPr>
          <w:rFonts w:asciiTheme="minorHAnsi" w:eastAsia="Calibri" w:hAnsiTheme="minorHAnsi" w:cstheme="minorHAnsi"/>
          <w:b w:val="0"/>
          <w:bCs w:val="0"/>
          <w:color w:val="auto"/>
          <w:spacing w:val="0"/>
          <w:kern w:val="0"/>
          <w:sz w:val="26"/>
          <w:szCs w:val="26"/>
        </w:rPr>
      </w:pPr>
      <w:r w:rsidRPr="003D048F">
        <w:rPr>
          <w:rFonts w:asciiTheme="minorHAnsi" w:eastAsia="Calibri" w:hAnsiTheme="minorHAnsi" w:cstheme="minorHAnsi"/>
          <w:b w:val="0"/>
          <w:bCs w:val="0"/>
          <w:color w:val="auto"/>
          <w:spacing w:val="0"/>
          <w:kern w:val="0"/>
          <w:sz w:val="26"/>
          <w:szCs w:val="26"/>
        </w:rPr>
        <w:t>With the growing demand for precise and cost-effective diagnostic tools, this research highlights the potential of integrating graphene-based FETs into next-generation biosensor platforms. It also underscores the importance of bridging simulation studies with experimental findings to pave the way for scalable and reliable solutions in healthcare technology.</w:t>
      </w:r>
    </w:p>
    <w:p w14:paraId="672AA006" w14:textId="6CA8388E" w:rsidR="007274EE" w:rsidRPr="000705A9" w:rsidRDefault="00C16627" w:rsidP="003D048F">
      <w:pPr>
        <w:pStyle w:val="Heading1"/>
        <w:spacing w:line="276" w:lineRule="auto"/>
        <w:rPr>
          <w:rFonts w:asciiTheme="minorHAnsi" w:eastAsia="Calibri" w:hAnsiTheme="minorHAnsi" w:cstheme="minorHAnsi"/>
          <w:b w:val="0"/>
          <w:bCs w:val="0"/>
          <w:color w:val="auto"/>
          <w:spacing w:val="0"/>
          <w:kern w:val="0"/>
          <w:sz w:val="26"/>
          <w:szCs w:val="26"/>
        </w:rPr>
      </w:pPr>
      <w:bookmarkStart w:id="3" w:name="_Toc183629406"/>
      <w:r w:rsidRPr="000705A9">
        <w:rPr>
          <w:rFonts w:asciiTheme="minorHAnsi" w:hAnsiTheme="minorHAnsi" w:cstheme="minorHAnsi"/>
        </w:rPr>
        <w:lastRenderedPageBreak/>
        <w:t xml:space="preserve">Discussion on </w:t>
      </w:r>
      <w:r w:rsidR="004403E0" w:rsidRPr="000705A9">
        <w:rPr>
          <w:rFonts w:asciiTheme="minorHAnsi" w:hAnsiTheme="minorHAnsi" w:cstheme="minorHAnsi"/>
        </w:rPr>
        <w:t>related wor</w:t>
      </w:r>
      <w:bookmarkEnd w:id="3"/>
      <w:r w:rsidR="004403E0" w:rsidRPr="000705A9">
        <w:rPr>
          <w:rFonts w:asciiTheme="minorHAnsi" w:hAnsiTheme="minorHAnsi" w:cstheme="minorHAnsi"/>
        </w:rPr>
        <w:t>ks</w:t>
      </w:r>
    </w:p>
    <w:p w14:paraId="7E91D685" w14:textId="77777777" w:rsidR="00AC6529" w:rsidRPr="000705A9" w:rsidRDefault="00AC6529" w:rsidP="00AC6529">
      <w:pPr>
        <w:rPr>
          <w:rFonts w:asciiTheme="minorHAnsi" w:hAnsiTheme="minorHAnsi" w:cstheme="minorHAnsi"/>
        </w:rPr>
      </w:pPr>
    </w:p>
    <w:p w14:paraId="11254623" w14:textId="2A8BD536" w:rsidR="006C2E83" w:rsidRPr="006C2E83" w:rsidRDefault="006C2E83" w:rsidP="00C77085">
      <w:pPr>
        <w:pStyle w:val="NoSpacing"/>
        <w:spacing w:line="240" w:lineRule="auto"/>
        <w:ind w:firstLine="0"/>
        <w:rPr>
          <w:rFonts w:asciiTheme="minorHAnsi" w:eastAsia="Calibri" w:hAnsiTheme="minorHAnsi" w:cstheme="minorHAnsi"/>
          <w:b/>
          <w:bCs/>
          <w:sz w:val="30"/>
          <w:szCs w:val="30"/>
        </w:rPr>
      </w:pPr>
      <w:r w:rsidRPr="000705A9">
        <w:rPr>
          <w:rFonts w:asciiTheme="minorHAnsi" w:hAnsiTheme="minorHAnsi" w:cstheme="minorHAnsi"/>
          <w:b/>
          <w:bCs/>
          <w:sz w:val="32"/>
          <w:szCs w:val="32"/>
        </w:rPr>
        <w:t xml:space="preserve">1.1 </w:t>
      </w:r>
      <w:r w:rsidRPr="006C2E83">
        <w:rPr>
          <w:rFonts w:asciiTheme="minorHAnsi" w:eastAsia="Calibri" w:hAnsiTheme="minorHAnsi" w:cstheme="minorHAnsi"/>
          <w:b/>
          <w:bCs/>
          <w:sz w:val="30"/>
          <w:szCs w:val="30"/>
        </w:rPr>
        <w:t>High-Sensitivity Detection of Nucleic Acids Using Deformed Graphene-Based Field-Effect Transistors (GFETs)</w:t>
      </w:r>
      <w:r w:rsidR="00A633CE" w:rsidRPr="000705A9">
        <w:rPr>
          <w:rFonts w:asciiTheme="minorHAnsi" w:hAnsiTheme="minorHAnsi" w:cstheme="minorHAnsi"/>
          <w:b/>
          <w:bCs/>
          <w:sz w:val="30"/>
          <w:szCs w:val="30"/>
        </w:rPr>
        <w:t xml:space="preserve"> </w:t>
      </w:r>
      <w:r w:rsidR="00B9373C">
        <w:rPr>
          <w:rFonts w:asciiTheme="minorHAnsi" w:hAnsiTheme="minorHAnsi" w:cstheme="minorHAnsi"/>
          <w:b/>
          <w:bCs/>
          <w:sz w:val="30"/>
          <w:szCs w:val="30"/>
        </w:rPr>
        <w:t xml:space="preserve">  </w:t>
      </w:r>
      <w:r w:rsidR="00A633CE" w:rsidRPr="000705A9">
        <w:rPr>
          <w:rFonts w:asciiTheme="minorHAnsi" w:hAnsiTheme="minorHAnsi" w:cstheme="minorHAnsi"/>
          <w:b/>
          <w:bCs/>
          <w:sz w:val="30"/>
          <w:szCs w:val="30"/>
        </w:rPr>
        <w:t>[</w:t>
      </w:r>
      <w:r w:rsidR="007C12A0" w:rsidRPr="000705A9">
        <w:rPr>
          <w:rFonts w:asciiTheme="minorHAnsi" w:hAnsiTheme="minorHAnsi" w:cstheme="minorHAnsi"/>
          <w:b/>
          <w:bCs/>
          <w:sz w:val="30"/>
          <w:szCs w:val="30"/>
        </w:rPr>
        <w:t>1</w:t>
      </w:r>
      <w:r w:rsidR="00A633CE" w:rsidRPr="000705A9">
        <w:rPr>
          <w:rFonts w:asciiTheme="minorHAnsi" w:hAnsiTheme="minorHAnsi" w:cstheme="minorHAnsi"/>
          <w:b/>
          <w:bCs/>
          <w:sz w:val="30"/>
          <w:szCs w:val="30"/>
        </w:rPr>
        <w:t>]</w:t>
      </w:r>
    </w:p>
    <w:p w14:paraId="5E0078EA" w14:textId="674E6089" w:rsidR="006C2E83" w:rsidRPr="000705A9" w:rsidRDefault="006C2E83" w:rsidP="00C77085">
      <w:pPr>
        <w:pStyle w:val="NoSpacing"/>
        <w:spacing w:line="240" w:lineRule="auto"/>
        <w:ind w:firstLine="0"/>
        <w:rPr>
          <w:rFonts w:asciiTheme="minorHAnsi" w:hAnsiTheme="minorHAnsi" w:cstheme="minorHAnsi"/>
        </w:rPr>
      </w:pPr>
      <w:r w:rsidRPr="006C2E83">
        <w:rPr>
          <w:rFonts w:asciiTheme="minorHAnsi" w:eastAsia="Calibri" w:hAnsiTheme="minorHAnsi" w:cstheme="minorHAnsi"/>
        </w:rPr>
        <w:t>This paper introduces a novel graphene-based field-effect transistor (GFET) design, which utilizes deformed monolayer graphene channels for ultrasensitive detection of nucleic acids. The research highlights the interplay between the device's structural innovations and its enhanced sensitivity, providing a robust framework for next-generation biosensing applications.</w:t>
      </w:r>
      <w:r w:rsidR="00A633CE" w:rsidRPr="000705A9">
        <w:rPr>
          <w:rFonts w:asciiTheme="minorHAnsi" w:hAnsiTheme="minorHAnsi" w:cstheme="minorHAnsi"/>
          <w:noProof/>
          <w14:ligatures w14:val="standardContextual"/>
        </w:rPr>
        <w:drawing>
          <wp:inline distT="0" distB="0" distL="0" distR="0" wp14:anchorId="6D36E5C5" wp14:editId="226D78C5">
            <wp:extent cx="5731510" cy="3790315"/>
            <wp:effectExtent l="0" t="0" r="0" b="0"/>
            <wp:docPr id="1434840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0250" name="Picture 14348402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90315"/>
                    </a:xfrm>
                    <a:prstGeom prst="rect">
                      <a:avLst/>
                    </a:prstGeom>
                  </pic:spPr>
                </pic:pic>
              </a:graphicData>
            </a:graphic>
          </wp:inline>
        </w:drawing>
      </w:r>
    </w:p>
    <w:p w14:paraId="5AEEA33D" w14:textId="066116CD" w:rsidR="00977253" w:rsidRPr="000705A9" w:rsidRDefault="00977253" w:rsidP="00C77085">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 xml:space="preserve">Figure </w:t>
      </w:r>
      <w:r w:rsidRPr="000705A9">
        <w:rPr>
          <w:rFonts w:asciiTheme="minorHAnsi" w:hAnsiTheme="minorHAnsi" w:cstheme="minorHAnsi"/>
          <w:i/>
          <w:iCs/>
          <w:sz w:val="18"/>
          <w:szCs w:val="18"/>
          <w:lang w:val="en-US"/>
        </w:rPr>
        <w:t>1</w:t>
      </w:r>
      <w:r w:rsidRPr="000705A9">
        <w:rPr>
          <w:rFonts w:asciiTheme="minorHAnsi" w:eastAsiaTheme="minorHAnsi" w:hAnsiTheme="minorHAnsi" w:cstheme="minorHAnsi"/>
          <w:i/>
          <w:iCs/>
          <w:sz w:val="18"/>
          <w:szCs w:val="18"/>
          <w:lang w:val="en-US"/>
        </w:rPr>
        <w:t xml:space="preserve"> | Functionalization and properties of G-FETs.</w:t>
      </w:r>
    </w:p>
    <w:p w14:paraId="1CC9028B" w14:textId="729392A3" w:rsidR="00A633CE" w:rsidRPr="006C2E83" w:rsidRDefault="00A633CE" w:rsidP="00C77085">
      <w:pPr>
        <w:pStyle w:val="NoSpacing"/>
        <w:spacing w:line="240" w:lineRule="auto"/>
        <w:ind w:firstLine="0"/>
        <w:rPr>
          <w:rFonts w:asciiTheme="minorHAnsi" w:eastAsia="Calibri" w:hAnsiTheme="minorHAnsi" w:cstheme="minorHAnsi"/>
        </w:rPr>
      </w:pPr>
      <w:r w:rsidRPr="006C2E83">
        <w:rPr>
          <w:rFonts w:asciiTheme="minorHAnsi" w:eastAsia="Calibri" w:hAnsiTheme="minorHAnsi" w:cstheme="minorHAnsi"/>
        </w:rPr>
        <w:t>Below are the detailed aspects of the study</w:t>
      </w:r>
      <w:r w:rsidRPr="000705A9">
        <w:rPr>
          <w:rFonts w:asciiTheme="minorHAnsi" w:hAnsiTheme="minorHAnsi" w:cstheme="minorHAnsi"/>
        </w:rPr>
        <w:t>:</w:t>
      </w:r>
    </w:p>
    <w:p w14:paraId="532B9ECB" w14:textId="77777777" w:rsidR="006C2E83" w:rsidRPr="006C2E83" w:rsidRDefault="006C2E83" w:rsidP="00C77085">
      <w:pPr>
        <w:pStyle w:val="NoSpacing"/>
        <w:numPr>
          <w:ilvl w:val="0"/>
          <w:numId w:val="37"/>
        </w:numPr>
        <w:spacing w:line="240" w:lineRule="auto"/>
        <w:rPr>
          <w:rFonts w:asciiTheme="minorHAnsi" w:eastAsia="Calibri" w:hAnsiTheme="minorHAnsi" w:cstheme="minorHAnsi"/>
          <w:b/>
          <w:bCs/>
          <w:sz w:val="28"/>
          <w:szCs w:val="28"/>
        </w:rPr>
      </w:pPr>
      <w:r w:rsidRPr="006C2E83">
        <w:rPr>
          <w:rFonts w:asciiTheme="minorHAnsi" w:eastAsia="Calibri" w:hAnsiTheme="minorHAnsi" w:cstheme="minorHAnsi"/>
          <w:b/>
          <w:bCs/>
          <w:sz w:val="28"/>
          <w:szCs w:val="28"/>
        </w:rPr>
        <w:t>Device Structure</w:t>
      </w:r>
    </w:p>
    <w:p w14:paraId="4B77C044" w14:textId="77777777" w:rsidR="006C2E83" w:rsidRPr="006C2E83" w:rsidRDefault="006C2E83" w:rsidP="00C77085">
      <w:pPr>
        <w:pStyle w:val="NoSpacing"/>
        <w:spacing w:line="240" w:lineRule="auto"/>
        <w:rPr>
          <w:rFonts w:asciiTheme="minorHAnsi" w:eastAsia="Calibri" w:hAnsiTheme="minorHAnsi" w:cstheme="minorHAnsi"/>
        </w:rPr>
      </w:pPr>
      <w:r w:rsidRPr="006C2E83">
        <w:rPr>
          <w:rFonts w:asciiTheme="minorHAnsi" w:eastAsia="Calibri" w:hAnsiTheme="minorHAnsi" w:cstheme="minorHAnsi"/>
        </w:rPr>
        <w:t>The structural design of the GFET plays a pivotal role in its exceptional performance:</w:t>
      </w:r>
    </w:p>
    <w:p w14:paraId="7A433A6E" w14:textId="77777777" w:rsidR="00A633CE" w:rsidRPr="000705A9" w:rsidRDefault="006C2E83" w:rsidP="00C77085">
      <w:pPr>
        <w:pStyle w:val="NoSpacing"/>
        <w:numPr>
          <w:ilvl w:val="0"/>
          <w:numId w:val="32"/>
        </w:numPr>
        <w:spacing w:line="240" w:lineRule="auto"/>
        <w:rPr>
          <w:rFonts w:asciiTheme="minorHAnsi" w:hAnsiTheme="minorHAnsi" w:cstheme="minorHAnsi"/>
        </w:rPr>
      </w:pPr>
      <w:r w:rsidRPr="006C2E83">
        <w:rPr>
          <w:rFonts w:asciiTheme="minorHAnsi" w:eastAsia="Calibri" w:hAnsiTheme="minorHAnsi" w:cstheme="minorHAnsi"/>
          <w:b/>
          <w:bCs/>
        </w:rPr>
        <w:t>Graphene Channel</w:t>
      </w:r>
    </w:p>
    <w:p w14:paraId="4C17C778" w14:textId="42455E66" w:rsidR="006C2E83" w:rsidRPr="006C2E83" w:rsidRDefault="006C2E83" w:rsidP="00C77085">
      <w:pPr>
        <w:pStyle w:val="NoSpacing"/>
        <w:numPr>
          <w:ilvl w:val="1"/>
          <w:numId w:val="32"/>
        </w:numPr>
        <w:spacing w:line="240" w:lineRule="auto"/>
        <w:rPr>
          <w:rFonts w:asciiTheme="minorHAnsi" w:eastAsia="Calibri" w:hAnsiTheme="minorHAnsi" w:cstheme="minorHAnsi"/>
        </w:rPr>
      </w:pPr>
      <w:r w:rsidRPr="006C2E83">
        <w:rPr>
          <w:rFonts w:asciiTheme="minorHAnsi" w:eastAsia="Calibri" w:hAnsiTheme="minorHAnsi" w:cstheme="minorHAnsi"/>
        </w:rPr>
        <w:t xml:space="preserve"> A single-crystal graphene monolayer serves as the core sensing material. The </w:t>
      </w:r>
      <w:r w:rsidRPr="006C2E83">
        <w:rPr>
          <w:rFonts w:asciiTheme="minorHAnsi" w:eastAsia="Calibri" w:hAnsiTheme="minorHAnsi" w:cstheme="minorHAnsi"/>
          <w:b/>
          <w:bCs/>
        </w:rPr>
        <w:t xml:space="preserve">channel length is specified as 10 µm, while the width extends to 5 </w:t>
      </w:r>
      <w:r w:rsidRPr="006C2E83">
        <w:rPr>
          <w:rFonts w:asciiTheme="minorHAnsi" w:eastAsia="Calibri" w:hAnsiTheme="minorHAnsi" w:cstheme="minorHAnsi"/>
          <w:b/>
          <w:bCs/>
        </w:rPr>
        <w:lastRenderedPageBreak/>
        <w:t>mm</w:t>
      </w:r>
      <w:r w:rsidRPr="006C2E83">
        <w:rPr>
          <w:rFonts w:asciiTheme="minorHAnsi" w:eastAsia="Calibri" w:hAnsiTheme="minorHAnsi" w:cstheme="minorHAnsi"/>
        </w:rPr>
        <w:t>, ensuring a sufficiently large active sensing area for nucleic acid interactions.</w:t>
      </w:r>
    </w:p>
    <w:p w14:paraId="58FAEBA6" w14:textId="77777777" w:rsidR="00A633CE" w:rsidRPr="000705A9" w:rsidRDefault="006C2E83" w:rsidP="00C77085">
      <w:pPr>
        <w:pStyle w:val="NoSpacing"/>
        <w:numPr>
          <w:ilvl w:val="0"/>
          <w:numId w:val="32"/>
        </w:numPr>
        <w:spacing w:line="240" w:lineRule="auto"/>
        <w:rPr>
          <w:rFonts w:asciiTheme="minorHAnsi" w:hAnsiTheme="minorHAnsi" w:cstheme="minorHAnsi"/>
        </w:rPr>
      </w:pPr>
      <w:r w:rsidRPr="006C2E83">
        <w:rPr>
          <w:rFonts w:asciiTheme="minorHAnsi" w:eastAsia="Calibri" w:hAnsiTheme="minorHAnsi" w:cstheme="minorHAnsi"/>
          <w:b/>
          <w:bCs/>
        </w:rPr>
        <w:t>Substrate and Insulating Layer</w:t>
      </w:r>
      <w:r w:rsidRPr="006C2E83">
        <w:rPr>
          <w:rFonts w:asciiTheme="minorHAnsi" w:eastAsia="Calibri" w:hAnsiTheme="minorHAnsi" w:cstheme="minorHAnsi"/>
        </w:rPr>
        <w:t xml:space="preserve"> </w:t>
      </w:r>
    </w:p>
    <w:p w14:paraId="474C2D78" w14:textId="0306F091" w:rsidR="006C2E83" w:rsidRPr="006C2E83" w:rsidRDefault="006C2E83" w:rsidP="00C77085">
      <w:pPr>
        <w:pStyle w:val="NoSpacing"/>
        <w:numPr>
          <w:ilvl w:val="1"/>
          <w:numId w:val="32"/>
        </w:numPr>
        <w:spacing w:line="240" w:lineRule="auto"/>
        <w:rPr>
          <w:rFonts w:asciiTheme="minorHAnsi" w:eastAsia="Calibri" w:hAnsiTheme="minorHAnsi" w:cstheme="minorHAnsi"/>
        </w:rPr>
      </w:pPr>
      <w:r w:rsidRPr="006C2E83">
        <w:rPr>
          <w:rFonts w:asciiTheme="minorHAnsi" w:eastAsia="Calibri" w:hAnsiTheme="minorHAnsi" w:cstheme="minorHAnsi"/>
        </w:rPr>
        <w:t>The graphene layer is transferred onto a </w:t>
      </w:r>
      <w:r w:rsidRPr="006C2E83">
        <w:rPr>
          <w:rFonts w:asciiTheme="minorHAnsi" w:eastAsia="Calibri" w:hAnsiTheme="minorHAnsi" w:cstheme="minorHAnsi"/>
          <w:b/>
          <w:bCs/>
        </w:rPr>
        <w:t>Si/SiO2​ substrate</w:t>
      </w:r>
      <w:r w:rsidRPr="006C2E83">
        <w:rPr>
          <w:rFonts w:asciiTheme="minorHAnsi" w:eastAsia="Calibri" w:hAnsiTheme="minorHAnsi" w:cstheme="minorHAnsi"/>
        </w:rPr>
        <w:t xml:space="preserve">. The SiO2​ layer has a </w:t>
      </w:r>
      <w:r w:rsidRPr="006C2E83">
        <w:rPr>
          <w:rFonts w:asciiTheme="minorHAnsi" w:eastAsia="Calibri" w:hAnsiTheme="minorHAnsi" w:cstheme="minorHAnsi"/>
          <w:b/>
          <w:bCs/>
        </w:rPr>
        <w:t>thickness of 90 nm</w:t>
      </w:r>
      <w:r w:rsidRPr="006C2E83">
        <w:rPr>
          <w:rFonts w:asciiTheme="minorHAnsi" w:eastAsia="Calibri" w:hAnsiTheme="minorHAnsi" w:cstheme="minorHAnsi"/>
        </w:rPr>
        <w:t>, acting as an insulating and supportive dielectric material.</w:t>
      </w:r>
    </w:p>
    <w:p w14:paraId="758FE855" w14:textId="77777777" w:rsidR="00A633CE" w:rsidRPr="000705A9" w:rsidRDefault="006C2E83" w:rsidP="00C77085">
      <w:pPr>
        <w:pStyle w:val="NoSpacing"/>
        <w:numPr>
          <w:ilvl w:val="0"/>
          <w:numId w:val="32"/>
        </w:numPr>
        <w:spacing w:line="240" w:lineRule="auto"/>
        <w:rPr>
          <w:rFonts w:asciiTheme="minorHAnsi" w:hAnsiTheme="minorHAnsi" w:cstheme="minorHAnsi"/>
        </w:rPr>
      </w:pPr>
      <w:r w:rsidRPr="006C2E83">
        <w:rPr>
          <w:rFonts w:asciiTheme="minorHAnsi" w:eastAsia="Calibri" w:hAnsiTheme="minorHAnsi" w:cstheme="minorHAnsi"/>
          <w:b/>
          <w:bCs/>
        </w:rPr>
        <w:t>Contact Materials</w:t>
      </w:r>
      <w:r w:rsidRPr="006C2E83">
        <w:rPr>
          <w:rFonts w:asciiTheme="minorHAnsi" w:eastAsia="Calibri" w:hAnsiTheme="minorHAnsi" w:cstheme="minorHAnsi"/>
        </w:rPr>
        <w:t xml:space="preserve"> </w:t>
      </w:r>
    </w:p>
    <w:p w14:paraId="50793D7E" w14:textId="669EB5ED" w:rsidR="006C2E83" w:rsidRPr="006C2E83" w:rsidRDefault="006C2E83" w:rsidP="00C77085">
      <w:pPr>
        <w:pStyle w:val="NoSpacing"/>
        <w:numPr>
          <w:ilvl w:val="1"/>
          <w:numId w:val="32"/>
        </w:numPr>
        <w:spacing w:line="240" w:lineRule="auto"/>
        <w:rPr>
          <w:rFonts w:asciiTheme="minorHAnsi" w:eastAsia="Calibri" w:hAnsiTheme="minorHAnsi" w:cstheme="minorHAnsi"/>
        </w:rPr>
      </w:pPr>
      <w:r w:rsidRPr="006C2E83">
        <w:rPr>
          <w:rFonts w:asciiTheme="minorHAnsi" w:eastAsia="Calibri" w:hAnsiTheme="minorHAnsi" w:cstheme="minorHAnsi"/>
        </w:rPr>
        <w:t>The source and drain electrodes are fabricated using </w:t>
      </w:r>
      <w:r w:rsidR="00A633CE" w:rsidRPr="000705A9">
        <w:rPr>
          <w:rFonts w:asciiTheme="minorHAnsi" w:hAnsiTheme="minorHAnsi" w:cstheme="minorHAnsi"/>
          <w:b/>
          <w:bCs/>
        </w:rPr>
        <w:t>G</w:t>
      </w:r>
      <w:r w:rsidRPr="006C2E83">
        <w:rPr>
          <w:rFonts w:asciiTheme="minorHAnsi" w:eastAsia="Calibri" w:hAnsiTheme="minorHAnsi" w:cstheme="minorHAnsi"/>
          <w:b/>
          <w:bCs/>
        </w:rPr>
        <w:t>old (Au) with a </w:t>
      </w:r>
      <w:r w:rsidR="00A633CE" w:rsidRPr="000705A9">
        <w:rPr>
          <w:rFonts w:asciiTheme="minorHAnsi" w:hAnsiTheme="minorHAnsi" w:cstheme="minorHAnsi"/>
          <w:b/>
          <w:bCs/>
        </w:rPr>
        <w:t>C</w:t>
      </w:r>
      <w:r w:rsidRPr="006C2E83">
        <w:rPr>
          <w:rFonts w:asciiTheme="minorHAnsi" w:eastAsia="Calibri" w:hAnsiTheme="minorHAnsi" w:cstheme="minorHAnsi"/>
          <w:b/>
          <w:bCs/>
        </w:rPr>
        <w:t>hromium (Cr)</w:t>
      </w:r>
      <w:r w:rsidR="00A633CE" w:rsidRPr="000705A9">
        <w:rPr>
          <w:rFonts w:asciiTheme="minorHAnsi" w:hAnsiTheme="minorHAnsi" w:cstheme="minorHAnsi"/>
          <w:b/>
          <w:bCs/>
        </w:rPr>
        <w:t xml:space="preserve"> </w:t>
      </w:r>
      <w:r w:rsidRPr="006C2E83">
        <w:rPr>
          <w:rFonts w:asciiTheme="minorHAnsi" w:eastAsia="Calibri" w:hAnsiTheme="minorHAnsi" w:cstheme="minorHAnsi"/>
          <w:b/>
          <w:bCs/>
        </w:rPr>
        <w:t>adhesion layer</w:t>
      </w:r>
      <w:r w:rsidRPr="006C2E83">
        <w:rPr>
          <w:rFonts w:asciiTheme="minorHAnsi" w:eastAsia="Calibri" w:hAnsiTheme="minorHAnsi" w:cstheme="minorHAnsi"/>
        </w:rPr>
        <w:t>. This combination provides excellent conductivity and stable contact with the graphene.</w:t>
      </w:r>
    </w:p>
    <w:p w14:paraId="7A39E962" w14:textId="77777777" w:rsidR="00A633CE" w:rsidRPr="000705A9" w:rsidRDefault="006C2E83" w:rsidP="00C77085">
      <w:pPr>
        <w:pStyle w:val="NoSpacing"/>
        <w:numPr>
          <w:ilvl w:val="0"/>
          <w:numId w:val="37"/>
        </w:numPr>
        <w:spacing w:line="240" w:lineRule="auto"/>
        <w:rPr>
          <w:rFonts w:asciiTheme="minorHAnsi" w:hAnsiTheme="minorHAnsi" w:cstheme="minorHAnsi"/>
          <w:b/>
          <w:bCs/>
          <w:sz w:val="28"/>
          <w:szCs w:val="28"/>
        </w:rPr>
      </w:pPr>
      <w:r w:rsidRPr="006C2E83">
        <w:rPr>
          <w:rFonts w:asciiTheme="minorHAnsi" w:eastAsia="Calibri" w:hAnsiTheme="minorHAnsi" w:cstheme="minorHAnsi"/>
          <w:b/>
          <w:bCs/>
          <w:sz w:val="28"/>
          <w:szCs w:val="28"/>
        </w:rPr>
        <w:t>Electrical and Sensing Characteristics</w:t>
      </w:r>
    </w:p>
    <w:p w14:paraId="615C190C" w14:textId="7F339DCE" w:rsidR="006C2E83" w:rsidRPr="006C2E83" w:rsidRDefault="006C2E83" w:rsidP="00C77085">
      <w:pPr>
        <w:pStyle w:val="NoSpacing"/>
        <w:spacing w:line="240" w:lineRule="auto"/>
        <w:rPr>
          <w:rFonts w:asciiTheme="minorHAnsi" w:eastAsia="Calibri" w:hAnsiTheme="minorHAnsi" w:cstheme="minorHAnsi"/>
          <w:b/>
          <w:bCs/>
        </w:rPr>
      </w:pPr>
      <w:r w:rsidRPr="006C2E83">
        <w:rPr>
          <w:rFonts w:asciiTheme="minorHAnsi" w:eastAsia="Calibri" w:hAnsiTheme="minorHAnsi" w:cstheme="minorHAnsi"/>
        </w:rPr>
        <w:t>The unique electrical properties of the GFET facilitate ultra-sensitive detection:</w:t>
      </w:r>
    </w:p>
    <w:p w14:paraId="6299B1EB" w14:textId="77777777" w:rsidR="00A633CE" w:rsidRPr="000705A9" w:rsidRDefault="006C2E83" w:rsidP="00C77085">
      <w:pPr>
        <w:pStyle w:val="NoSpacing"/>
        <w:numPr>
          <w:ilvl w:val="0"/>
          <w:numId w:val="33"/>
        </w:numPr>
        <w:spacing w:line="240" w:lineRule="auto"/>
        <w:rPr>
          <w:rFonts w:asciiTheme="minorHAnsi" w:hAnsiTheme="minorHAnsi" w:cstheme="minorHAnsi"/>
        </w:rPr>
      </w:pPr>
      <w:r w:rsidRPr="006C2E83">
        <w:rPr>
          <w:rFonts w:asciiTheme="minorHAnsi" w:eastAsia="Calibri" w:hAnsiTheme="minorHAnsi" w:cstheme="minorHAnsi"/>
          <w:b/>
          <w:bCs/>
        </w:rPr>
        <w:t>Voltage Parameters</w:t>
      </w:r>
      <w:r w:rsidR="00A633CE" w:rsidRPr="000705A9">
        <w:rPr>
          <w:rFonts w:asciiTheme="minorHAnsi" w:hAnsiTheme="minorHAnsi" w:cstheme="minorHAnsi"/>
          <w:b/>
          <w:bCs/>
        </w:rPr>
        <w:t xml:space="preserve"> </w:t>
      </w:r>
    </w:p>
    <w:p w14:paraId="2539D487" w14:textId="3E7D28F9" w:rsidR="006C2E83" w:rsidRPr="006C2E83" w:rsidRDefault="006C2E83" w:rsidP="00C77085">
      <w:pPr>
        <w:pStyle w:val="NoSpacing"/>
        <w:numPr>
          <w:ilvl w:val="1"/>
          <w:numId w:val="33"/>
        </w:numPr>
        <w:spacing w:line="240" w:lineRule="auto"/>
        <w:rPr>
          <w:rFonts w:asciiTheme="minorHAnsi" w:eastAsia="Calibri" w:hAnsiTheme="minorHAnsi" w:cstheme="minorHAnsi"/>
        </w:rPr>
      </w:pPr>
      <w:r w:rsidRPr="006C2E83">
        <w:rPr>
          <w:rFonts w:asciiTheme="minorHAnsi" w:eastAsia="Calibri" w:hAnsiTheme="minorHAnsi" w:cstheme="minorHAnsi"/>
        </w:rPr>
        <w:t xml:space="preserve">The device operates within a </w:t>
      </w:r>
      <w:r w:rsidRPr="006C2E83">
        <w:rPr>
          <w:rFonts w:asciiTheme="minorHAnsi" w:eastAsia="Calibri" w:hAnsiTheme="minorHAnsi" w:cstheme="minorHAnsi"/>
          <w:b/>
          <w:bCs/>
        </w:rPr>
        <w:t>gate voltage range of -0.5 V to 0.5 V</w:t>
      </w:r>
      <w:r w:rsidRPr="006C2E83">
        <w:rPr>
          <w:rFonts w:asciiTheme="minorHAnsi" w:eastAsia="Calibri" w:hAnsiTheme="minorHAnsi" w:cstheme="minorHAnsi"/>
        </w:rPr>
        <w:t xml:space="preserve">, with a </w:t>
      </w:r>
      <w:r w:rsidRPr="006C2E83">
        <w:rPr>
          <w:rFonts w:asciiTheme="minorHAnsi" w:eastAsia="Calibri" w:hAnsiTheme="minorHAnsi" w:cstheme="minorHAnsi"/>
          <w:b/>
          <w:bCs/>
        </w:rPr>
        <w:t>fixed drain voltage of 50 mV</w:t>
      </w:r>
      <w:r w:rsidRPr="006C2E83">
        <w:rPr>
          <w:rFonts w:asciiTheme="minorHAnsi" w:eastAsia="Calibri" w:hAnsiTheme="minorHAnsi" w:cstheme="minorHAnsi"/>
        </w:rPr>
        <w:t>. These parameters are optimized for reliable sensing of minimal charge variations.</w:t>
      </w:r>
    </w:p>
    <w:p w14:paraId="69C73D0C" w14:textId="77777777" w:rsidR="00A633CE" w:rsidRPr="000705A9" w:rsidRDefault="006C2E83" w:rsidP="00C77085">
      <w:pPr>
        <w:pStyle w:val="NoSpacing"/>
        <w:numPr>
          <w:ilvl w:val="0"/>
          <w:numId w:val="33"/>
        </w:numPr>
        <w:spacing w:line="240" w:lineRule="auto"/>
        <w:rPr>
          <w:rFonts w:asciiTheme="minorHAnsi" w:hAnsiTheme="minorHAnsi" w:cstheme="minorHAnsi"/>
        </w:rPr>
      </w:pPr>
      <w:r w:rsidRPr="006C2E83">
        <w:rPr>
          <w:rFonts w:asciiTheme="minorHAnsi" w:eastAsia="Calibri" w:hAnsiTheme="minorHAnsi" w:cstheme="minorHAnsi"/>
          <w:b/>
          <w:bCs/>
        </w:rPr>
        <w:t>Ultrasensitive Detection</w:t>
      </w:r>
      <w:r w:rsidRPr="006C2E83">
        <w:rPr>
          <w:rFonts w:asciiTheme="minorHAnsi" w:eastAsia="Calibri" w:hAnsiTheme="minorHAnsi" w:cstheme="minorHAnsi"/>
        </w:rPr>
        <w:t xml:space="preserve"> </w:t>
      </w:r>
    </w:p>
    <w:p w14:paraId="369AF97D" w14:textId="395E17E3" w:rsidR="006C2E83" w:rsidRPr="006C2E83" w:rsidRDefault="006C2E83" w:rsidP="00C77085">
      <w:pPr>
        <w:pStyle w:val="NoSpacing"/>
        <w:numPr>
          <w:ilvl w:val="1"/>
          <w:numId w:val="33"/>
        </w:numPr>
        <w:spacing w:line="240" w:lineRule="auto"/>
        <w:rPr>
          <w:rFonts w:asciiTheme="minorHAnsi" w:eastAsia="Calibri" w:hAnsiTheme="minorHAnsi" w:cstheme="minorHAnsi"/>
        </w:rPr>
      </w:pPr>
      <w:r w:rsidRPr="006C2E83">
        <w:rPr>
          <w:rFonts w:asciiTheme="minorHAnsi" w:eastAsia="Calibri" w:hAnsiTheme="minorHAnsi" w:cstheme="minorHAnsi"/>
        </w:rPr>
        <w:t xml:space="preserve">The GFET achieves remarkable </w:t>
      </w:r>
      <w:r w:rsidRPr="006C2E83">
        <w:rPr>
          <w:rFonts w:asciiTheme="minorHAnsi" w:eastAsia="Calibri" w:hAnsiTheme="minorHAnsi" w:cstheme="minorHAnsi"/>
          <w:b/>
          <w:bCs/>
        </w:rPr>
        <w:t xml:space="preserve">detection limits of 600 </w:t>
      </w:r>
      <w:proofErr w:type="spellStart"/>
      <w:r w:rsidRPr="006C2E83">
        <w:rPr>
          <w:rFonts w:asciiTheme="minorHAnsi" w:eastAsia="Calibri" w:hAnsiTheme="minorHAnsi" w:cstheme="minorHAnsi"/>
          <w:b/>
          <w:bCs/>
        </w:rPr>
        <w:t>zM</w:t>
      </w:r>
      <w:proofErr w:type="spellEnd"/>
      <w:r w:rsidRPr="006C2E83">
        <w:rPr>
          <w:rFonts w:asciiTheme="minorHAnsi" w:eastAsia="Calibri" w:hAnsiTheme="minorHAnsi" w:cstheme="minorHAnsi"/>
        </w:rPr>
        <w:t xml:space="preserve"> (approximately 18 molecules) in buffer solutions </w:t>
      </w:r>
      <w:r w:rsidRPr="006C2E83">
        <w:rPr>
          <w:rFonts w:asciiTheme="minorHAnsi" w:eastAsia="Calibri" w:hAnsiTheme="minorHAnsi" w:cstheme="minorHAnsi"/>
          <w:b/>
          <w:bCs/>
        </w:rPr>
        <w:t xml:space="preserve">and 20 </w:t>
      </w:r>
      <w:proofErr w:type="spellStart"/>
      <w:r w:rsidRPr="006C2E83">
        <w:rPr>
          <w:rFonts w:asciiTheme="minorHAnsi" w:eastAsia="Calibri" w:hAnsiTheme="minorHAnsi" w:cstheme="minorHAnsi"/>
          <w:b/>
          <w:bCs/>
        </w:rPr>
        <w:t>aM</w:t>
      </w:r>
      <w:proofErr w:type="spellEnd"/>
      <w:r w:rsidRPr="006C2E83">
        <w:rPr>
          <w:rFonts w:asciiTheme="minorHAnsi" w:eastAsia="Calibri" w:hAnsiTheme="minorHAnsi" w:cstheme="minorHAnsi"/>
        </w:rPr>
        <w:t xml:space="preserve"> (approximately 600 molecules) in human serum samples, surpassing conventional biosensors.</w:t>
      </w:r>
    </w:p>
    <w:p w14:paraId="1407F444" w14:textId="77777777" w:rsidR="00A633CE" w:rsidRPr="000705A9" w:rsidRDefault="006C2E83" w:rsidP="00C77085">
      <w:pPr>
        <w:pStyle w:val="NoSpacing"/>
        <w:numPr>
          <w:ilvl w:val="0"/>
          <w:numId w:val="33"/>
        </w:numPr>
        <w:spacing w:line="240" w:lineRule="auto"/>
        <w:rPr>
          <w:rFonts w:asciiTheme="minorHAnsi" w:hAnsiTheme="minorHAnsi" w:cstheme="minorHAnsi"/>
        </w:rPr>
      </w:pPr>
      <w:r w:rsidRPr="006C2E83">
        <w:rPr>
          <w:rFonts w:asciiTheme="minorHAnsi" w:eastAsia="Calibri" w:hAnsiTheme="minorHAnsi" w:cstheme="minorHAnsi"/>
          <w:b/>
          <w:bCs/>
        </w:rPr>
        <w:t>Nanoscale Deformations</w:t>
      </w:r>
      <w:r w:rsidRPr="006C2E83">
        <w:rPr>
          <w:rFonts w:asciiTheme="minorHAnsi" w:eastAsia="Calibri" w:hAnsiTheme="minorHAnsi" w:cstheme="minorHAnsi"/>
        </w:rPr>
        <w:t xml:space="preserve"> </w:t>
      </w:r>
    </w:p>
    <w:p w14:paraId="7261FDF5" w14:textId="4981CFA6" w:rsidR="006C2E83" w:rsidRPr="006C2E83" w:rsidRDefault="006C2E83" w:rsidP="00C77085">
      <w:pPr>
        <w:pStyle w:val="NoSpacing"/>
        <w:numPr>
          <w:ilvl w:val="1"/>
          <w:numId w:val="33"/>
        </w:numPr>
        <w:spacing w:line="240" w:lineRule="auto"/>
        <w:rPr>
          <w:rFonts w:asciiTheme="minorHAnsi" w:eastAsia="Calibri" w:hAnsiTheme="minorHAnsi" w:cstheme="minorHAnsi"/>
        </w:rPr>
      </w:pPr>
      <w:r w:rsidRPr="006C2E83">
        <w:rPr>
          <w:rFonts w:asciiTheme="minorHAnsi" w:eastAsia="Calibri" w:hAnsiTheme="minorHAnsi" w:cstheme="minorHAnsi"/>
        </w:rPr>
        <w:t>Introducing controlled deformations in the graphene layer creates "electrical hot spots" that amplify sensitivity. These regions enhance the detection of biomolecule charges by mitigating the effects of Debye screening.</w:t>
      </w:r>
    </w:p>
    <w:p w14:paraId="3458A022" w14:textId="77777777" w:rsidR="006C2E83" w:rsidRPr="006C2E83" w:rsidRDefault="006C2E83" w:rsidP="00C77085">
      <w:pPr>
        <w:pStyle w:val="NoSpacing"/>
        <w:numPr>
          <w:ilvl w:val="0"/>
          <w:numId w:val="37"/>
        </w:numPr>
        <w:spacing w:line="240" w:lineRule="auto"/>
        <w:rPr>
          <w:rFonts w:asciiTheme="minorHAnsi" w:eastAsia="Calibri" w:hAnsiTheme="minorHAnsi" w:cstheme="minorHAnsi"/>
          <w:b/>
          <w:bCs/>
          <w:sz w:val="28"/>
          <w:szCs w:val="28"/>
        </w:rPr>
      </w:pPr>
      <w:r w:rsidRPr="006C2E83">
        <w:rPr>
          <w:rFonts w:asciiTheme="minorHAnsi" w:eastAsia="Calibri" w:hAnsiTheme="minorHAnsi" w:cstheme="minorHAnsi"/>
          <w:b/>
          <w:bCs/>
          <w:sz w:val="28"/>
          <w:szCs w:val="28"/>
        </w:rPr>
        <w:t>Functionalization with DNA Probes</w:t>
      </w:r>
    </w:p>
    <w:p w14:paraId="4704030E" w14:textId="77777777" w:rsidR="006C2E83" w:rsidRPr="006C2E83" w:rsidRDefault="006C2E83" w:rsidP="00C77085">
      <w:pPr>
        <w:pStyle w:val="NoSpacing"/>
        <w:spacing w:line="240" w:lineRule="auto"/>
        <w:rPr>
          <w:rFonts w:asciiTheme="minorHAnsi" w:eastAsia="Calibri" w:hAnsiTheme="minorHAnsi" w:cstheme="minorHAnsi"/>
        </w:rPr>
      </w:pPr>
      <w:r w:rsidRPr="006C2E83">
        <w:rPr>
          <w:rFonts w:asciiTheme="minorHAnsi" w:eastAsia="Calibri" w:hAnsiTheme="minorHAnsi" w:cstheme="minorHAnsi"/>
        </w:rPr>
        <w:t>The functionalization of graphene with DNA probes is a critical aspect of the device's operation:</w:t>
      </w:r>
    </w:p>
    <w:p w14:paraId="3B5FAC32" w14:textId="77777777" w:rsidR="00A633CE" w:rsidRPr="000705A9" w:rsidRDefault="006C2E83" w:rsidP="00C77085">
      <w:pPr>
        <w:pStyle w:val="NoSpacing"/>
        <w:numPr>
          <w:ilvl w:val="0"/>
          <w:numId w:val="34"/>
        </w:numPr>
        <w:spacing w:line="240" w:lineRule="auto"/>
        <w:rPr>
          <w:rFonts w:asciiTheme="minorHAnsi" w:hAnsiTheme="minorHAnsi" w:cstheme="minorHAnsi"/>
        </w:rPr>
      </w:pPr>
      <w:r w:rsidRPr="006C2E83">
        <w:rPr>
          <w:rFonts w:asciiTheme="minorHAnsi" w:eastAsia="Calibri" w:hAnsiTheme="minorHAnsi" w:cstheme="minorHAnsi"/>
          <w:b/>
          <w:bCs/>
        </w:rPr>
        <w:t>Probe Immobilization</w:t>
      </w:r>
      <w:r w:rsidRPr="006C2E83">
        <w:rPr>
          <w:rFonts w:asciiTheme="minorHAnsi" w:eastAsia="Calibri" w:hAnsiTheme="minorHAnsi" w:cstheme="minorHAnsi"/>
        </w:rPr>
        <w:t xml:space="preserve"> </w:t>
      </w:r>
    </w:p>
    <w:p w14:paraId="3BFCBB13" w14:textId="77777777" w:rsidR="00977253" w:rsidRPr="000705A9" w:rsidRDefault="006C2E83" w:rsidP="00C77085">
      <w:pPr>
        <w:pStyle w:val="NoSpacing"/>
        <w:numPr>
          <w:ilvl w:val="1"/>
          <w:numId w:val="34"/>
        </w:numPr>
        <w:spacing w:line="240" w:lineRule="auto"/>
        <w:rPr>
          <w:rFonts w:asciiTheme="minorHAnsi" w:hAnsiTheme="minorHAnsi" w:cstheme="minorHAnsi"/>
          <w:b/>
          <w:bCs/>
          <w:sz w:val="28"/>
          <w:szCs w:val="28"/>
        </w:rPr>
      </w:pPr>
      <w:r w:rsidRPr="006C2E83">
        <w:rPr>
          <w:rFonts w:asciiTheme="minorHAnsi" w:eastAsia="Calibri" w:hAnsiTheme="minorHAnsi" w:cstheme="minorHAnsi"/>
        </w:rPr>
        <w:t xml:space="preserve">DNA probes are immobilized on the graphene surface </w:t>
      </w:r>
      <w:r w:rsidRPr="006C2E83">
        <w:rPr>
          <w:rFonts w:asciiTheme="minorHAnsi" w:eastAsia="Calibri" w:hAnsiTheme="minorHAnsi" w:cstheme="minorHAnsi"/>
          <w:b/>
          <w:bCs/>
        </w:rPr>
        <w:t>through π-π stacking interactions</w:t>
      </w:r>
      <w:r w:rsidRPr="006C2E83">
        <w:rPr>
          <w:rFonts w:asciiTheme="minorHAnsi" w:eastAsia="Calibri" w:hAnsiTheme="minorHAnsi" w:cstheme="minorHAnsi"/>
        </w:rPr>
        <w:t>. This ensures selective and efficient hybridization with target nucleic acids.</w:t>
      </w:r>
    </w:p>
    <w:p w14:paraId="79B1CF08" w14:textId="1C9C873C" w:rsidR="006C2E83" w:rsidRPr="006C2E83" w:rsidRDefault="006C2E83" w:rsidP="00C77085">
      <w:pPr>
        <w:pStyle w:val="NoSpacing"/>
        <w:numPr>
          <w:ilvl w:val="0"/>
          <w:numId w:val="37"/>
        </w:numPr>
        <w:spacing w:line="240" w:lineRule="auto"/>
        <w:rPr>
          <w:rFonts w:asciiTheme="minorHAnsi" w:eastAsia="Calibri" w:hAnsiTheme="minorHAnsi" w:cstheme="minorHAnsi"/>
          <w:b/>
          <w:bCs/>
          <w:sz w:val="28"/>
          <w:szCs w:val="28"/>
        </w:rPr>
      </w:pPr>
      <w:r w:rsidRPr="006C2E83">
        <w:rPr>
          <w:rFonts w:asciiTheme="minorHAnsi" w:eastAsia="Calibri" w:hAnsiTheme="minorHAnsi" w:cstheme="minorHAnsi"/>
          <w:b/>
          <w:bCs/>
          <w:sz w:val="28"/>
          <w:szCs w:val="28"/>
        </w:rPr>
        <w:lastRenderedPageBreak/>
        <w:t>Simulation Insights</w:t>
      </w:r>
    </w:p>
    <w:p w14:paraId="35606729" w14:textId="77777777" w:rsidR="006C2E83" w:rsidRPr="006C2E83" w:rsidRDefault="006C2E83" w:rsidP="00C77085">
      <w:pPr>
        <w:pStyle w:val="NoSpacing"/>
        <w:spacing w:line="240" w:lineRule="auto"/>
        <w:rPr>
          <w:rFonts w:asciiTheme="minorHAnsi" w:eastAsia="Calibri" w:hAnsiTheme="minorHAnsi" w:cstheme="minorHAnsi"/>
        </w:rPr>
      </w:pPr>
      <w:r w:rsidRPr="006C2E83">
        <w:rPr>
          <w:rFonts w:asciiTheme="minorHAnsi" w:eastAsia="Calibri" w:hAnsiTheme="minorHAnsi" w:cstheme="minorHAnsi"/>
        </w:rPr>
        <w:t xml:space="preserve">Computational simulations provide valuable insights into the </w:t>
      </w:r>
      <w:proofErr w:type="spellStart"/>
      <w:r w:rsidRPr="006C2E83">
        <w:rPr>
          <w:rFonts w:asciiTheme="minorHAnsi" w:eastAsia="Calibri" w:hAnsiTheme="minorHAnsi" w:cstheme="minorHAnsi"/>
        </w:rPr>
        <w:t>behavior</w:t>
      </w:r>
      <w:proofErr w:type="spellEnd"/>
      <w:r w:rsidRPr="006C2E83">
        <w:rPr>
          <w:rFonts w:asciiTheme="minorHAnsi" w:eastAsia="Calibri" w:hAnsiTheme="minorHAnsi" w:cstheme="minorHAnsi"/>
        </w:rPr>
        <w:t xml:space="preserve"> of the GFET:</w:t>
      </w:r>
    </w:p>
    <w:p w14:paraId="3E79A00E" w14:textId="77777777" w:rsidR="00A633CE" w:rsidRPr="000705A9" w:rsidRDefault="006C2E83" w:rsidP="00C77085">
      <w:pPr>
        <w:pStyle w:val="NoSpacing"/>
        <w:numPr>
          <w:ilvl w:val="0"/>
          <w:numId w:val="35"/>
        </w:numPr>
        <w:spacing w:line="240" w:lineRule="auto"/>
        <w:rPr>
          <w:rFonts w:asciiTheme="minorHAnsi" w:hAnsiTheme="minorHAnsi" w:cstheme="minorHAnsi"/>
        </w:rPr>
      </w:pPr>
      <w:r w:rsidRPr="006C2E83">
        <w:rPr>
          <w:rFonts w:asciiTheme="minorHAnsi" w:eastAsia="Calibri" w:hAnsiTheme="minorHAnsi" w:cstheme="minorHAnsi"/>
          <w:b/>
          <w:bCs/>
        </w:rPr>
        <w:t>Charge Screening Reduction</w:t>
      </w:r>
      <w:r w:rsidRPr="006C2E83">
        <w:rPr>
          <w:rFonts w:asciiTheme="minorHAnsi" w:eastAsia="Calibri" w:hAnsiTheme="minorHAnsi" w:cstheme="minorHAnsi"/>
        </w:rPr>
        <w:t xml:space="preserve"> </w:t>
      </w:r>
    </w:p>
    <w:p w14:paraId="4E62501C" w14:textId="0F11F1E5" w:rsidR="006C2E83" w:rsidRPr="006C2E83" w:rsidRDefault="006C2E83" w:rsidP="00C77085">
      <w:pPr>
        <w:pStyle w:val="NoSpacing"/>
        <w:numPr>
          <w:ilvl w:val="1"/>
          <w:numId w:val="35"/>
        </w:numPr>
        <w:spacing w:line="240" w:lineRule="auto"/>
        <w:rPr>
          <w:rFonts w:asciiTheme="minorHAnsi" w:eastAsia="Calibri" w:hAnsiTheme="minorHAnsi" w:cstheme="minorHAnsi"/>
        </w:rPr>
      </w:pPr>
      <w:r w:rsidRPr="006C2E83">
        <w:rPr>
          <w:rFonts w:asciiTheme="minorHAnsi" w:eastAsia="Calibri" w:hAnsiTheme="minorHAnsi" w:cstheme="minorHAnsi"/>
        </w:rPr>
        <w:t>The deformed graphene structure minimizes charge screening in the sensing region, particularly in concave areas, enhancing overall sensitivity.</w:t>
      </w:r>
    </w:p>
    <w:p w14:paraId="1C0F54D7" w14:textId="77777777" w:rsidR="00A633CE" w:rsidRPr="000705A9" w:rsidRDefault="006C2E83" w:rsidP="00C77085">
      <w:pPr>
        <w:pStyle w:val="NoSpacing"/>
        <w:numPr>
          <w:ilvl w:val="0"/>
          <w:numId w:val="35"/>
        </w:numPr>
        <w:spacing w:line="240" w:lineRule="auto"/>
        <w:rPr>
          <w:rFonts w:asciiTheme="minorHAnsi" w:hAnsiTheme="minorHAnsi" w:cstheme="minorHAnsi"/>
        </w:rPr>
      </w:pPr>
      <w:r w:rsidRPr="006C2E83">
        <w:rPr>
          <w:rFonts w:asciiTheme="minorHAnsi" w:eastAsia="Calibri" w:hAnsiTheme="minorHAnsi" w:cstheme="minorHAnsi"/>
          <w:b/>
          <w:bCs/>
        </w:rPr>
        <w:t>Electrical Hot Spot</w:t>
      </w:r>
      <w:r w:rsidR="00A633CE" w:rsidRPr="000705A9">
        <w:rPr>
          <w:rFonts w:asciiTheme="minorHAnsi" w:hAnsiTheme="minorHAnsi" w:cstheme="minorHAnsi"/>
          <w:b/>
          <w:bCs/>
        </w:rPr>
        <w:t>s</w:t>
      </w:r>
      <w:r w:rsidRPr="006C2E83">
        <w:rPr>
          <w:rFonts w:asciiTheme="minorHAnsi" w:eastAsia="Calibri" w:hAnsiTheme="minorHAnsi" w:cstheme="minorHAnsi"/>
        </w:rPr>
        <w:t xml:space="preserve"> </w:t>
      </w:r>
    </w:p>
    <w:p w14:paraId="465BE6E0" w14:textId="32C3C953" w:rsidR="006C2E83" w:rsidRPr="006C2E83" w:rsidRDefault="006C2E83" w:rsidP="00C77085">
      <w:pPr>
        <w:pStyle w:val="NoSpacing"/>
        <w:numPr>
          <w:ilvl w:val="1"/>
          <w:numId w:val="35"/>
        </w:numPr>
        <w:spacing w:line="240" w:lineRule="auto"/>
        <w:rPr>
          <w:rFonts w:asciiTheme="minorHAnsi" w:eastAsia="Calibri" w:hAnsiTheme="minorHAnsi" w:cstheme="minorHAnsi"/>
        </w:rPr>
      </w:pPr>
      <w:r w:rsidRPr="006C2E83">
        <w:rPr>
          <w:rFonts w:asciiTheme="minorHAnsi" w:eastAsia="Calibri" w:hAnsiTheme="minorHAnsi" w:cstheme="minorHAnsi"/>
        </w:rPr>
        <w:t>Simulations reveal that these concave deformations act as localized regions of high sensitivity, crucial for detecting extremely low analyte concentrations.</w:t>
      </w:r>
    </w:p>
    <w:p w14:paraId="4EB506ED" w14:textId="77777777" w:rsidR="006C2E83" w:rsidRPr="006C2E83" w:rsidRDefault="006C2E83" w:rsidP="00C77085">
      <w:pPr>
        <w:pStyle w:val="NoSpacing"/>
        <w:numPr>
          <w:ilvl w:val="0"/>
          <w:numId w:val="37"/>
        </w:numPr>
        <w:spacing w:line="240" w:lineRule="auto"/>
        <w:rPr>
          <w:rFonts w:asciiTheme="minorHAnsi" w:eastAsia="Calibri" w:hAnsiTheme="minorHAnsi" w:cstheme="minorHAnsi"/>
          <w:b/>
          <w:bCs/>
          <w:sz w:val="28"/>
          <w:szCs w:val="28"/>
        </w:rPr>
      </w:pPr>
      <w:r w:rsidRPr="006C2E83">
        <w:rPr>
          <w:rFonts w:asciiTheme="minorHAnsi" w:eastAsia="Calibri" w:hAnsiTheme="minorHAnsi" w:cstheme="minorHAnsi"/>
          <w:b/>
          <w:bCs/>
          <w:sz w:val="28"/>
          <w:szCs w:val="28"/>
        </w:rPr>
        <w:t>Applications and Implications</w:t>
      </w:r>
    </w:p>
    <w:p w14:paraId="11D78CFD" w14:textId="77777777" w:rsidR="006C2E83" w:rsidRPr="006C2E83" w:rsidRDefault="006C2E83" w:rsidP="00C77085">
      <w:pPr>
        <w:pStyle w:val="NoSpacing"/>
        <w:spacing w:line="240" w:lineRule="auto"/>
        <w:rPr>
          <w:rFonts w:asciiTheme="minorHAnsi" w:eastAsia="Calibri" w:hAnsiTheme="minorHAnsi" w:cstheme="minorHAnsi"/>
        </w:rPr>
      </w:pPr>
      <w:r w:rsidRPr="006C2E83">
        <w:rPr>
          <w:rFonts w:asciiTheme="minorHAnsi" w:eastAsia="Calibri" w:hAnsiTheme="minorHAnsi" w:cstheme="minorHAnsi"/>
        </w:rPr>
        <w:t>The GFET design holds promise for diverse applications in biomedical diagnostics:</w:t>
      </w:r>
    </w:p>
    <w:p w14:paraId="551D4ED1" w14:textId="77777777" w:rsidR="00A633CE" w:rsidRPr="000705A9" w:rsidRDefault="006C2E83" w:rsidP="00C77085">
      <w:pPr>
        <w:pStyle w:val="NoSpacing"/>
        <w:numPr>
          <w:ilvl w:val="0"/>
          <w:numId w:val="36"/>
        </w:numPr>
        <w:spacing w:line="240" w:lineRule="auto"/>
        <w:rPr>
          <w:rFonts w:asciiTheme="minorHAnsi" w:hAnsiTheme="minorHAnsi" w:cstheme="minorHAnsi"/>
        </w:rPr>
      </w:pPr>
      <w:r w:rsidRPr="006C2E83">
        <w:rPr>
          <w:rFonts w:asciiTheme="minorHAnsi" w:eastAsia="Calibri" w:hAnsiTheme="minorHAnsi" w:cstheme="minorHAnsi"/>
          <w:b/>
          <w:bCs/>
        </w:rPr>
        <w:t>Biomarker Detection</w:t>
      </w:r>
      <w:r w:rsidR="00A633CE" w:rsidRPr="000705A9">
        <w:rPr>
          <w:rFonts w:asciiTheme="minorHAnsi" w:hAnsiTheme="minorHAnsi" w:cstheme="minorHAnsi"/>
          <w:b/>
          <w:bCs/>
        </w:rPr>
        <w:t xml:space="preserve"> </w:t>
      </w:r>
    </w:p>
    <w:p w14:paraId="1548860D" w14:textId="0F1FE192" w:rsidR="006C2E83" w:rsidRPr="006C2E83" w:rsidRDefault="006C2E83" w:rsidP="00C77085">
      <w:pPr>
        <w:pStyle w:val="NoSpacing"/>
        <w:numPr>
          <w:ilvl w:val="1"/>
          <w:numId w:val="36"/>
        </w:numPr>
        <w:spacing w:line="240" w:lineRule="auto"/>
        <w:rPr>
          <w:rFonts w:asciiTheme="minorHAnsi" w:eastAsia="Calibri" w:hAnsiTheme="minorHAnsi" w:cstheme="minorHAnsi"/>
        </w:rPr>
      </w:pPr>
      <w:r w:rsidRPr="006C2E83">
        <w:rPr>
          <w:rFonts w:asciiTheme="minorHAnsi" w:eastAsia="Calibri" w:hAnsiTheme="minorHAnsi" w:cstheme="minorHAnsi"/>
        </w:rPr>
        <w:t>The device enables real-time detection of nucleic acids, making it suitable for identifying disease biomarkers.</w:t>
      </w:r>
    </w:p>
    <w:p w14:paraId="1D6D731C" w14:textId="77777777" w:rsidR="00A633CE" w:rsidRPr="000705A9" w:rsidRDefault="006C2E83" w:rsidP="00C77085">
      <w:pPr>
        <w:pStyle w:val="NoSpacing"/>
        <w:numPr>
          <w:ilvl w:val="0"/>
          <w:numId w:val="36"/>
        </w:numPr>
        <w:spacing w:line="240" w:lineRule="auto"/>
        <w:rPr>
          <w:rFonts w:asciiTheme="minorHAnsi" w:hAnsiTheme="minorHAnsi" w:cstheme="minorHAnsi"/>
        </w:rPr>
      </w:pPr>
      <w:r w:rsidRPr="006C2E83">
        <w:rPr>
          <w:rFonts w:asciiTheme="minorHAnsi" w:eastAsia="Calibri" w:hAnsiTheme="minorHAnsi" w:cstheme="minorHAnsi"/>
          <w:b/>
          <w:bCs/>
        </w:rPr>
        <w:t>Drug Discovery</w:t>
      </w:r>
      <w:r w:rsidRPr="006C2E83">
        <w:rPr>
          <w:rFonts w:asciiTheme="minorHAnsi" w:eastAsia="Calibri" w:hAnsiTheme="minorHAnsi" w:cstheme="minorHAnsi"/>
        </w:rPr>
        <w:t xml:space="preserve"> </w:t>
      </w:r>
    </w:p>
    <w:p w14:paraId="02C91CF7" w14:textId="22699359" w:rsidR="00977253" w:rsidRPr="00B9373C" w:rsidRDefault="006C2E83" w:rsidP="00C77085">
      <w:pPr>
        <w:pStyle w:val="NoSpacing"/>
        <w:numPr>
          <w:ilvl w:val="1"/>
          <w:numId w:val="36"/>
        </w:numPr>
        <w:spacing w:line="240" w:lineRule="auto"/>
        <w:rPr>
          <w:rFonts w:asciiTheme="minorHAnsi" w:hAnsiTheme="minorHAnsi" w:cstheme="minorHAnsi"/>
        </w:rPr>
      </w:pPr>
      <w:r w:rsidRPr="006C2E83">
        <w:rPr>
          <w:rFonts w:asciiTheme="minorHAnsi" w:eastAsia="Calibri" w:hAnsiTheme="minorHAnsi" w:cstheme="minorHAnsi"/>
        </w:rPr>
        <w:t>The sensor's high sensitivity allows for efficient screening of potential drug candidates.</w:t>
      </w:r>
    </w:p>
    <w:p w14:paraId="42E0B16A" w14:textId="77777777" w:rsidR="00B9373C" w:rsidRDefault="00B9373C" w:rsidP="00B9373C">
      <w:pPr>
        <w:pStyle w:val="NoSpacing"/>
        <w:spacing w:line="240" w:lineRule="auto"/>
        <w:ind w:firstLine="0"/>
        <w:rPr>
          <w:rFonts w:asciiTheme="minorHAnsi" w:eastAsia="Calibri" w:hAnsiTheme="minorHAnsi" w:cstheme="minorHAnsi"/>
        </w:rPr>
      </w:pPr>
    </w:p>
    <w:p w14:paraId="2E2E1A20" w14:textId="77777777" w:rsidR="00B9373C" w:rsidRPr="000705A9" w:rsidRDefault="00B9373C" w:rsidP="00B9373C">
      <w:pPr>
        <w:pStyle w:val="NoSpacing"/>
        <w:spacing w:line="240" w:lineRule="auto"/>
        <w:ind w:firstLine="0"/>
        <w:rPr>
          <w:rFonts w:asciiTheme="minorHAnsi" w:hAnsiTheme="minorHAnsi" w:cstheme="minorHAnsi"/>
        </w:rPr>
      </w:pPr>
    </w:p>
    <w:p w14:paraId="213D4FC2" w14:textId="59A1BB40" w:rsidR="00977253" w:rsidRPr="000705A9" w:rsidRDefault="00977253" w:rsidP="00C77085">
      <w:pPr>
        <w:pStyle w:val="NoSpacing"/>
        <w:spacing w:line="240" w:lineRule="auto"/>
        <w:ind w:firstLine="0"/>
        <w:rPr>
          <w:rFonts w:asciiTheme="minorHAnsi" w:eastAsia="Calibri" w:hAnsiTheme="minorHAnsi" w:cstheme="minorHAnsi"/>
          <w:b/>
          <w:bCs/>
          <w:sz w:val="30"/>
          <w:szCs w:val="30"/>
          <w:lang w:eastAsia="en-US"/>
        </w:rPr>
      </w:pPr>
      <w:r w:rsidRPr="000705A9">
        <w:rPr>
          <w:rFonts w:asciiTheme="minorHAnsi" w:hAnsiTheme="minorHAnsi" w:cstheme="minorHAnsi"/>
          <w:b/>
          <w:bCs/>
          <w:sz w:val="32"/>
          <w:szCs w:val="32"/>
        </w:rPr>
        <w:t>1.</w:t>
      </w:r>
      <w:r w:rsidRPr="000705A9">
        <w:rPr>
          <w:rFonts w:asciiTheme="minorHAnsi" w:hAnsiTheme="minorHAnsi" w:cstheme="minorHAnsi"/>
          <w:b/>
          <w:bCs/>
          <w:sz w:val="32"/>
          <w:szCs w:val="32"/>
        </w:rPr>
        <w:t>2</w:t>
      </w:r>
      <w:r w:rsidRPr="000705A9">
        <w:rPr>
          <w:rFonts w:asciiTheme="minorHAnsi" w:hAnsiTheme="minorHAnsi" w:cstheme="minorHAnsi"/>
          <w:b/>
          <w:bCs/>
          <w:sz w:val="32"/>
          <w:szCs w:val="32"/>
        </w:rPr>
        <w:t xml:space="preserve"> </w:t>
      </w:r>
      <w:r w:rsidRPr="000705A9">
        <w:rPr>
          <w:rFonts w:asciiTheme="minorHAnsi" w:eastAsia="Calibri" w:hAnsiTheme="minorHAnsi" w:cstheme="minorHAnsi"/>
          <w:b/>
          <w:bCs/>
          <w:sz w:val="30"/>
          <w:szCs w:val="30"/>
          <w:lang w:eastAsia="en-US"/>
        </w:rPr>
        <w:t>Cost-Effective DNA Hybridization Detection Using Graphene</w:t>
      </w:r>
      <w:r w:rsidR="00B95EA3" w:rsidRPr="000705A9">
        <w:rPr>
          <w:rFonts w:asciiTheme="minorHAnsi" w:hAnsiTheme="minorHAnsi" w:cstheme="minorHAnsi"/>
          <w:b/>
          <w:bCs/>
          <w:sz w:val="30"/>
          <w:szCs w:val="30"/>
        </w:rPr>
        <w:t xml:space="preserve"> </w:t>
      </w:r>
      <w:r w:rsidRPr="000705A9">
        <w:rPr>
          <w:rFonts w:asciiTheme="minorHAnsi" w:eastAsia="Calibri" w:hAnsiTheme="minorHAnsi" w:cstheme="minorHAnsi"/>
          <w:b/>
          <w:bCs/>
          <w:sz w:val="30"/>
          <w:szCs w:val="30"/>
          <w:lang w:eastAsia="en-US"/>
        </w:rPr>
        <w:t>Nanowire Field-Effect Transistors (FETs)</w:t>
      </w:r>
      <w:r w:rsidR="007C12A0" w:rsidRPr="000705A9">
        <w:rPr>
          <w:rFonts w:asciiTheme="minorHAnsi" w:hAnsiTheme="minorHAnsi" w:cstheme="minorHAnsi"/>
          <w:b/>
          <w:bCs/>
          <w:sz w:val="30"/>
          <w:szCs w:val="30"/>
        </w:rPr>
        <w:t xml:space="preserve"> [2]</w:t>
      </w:r>
    </w:p>
    <w:p w14:paraId="166649F2" w14:textId="77777777" w:rsidR="00977253" w:rsidRPr="000705A9" w:rsidRDefault="00977253" w:rsidP="00C77085">
      <w:pPr>
        <w:pStyle w:val="NoSpacing"/>
        <w:spacing w:line="240" w:lineRule="auto"/>
        <w:ind w:firstLine="0"/>
        <w:rPr>
          <w:rFonts w:asciiTheme="minorHAnsi" w:hAnsiTheme="minorHAnsi" w:cstheme="minorHAnsi"/>
        </w:rPr>
      </w:pPr>
      <w:r w:rsidRPr="00977253">
        <w:rPr>
          <w:rFonts w:asciiTheme="minorHAnsi" w:hAnsiTheme="minorHAnsi" w:cstheme="minorHAnsi"/>
        </w:rPr>
        <w:t>This paper discusses the development of graphene-based nanowire FETs for highly sensitive DNA hybridization detection. The study emphasizes the advantages of using graphene as a sensing material for label-free biomolecule detection, particularly in systems that require low-cost, high-throughput measurements. The unique properties of graphene, along with the use of a single-crystal domain patterned into multiple channels, enhance the device's ability to detect DNA hybridization kinetics and distinguish single-base mutations with high reliability.</w:t>
      </w:r>
    </w:p>
    <w:p w14:paraId="48298863" w14:textId="2BA5E59C" w:rsidR="00977253" w:rsidRPr="000705A9" w:rsidRDefault="00977253" w:rsidP="00C77085">
      <w:pPr>
        <w:pStyle w:val="NoSpacing"/>
        <w:spacing w:line="240" w:lineRule="auto"/>
        <w:ind w:firstLine="0"/>
        <w:rPr>
          <w:rFonts w:asciiTheme="minorHAnsi" w:hAnsiTheme="minorHAnsi" w:cstheme="minorHAnsi"/>
        </w:rPr>
      </w:pPr>
      <w:r w:rsidRPr="000705A9">
        <w:rPr>
          <w:rFonts w:asciiTheme="minorHAnsi" w:hAnsiTheme="minorHAnsi" w:cstheme="minorHAnsi"/>
          <w:noProof/>
          <w14:ligatures w14:val="standardContextual"/>
        </w:rPr>
        <w:lastRenderedPageBreak/>
        <w:drawing>
          <wp:inline distT="0" distB="0" distL="0" distR="0" wp14:anchorId="59426DB8" wp14:editId="44284D78">
            <wp:extent cx="4984595" cy="3840890"/>
            <wp:effectExtent l="0" t="0" r="0" b="0"/>
            <wp:docPr id="344733056" name="Picture 3" descr="A collage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33056" name="Picture 3" descr="A collage of a 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7457" cy="3981795"/>
                    </a:xfrm>
                    <a:prstGeom prst="rect">
                      <a:avLst/>
                    </a:prstGeom>
                  </pic:spPr>
                </pic:pic>
              </a:graphicData>
            </a:graphic>
          </wp:inline>
        </w:drawing>
      </w:r>
    </w:p>
    <w:p w14:paraId="1E2447E5" w14:textId="39F26846" w:rsidR="007C12A0" w:rsidRPr="00977253" w:rsidRDefault="007C12A0" w:rsidP="00C77085">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 xml:space="preserve">2 | </w:t>
      </w:r>
      <w:r w:rsidRPr="000705A9">
        <w:rPr>
          <w:rFonts w:asciiTheme="minorHAnsi" w:eastAsiaTheme="minorHAnsi" w:hAnsiTheme="minorHAnsi" w:cstheme="minorHAnsi"/>
          <w:i/>
          <w:iCs/>
          <w:sz w:val="18"/>
          <w:szCs w:val="18"/>
          <w:lang w:val="en-US"/>
        </w:rPr>
        <w:t>Scheme and characterization of flat and crumpled graphene FET biosensor</w:t>
      </w:r>
      <w:r w:rsidRPr="000705A9">
        <w:rPr>
          <w:rFonts w:asciiTheme="minorHAnsi" w:hAnsiTheme="minorHAnsi" w:cstheme="minorHAnsi"/>
          <w:i/>
          <w:iCs/>
          <w:sz w:val="18"/>
          <w:szCs w:val="18"/>
          <w:lang w:val="en-US"/>
        </w:rPr>
        <w:t>.</w:t>
      </w:r>
    </w:p>
    <w:p w14:paraId="54225EB6" w14:textId="4E4CFEEE" w:rsidR="00977253" w:rsidRPr="000705A9" w:rsidRDefault="00977253" w:rsidP="00C77085">
      <w:pPr>
        <w:pStyle w:val="NoSpacing"/>
        <w:spacing w:line="240" w:lineRule="auto"/>
        <w:ind w:firstLine="0"/>
        <w:rPr>
          <w:rFonts w:asciiTheme="minorHAnsi" w:hAnsiTheme="minorHAnsi" w:cstheme="minorHAnsi"/>
          <w:b/>
          <w:bCs/>
          <w:sz w:val="30"/>
          <w:szCs w:val="30"/>
        </w:rPr>
      </w:pPr>
      <w:r w:rsidRPr="00977253">
        <w:rPr>
          <w:rFonts w:asciiTheme="minorHAnsi" w:hAnsiTheme="minorHAnsi" w:cstheme="minorHAnsi"/>
        </w:rPr>
        <w:t>Below are the key elements of the research</w:t>
      </w:r>
      <w:r w:rsidRPr="000705A9">
        <w:rPr>
          <w:rFonts w:asciiTheme="minorHAnsi" w:hAnsiTheme="minorHAnsi" w:cstheme="minorHAnsi"/>
        </w:rPr>
        <w:t>:</w:t>
      </w:r>
    </w:p>
    <w:p w14:paraId="7C621FAB" w14:textId="6D2F8C32" w:rsidR="00977253" w:rsidRPr="00977253" w:rsidRDefault="00977253" w:rsidP="00C77085">
      <w:pPr>
        <w:pStyle w:val="NoSpacing"/>
        <w:numPr>
          <w:ilvl w:val="0"/>
          <w:numId w:val="37"/>
        </w:numPr>
        <w:spacing w:line="240" w:lineRule="auto"/>
        <w:rPr>
          <w:rFonts w:asciiTheme="minorHAnsi" w:hAnsiTheme="minorHAnsi" w:cstheme="minorHAnsi"/>
          <w:b/>
          <w:bCs/>
          <w:sz w:val="30"/>
          <w:szCs w:val="30"/>
        </w:rPr>
      </w:pPr>
      <w:r w:rsidRPr="00977253">
        <w:rPr>
          <w:rFonts w:asciiTheme="minorHAnsi" w:hAnsiTheme="minorHAnsi" w:cstheme="minorHAnsi"/>
          <w:b/>
          <w:bCs/>
          <w:sz w:val="30"/>
          <w:szCs w:val="30"/>
        </w:rPr>
        <w:t>Device Structure and Design</w:t>
      </w:r>
    </w:p>
    <w:p w14:paraId="5B65DDED" w14:textId="77777777" w:rsidR="00977253" w:rsidRPr="00977253" w:rsidRDefault="00977253" w:rsidP="00C77085">
      <w:pPr>
        <w:pStyle w:val="NoSpacing"/>
        <w:spacing w:line="240" w:lineRule="auto"/>
        <w:rPr>
          <w:rFonts w:asciiTheme="minorHAnsi" w:hAnsiTheme="minorHAnsi" w:cstheme="minorHAnsi"/>
        </w:rPr>
      </w:pPr>
      <w:r w:rsidRPr="00977253">
        <w:rPr>
          <w:rFonts w:asciiTheme="minorHAnsi" w:hAnsiTheme="minorHAnsi" w:cstheme="minorHAnsi"/>
        </w:rPr>
        <w:t>The design and structure of the graphene nanowire FET play a crucial role in enabling high-sensitivity detection of DNA hybridization:</w:t>
      </w:r>
    </w:p>
    <w:p w14:paraId="6A262169" w14:textId="24400A4E" w:rsidR="007C12A0" w:rsidRPr="000705A9" w:rsidRDefault="00977253" w:rsidP="00C77085">
      <w:pPr>
        <w:pStyle w:val="NoSpacing"/>
        <w:numPr>
          <w:ilvl w:val="0"/>
          <w:numId w:val="38"/>
        </w:numPr>
        <w:spacing w:line="240" w:lineRule="auto"/>
        <w:rPr>
          <w:rFonts w:asciiTheme="minorHAnsi" w:hAnsiTheme="minorHAnsi" w:cstheme="minorHAnsi"/>
        </w:rPr>
      </w:pPr>
      <w:r w:rsidRPr="00977253">
        <w:rPr>
          <w:rFonts w:asciiTheme="minorHAnsi" w:hAnsiTheme="minorHAnsi" w:cstheme="minorHAnsi"/>
          <w:b/>
          <w:bCs/>
        </w:rPr>
        <w:t>Graphene Channel Configuration</w:t>
      </w:r>
    </w:p>
    <w:p w14:paraId="6DFFC235" w14:textId="5C3B5684" w:rsidR="00977253" w:rsidRPr="00977253" w:rsidRDefault="007C12A0" w:rsidP="00C77085">
      <w:pPr>
        <w:pStyle w:val="NoSpacing"/>
        <w:numPr>
          <w:ilvl w:val="1"/>
          <w:numId w:val="38"/>
        </w:numPr>
        <w:spacing w:line="240" w:lineRule="auto"/>
        <w:rPr>
          <w:rFonts w:asciiTheme="minorHAnsi" w:hAnsiTheme="minorHAnsi" w:cstheme="minorHAnsi"/>
        </w:rPr>
      </w:pPr>
      <w:r w:rsidRPr="000705A9">
        <w:rPr>
          <w:rFonts w:asciiTheme="minorHAnsi" w:hAnsiTheme="minorHAnsi" w:cstheme="minorHAnsi"/>
        </w:rPr>
        <w:t>T</w:t>
      </w:r>
      <w:r w:rsidR="00977253" w:rsidRPr="00977253">
        <w:rPr>
          <w:rFonts w:asciiTheme="minorHAnsi" w:hAnsiTheme="minorHAnsi" w:cstheme="minorHAnsi"/>
        </w:rPr>
        <w:t>he device uses a </w:t>
      </w:r>
      <w:r w:rsidR="00977253" w:rsidRPr="00977253">
        <w:rPr>
          <w:rFonts w:asciiTheme="minorHAnsi" w:hAnsiTheme="minorHAnsi" w:cstheme="minorHAnsi"/>
          <w:b/>
          <w:bCs/>
        </w:rPr>
        <w:t>graphene single-crystal domain</w:t>
      </w:r>
      <w:r w:rsidR="00977253" w:rsidRPr="00977253">
        <w:rPr>
          <w:rFonts w:asciiTheme="minorHAnsi" w:hAnsiTheme="minorHAnsi" w:cstheme="minorHAnsi"/>
        </w:rPr>
        <w:t> that is patterned into multiple channels. The configuration of these channels contributes to improved signal response, especially for the real-time measurement of DNA hybridization kinetics and affinity.</w:t>
      </w:r>
    </w:p>
    <w:p w14:paraId="4E23689E" w14:textId="77777777" w:rsidR="007C12A0" w:rsidRPr="000705A9" w:rsidRDefault="00977253" w:rsidP="00C77085">
      <w:pPr>
        <w:pStyle w:val="NoSpacing"/>
        <w:numPr>
          <w:ilvl w:val="0"/>
          <w:numId w:val="38"/>
        </w:numPr>
        <w:spacing w:line="240" w:lineRule="auto"/>
        <w:rPr>
          <w:rFonts w:asciiTheme="minorHAnsi" w:hAnsiTheme="minorHAnsi" w:cstheme="minorHAnsi"/>
        </w:rPr>
      </w:pPr>
      <w:r w:rsidRPr="00977253">
        <w:rPr>
          <w:rFonts w:asciiTheme="minorHAnsi" w:hAnsiTheme="minorHAnsi" w:cstheme="minorHAnsi"/>
          <w:b/>
          <w:bCs/>
        </w:rPr>
        <w:t>Substrate</w:t>
      </w:r>
      <w:r w:rsidRPr="00977253">
        <w:rPr>
          <w:rFonts w:asciiTheme="minorHAnsi" w:hAnsiTheme="minorHAnsi" w:cstheme="minorHAnsi"/>
        </w:rPr>
        <w:t xml:space="preserve"> </w:t>
      </w:r>
    </w:p>
    <w:p w14:paraId="07CA67CA" w14:textId="5FA81466" w:rsidR="00977253" w:rsidRPr="00977253" w:rsidRDefault="00977253" w:rsidP="00C77085">
      <w:pPr>
        <w:pStyle w:val="NoSpacing"/>
        <w:numPr>
          <w:ilvl w:val="1"/>
          <w:numId w:val="38"/>
        </w:numPr>
        <w:spacing w:line="240" w:lineRule="auto"/>
        <w:rPr>
          <w:rFonts w:asciiTheme="minorHAnsi" w:hAnsiTheme="minorHAnsi" w:cstheme="minorHAnsi"/>
        </w:rPr>
      </w:pPr>
      <w:r w:rsidRPr="00977253">
        <w:rPr>
          <w:rFonts w:asciiTheme="minorHAnsi" w:hAnsiTheme="minorHAnsi" w:cstheme="minorHAnsi"/>
        </w:rPr>
        <w:t xml:space="preserve">The </w:t>
      </w:r>
      <w:r w:rsidRPr="00977253">
        <w:rPr>
          <w:rFonts w:asciiTheme="minorHAnsi" w:hAnsiTheme="minorHAnsi" w:cstheme="minorHAnsi"/>
          <w:b/>
          <w:bCs/>
        </w:rPr>
        <w:t>graphene channels are deposited onto a sapphire substrate</w:t>
      </w:r>
      <w:r w:rsidRPr="00977253">
        <w:rPr>
          <w:rFonts w:asciiTheme="minorHAnsi" w:hAnsiTheme="minorHAnsi" w:cstheme="minorHAnsi"/>
        </w:rPr>
        <w:t>, ensuring high mechanical stability and optimal electrical performance for sensing applications.</w:t>
      </w:r>
    </w:p>
    <w:p w14:paraId="498B45BA" w14:textId="77777777" w:rsidR="007C12A0" w:rsidRPr="000705A9" w:rsidRDefault="00977253" w:rsidP="00C77085">
      <w:pPr>
        <w:pStyle w:val="NoSpacing"/>
        <w:numPr>
          <w:ilvl w:val="0"/>
          <w:numId w:val="38"/>
        </w:numPr>
        <w:spacing w:line="240" w:lineRule="auto"/>
        <w:rPr>
          <w:rFonts w:asciiTheme="minorHAnsi" w:hAnsiTheme="minorHAnsi" w:cstheme="minorHAnsi"/>
        </w:rPr>
      </w:pPr>
      <w:r w:rsidRPr="00977253">
        <w:rPr>
          <w:rFonts w:asciiTheme="minorHAnsi" w:hAnsiTheme="minorHAnsi" w:cstheme="minorHAnsi"/>
          <w:b/>
          <w:bCs/>
        </w:rPr>
        <w:t>Contact Materials</w:t>
      </w:r>
      <w:r w:rsidR="007C12A0" w:rsidRPr="000705A9">
        <w:rPr>
          <w:rFonts w:asciiTheme="minorHAnsi" w:hAnsiTheme="minorHAnsi" w:cstheme="minorHAnsi"/>
          <w:b/>
          <w:bCs/>
        </w:rPr>
        <w:t xml:space="preserve"> </w:t>
      </w:r>
    </w:p>
    <w:p w14:paraId="7AFC5F82" w14:textId="44605C04" w:rsidR="00977253" w:rsidRPr="00977253" w:rsidRDefault="00977253" w:rsidP="00C77085">
      <w:pPr>
        <w:pStyle w:val="NoSpacing"/>
        <w:numPr>
          <w:ilvl w:val="1"/>
          <w:numId w:val="38"/>
        </w:numPr>
        <w:spacing w:line="240" w:lineRule="auto"/>
        <w:rPr>
          <w:rFonts w:asciiTheme="minorHAnsi" w:hAnsiTheme="minorHAnsi" w:cstheme="minorHAnsi"/>
        </w:rPr>
      </w:pPr>
      <w:r w:rsidRPr="00977253">
        <w:rPr>
          <w:rFonts w:asciiTheme="minorHAnsi" w:hAnsiTheme="minorHAnsi" w:cstheme="minorHAnsi"/>
        </w:rPr>
        <w:t xml:space="preserve">The source and drain contacts are </w:t>
      </w:r>
      <w:r w:rsidRPr="00977253">
        <w:rPr>
          <w:rFonts w:asciiTheme="minorHAnsi" w:hAnsiTheme="minorHAnsi" w:cstheme="minorHAnsi"/>
          <w:b/>
          <w:bCs/>
        </w:rPr>
        <w:t>made of </w:t>
      </w:r>
      <w:r w:rsidR="007C12A0" w:rsidRPr="000705A9">
        <w:rPr>
          <w:rFonts w:asciiTheme="minorHAnsi" w:hAnsiTheme="minorHAnsi" w:cstheme="minorHAnsi"/>
          <w:b/>
          <w:bCs/>
        </w:rPr>
        <w:t>G</w:t>
      </w:r>
      <w:r w:rsidRPr="00977253">
        <w:rPr>
          <w:rFonts w:asciiTheme="minorHAnsi" w:hAnsiTheme="minorHAnsi" w:cstheme="minorHAnsi"/>
          <w:b/>
          <w:bCs/>
        </w:rPr>
        <w:t>old (Au)</w:t>
      </w:r>
      <w:r w:rsidRPr="00977253">
        <w:rPr>
          <w:rFonts w:asciiTheme="minorHAnsi" w:hAnsiTheme="minorHAnsi" w:cstheme="minorHAnsi"/>
        </w:rPr>
        <w:t xml:space="preserve">, which provides high conductivity and durability for electrical measurements. The contact </w:t>
      </w:r>
      <w:r w:rsidRPr="00977253">
        <w:rPr>
          <w:rFonts w:asciiTheme="minorHAnsi" w:hAnsiTheme="minorHAnsi" w:cstheme="minorHAnsi"/>
        </w:rPr>
        <w:lastRenderedPageBreak/>
        <w:t>pads are precisely aligned with the graphene channels to enable efficient charge transfer.</w:t>
      </w:r>
    </w:p>
    <w:p w14:paraId="3EE90818" w14:textId="77777777" w:rsidR="00977253" w:rsidRPr="00977253" w:rsidRDefault="00977253" w:rsidP="00C77085">
      <w:pPr>
        <w:pStyle w:val="NoSpacing"/>
        <w:numPr>
          <w:ilvl w:val="0"/>
          <w:numId w:val="37"/>
        </w:numPr>
        <w:spacing w:line="240" w:lineRule="auto"/>
        <w:rPr>
          <w:rFonts w:asciiTheme="minorHAnsi" w:hAnsiTheme="minorHAnsi" w:cstheme="minorHAnsi"/>
          <w:b/>
          <w:bCs/>
          <w:sz w:val="28"/>
          <w:szCs w:val="28"/>
        </w:rPr>
      </w:pPr>
      <w:r w:rsidRPr="00977253">
        <w:rPr>
          <w:rFonts w:asciiTheme="minorHAnsi" w:hAnsiTheme="minorHAnsi" w:cstheme="minorHAnsi"/>
          <w:b/>
          <w:bCs/>
          <w:sz w:val="28"/>
          <w:szCs w:val="28"/>
        </w:rPr>
        <w:t>Sensing Mechanism and Sensitivity</w:t>
      </w:r>
    </w:p>
    <w:p w14:paraId="0CE862F4" w14:textId="77777777" w:rsidR="00977253" w:rsidRPr="00977253" w:rsidRDefault="00977253" w:rsidP="00C77085">
      <w:pPr>
        <w:pStyle w:val="NoSpacing"/>
        <w:spacing w:line="240" w:lineRule="auto"/>
        <w:rPr>
          <w:rFonts w:asciiTheme="minorHAnsi" w:hAnsiTheme="minorHAnsi" w:cstheme="minorHAnsi"/>
        </w:rPr>
      </w:pPr>
      <w:r w:rsidRPr="00977253">
        <w:rPr>
          <w:rFonts w:asciiTheme="minorHAnsi" w:hAnsiTheme="minorHAnsi" w:cstheme="minorHAnsi"/>
        </w:rPr>
        <w:t>The sensing mechanism relies on the intrinsic properties of graphene to detect the DNA hybridization events:</w:t>
      </w:r>
    </w:p>
    <w:p w14:paraId="203163EE" w14:textId="77777777" w:rsidR="007C12A0" w:rsidRPr="000705A9" w:rsidRDefault="00977253" w:rsidP="00C77085">
      <w:pPr>
        <w:pStyle w:val="NoSpacing"/>
        <w:numPr>
          <w:ilvl w:val="0"/>
          <w:numId w:val="39"/>
        </w:numPr>
        <w:spacing w:line="240" w:lineRule="auto"/>
        <w:rPr>
          <w:rFonts w:asciiTheme="minorHAnsi" w:hAnsiTheme="minorHAnsi" w:cstheme="minorHAnsi"/>
        </w:rPr>
      </w:pPr>
      <w:r w:rsidRPr="00977253">
        <w:rPr>
          <w:rFonts w:asciiTheme="minorHAnsi" w:hAnsiTheme="minorHAnsi" w:cstheme="minorHAnsi"/>
          <w:b/>
          <w:bCs/>
        </w:rPr>
        <w:t>Detection of DNA Hybridization</w:t>
      </w:r>
      <w:r w:rsidRPr="00977253">
        <w:rPr>
          <w:rFonts w:asciiTheme="minorHAnsi" w:hAnsiTheme="minorHAnsi" w:cstheme="minorHAnsi"/>
        </w:rPr>
        <w:t xml:space="preserve"> </w:t>
      </w:r>
    </w:p>
    <w:p w14:paraId="4A28E323" w14:textId="7780B875" w:rsidR="00977253" w:rsidRPr="00977253" w:rsidRDefault="00977253" w:rsidP="00C77085">
      <w:pPr>
        <w:pStyle w:val="NoSpacing"/>
        <w:numPr>
          <w:ilvl w:val="1"/>
          <w:numId w:val="39"/>
        </w:numPr>
        <w:spacing w:line="240" w:lineRule="auto"/>
        <w:rPr>
          <w:rFonts w:asciiTheme="minorHAnsi" w:hAnsiTheme="minorHAnsi" w:cstheme="minorHAnsi"/>
        </w:rPr>
      </w:pPr>
      <w:r w:rsidRPr="00977253">
        <w:rPr>
          <w:rFonts w:asciiTheme="minorHAnsi" w:hAnsiTheme="minorHAnsi" w:cstheme="minorHAnsi"/>
        </w:rPr>
        <w:t xml:space="preserve">The graphene channels are </w:t>
      </w:r>
      <w:r w:rsidRPr="00977253">
        <w:rPr>
          <w:rFonts w:asciiTheme="minorHAnsi" w:hAnsiTheme="minorHAnsi" w:cstheme="minorHAnsi"/>
          <w:b/>
          <w:bCs/>
        </w:rPr>
        <w:t>functionalized with complementary DNA probes</w:t>
      </w:r>
      <w:r w:rsidRPr="00977253">
        <w:rPr>
          <w:rFonts w:asciiTheme="minorHAnsi" w:hAnsiTheme="minorHAnsi" w:cstheme="minorHAnsi"/>
        </w:rPr>
        <w:t>, allowing the detection of hybridization events when target DNA sequences bind to the probes.</w:t>
      </w:r>
    </w:p>
    <w:p w14:paraId="77A33A29" w14:textId="77777777" w:rsidR="007C12A0" w:rsidRPr="000705A9" w:rsidRDefault="00977253" w:rsidP="00C77085">
      <w:pPr>
        <w:pStyle w:val="NoSpacing"/>
        <w:numPr>
          <w:ilvl w:val="0"/>
          <w:numId w:val="39"/>
        </w:numPr>
        <w:spacing w:line="240" w:lineRule="auto"/>
        <w:rPr>
          <w:rFonts w:asciiTheme="minorHAnsi" w:hAnsiTheme="minorHAnsi" w:cstheme="minorHAnsi"/>
        </w:rPr>
      </w:pPr>
      <w:r w:rsidRPr="00977253">
        <w:rPr>
          <w:rFonts w:asciiTheme="minorHAnsi" w:hAnsiTheme="minorHAnsi" w:cstheme="minorHAnsi"/>
          <w:b/>
          <w:bCs/>
        </w:rPr>
        <w:t>Sensitivity</w:t>
      </w:r>
      <w:r w:rsidRPr="00977253">
        <w:rPr>
          <w:rFonts w:asciiTheme="minorHAnsi" w:hAnsiTheme="minorHAnsi" w:cstheme="minorHAnsi"/>
        </w:rPr>
        <w:t xml:space="preserve"> </w:t>
      </w:r>
    </w:p>
    <w:p w14:paraId="1D9E8DE8" w14:textId="6CC25E29" w:rsidR="00977253" w:rsidRPr="00977253" w:rsidRDefault="00977253" w:rsidP="00C77085">
      <w:pPr>
        <w:pStyle w:val="NoSpacing"/>
        <w:numPr>
          <w:ilvl w:val="1"/>
          <w:numId w:val="39"/>
        </w:numPr>
        <w:spacing w:line="240" w:lineRule="auto"/>
        <w:rPr>
          <w:rFonts w:asciiTheme="minorHAnsi" w:hAnsiTheme="minorHAnsi" w:cstheme="minorHAnsi"/>
        </w:rPr>
      </w:pPr>
      <w:r w:rsidRPr="00977253">
        <w:rPr>
          <w:rFonts w:asciiTheme="minorHAnsi" w:hAnsiTheme="minorHAnsi" w:cstheme="minorHAnsi"/>
        </w:rPr>
        <w:t>The device achieves a remarkable </w:t>
      </w:r>
      <w:r w:rsidRPr="00977253">
        <w:rPr>
          <w:rFonts w:asciiTheme="minorHAnsi" w:hAnsiTheme="minorHAnsi" w:cstheme="minorHAnsi"/>
          <w:b/>
          <w:bCs/>
        </w:rPr>
        <w:t xml:space="preserve">detection limit of 10 </w:t>
      </w:r>
      <w:proofErr w:type="spellStart"/>
      <w:r w:rsidRPr="00977253">
        <w:rPr>
          <w:rFonts w:asciiTheme="minorHAnsi" w:hAnsiTheme="minorHAnsi" w:cstheme="minorHAnsi"/>
          <w:b/>
          <w:bCs/>
        </w:rPr>
        <w:t>pM</w:t>
      </w:r>
      <w:proofErr w:type="spellEnd"/>
      <w:r w:rsidRPr="00977253">
        <w:rPr>
          <w:rFonts w:asciiTheme="minorHAnsi" w:hAnsiTheme="minorHAnsi" w:cstheme="minorHAnsi"/>
          <w:b/>
          <w:bCs/>
        </w:rPr>
        <w:t> for DNA</w:t>
      </w:r>
      <w:r w:rsidRPr="00977253">
        <w:rPr>
          <w:rFonts w:asciiTheme="minorHAnsi" w:hAnsiTheme="minorHAnsi" w:cstheme="minorHAnsi"/>
        </w:rPr>
        <w:t>, which corresponds to a high level of sensitivity, capable of detecting very small amounts of target DNA.</w:t>
      </w:r>
    </w:p>
    <w:p w14:paraId="0DF2C997" w14:textId="77777777" w:rsidR="00977253" w:rsidRPr="00977253" w:rsidRDefault="00977253" w:rsidP="00C77085">
      <w:pPr>
        <w:pStyle w:val="NoSpacing"/>
        <w:numPr>
          <w:ilvl w:val="0"/>
          <w:numId w:val="37"/>
        </w:numPr>
        <w:spacing w:line="240" w:lineRule="auto"/>
        <w:rPr>
          <w:rFonts w:asciiTheme="minorHAnsi" w:hAnsiTheme="minorHAnsi" w:cstheme="minorHAnsi"/>
          <w:b/>
          <w:bCs/>
          <w:sz w:val="28"/>
          <w:szCs w:val="28"/>
        </w:rPr>
      </w:pPr>
      <w:r w:rsidRPr="00977253">
        <w:rPr>
          <w:rFonts w:asciiTheme="minorHAnsi" w:hAnsiTheme="minorHAnsi" w:cstheme="minorHAnsi"/>
          <w:b/>
          <w:bCs/>
          <w:sz w:val="28"/>
          <w:szCs w:val="28"/>
        </w:rPr>
        <w:t>Simulation and Computational Insights</w:t>
      </w:r>
    </w:p>
    <w:p w14:paraId="362C53A3" w14:textId="77777777" w:rsidR="00977253" w:rsidRPr="00977253" w:rsidRDefault="00977253" w:rsidP="00C77085">
      <w:pPr>
        <w:pStyle w:val="NoSpacing"/>
        <w:spacing w:line="240" w:lineRule="auto"/>
        <w:rPr>
          <w:rFonts w:asciiTheme="minorHAnsi" w:hAnsiTheme="minorHAnsi" w:cstheme="minorHAnsi"/>
        </w:rPr>
      </w:pPr>
      <w:r w:rsidRPr="00977253">
        <w:rPr>
          <w:rFonts w:asciiTheme="minorHAnsi" w:hAnsiTheme="minorHAnsi" w:cstheme="minorHAnsi"/>
        </w:rPr>
        <w:t>Simulations provide a detailed understanding of the underlying mechanisms that contribute to the device’s high sensitivity:</w:t>
      </w:r>
    </w:p>
    <w:p w14:paraId="7A2225C1" w14:textId="77777777" w:rsidR="007C12A0" w:rsidRPr="000705A9" w:rsidRDefault="00977253" w:rsidP="00C77085">
      <w:pPr>
        <w:pStyle w:val="NoSpacing"/>
        <w:numPr>
          <w:ilvl w:val="0"/>
          <w:numId w:val="41"/>
        </w:numPr>
        <w:spacing w:line="240" w:lineRule="auto"/>
        <w:rPr>
          <w:rFonts w:asciiTheme="minorHAnsi" w:hAnsiTheme="minorHAnsi" w:cstheme="minorHAnsi"/>
        </w:rPr>
      </w:pPr>
      <w:r w:rsidRPr="00977253">
        <w:rPr>
          <w:rFonts w:asciiTheme="minorHAnsi" w:hAnsiTheme="minorHAnsi" w:cstheme="minorHAnsi"/>
          <w:b/>
          <w:bCs/>
        </w:rPr>
        <w:t xml:space="preserve">Charge Transport </w:t>
      </w:r>
      <w:proofErr w:type="spellStart"/>
      <w:r w:rsidRPr="00977253">
        <w:rPr>
          <w:rFonts w:asciiTheme="minorHAnsi" w:hAnsiTheme="minorHAnsi" w:cstheme="minorHAnsi"/>
          <w:b/>
          <w:bCs/>
        </w:rPr>
        <w:t>Modeling</w:t>
      </w:r>
      <w:proofErr w:type="spellEnd"/>
      <w:r w:rsidRPr="00977253">
        <w:rPr>
          <w:rFonts w:asciiTheme="minorHAnsi" w:hAnsiTheme="minorHAnsi" w:cstheme="minorHAnsi"/>
        </w:rPr>
        <w:t xml:space="preserve"> </w:t>
      </w:r>
    </w:p>
    <w:p w14:paraId="5D916D61" w14:textId="7AED3BF5" w:rsidR="00977253" w:rsidRPr="00977253" w:rsidRDefault="00977253" w:rsidP="00C77085">
      <w:pPr>
        <w:pStyle w:val="NoSpacing"/>
        <w:numPr>
          <w:ilvl w:val="1"/>
          <w:numId w:val="41"/>
        </w:numPr>
        <w:spacing w:line="240" w:lineRule="auto"/>
        <w:rPr>
          <w:rFonts w:asciiTheme="minorHAnsi" w:hAnsiTheme="minorHAnsi" w:cstheme="minorHAnsi"/>
        </w:rPr>
      </w:pPr>
      <w:r w:rsidRPr="00977253">
        <w:rPr>
          <w:rFonts w:asciiTheme="minorHAnsi" w:hAnsiTheme="minorHAnsi" w:cstheme="minorHAnsi"/>
        </w:rPr>
        <w:t>Computational simulations reveal that the device's performance is influenced by the interaction between the DNA molecules and the graphene surface, as well as the overall charge transport through the graphene channels.</w:t>
      </w:r>
    </w:p>
    <w:p w14:paraId="15FF9E54" w14:textId="77777777" w:rsidR="007C12A0" w:rsidRPr="000705A9" w:rsidRDefault="00977253" w:rsidP="00C77085">
      <w:pPr>
        <w:pStyle w:val="NoSpacing"/>
        <w:numPr>
          <w:ilvl w:val="0"/>
          <w:numId w:val="41"/>
        </w:numPr>
        <w:spacing w:line="240" w:lineRule="auto"/>
        <w:rPr>
          <w:rFonts w:asciiTheme="minorHAnsi" w:hAnsiTheme="minorHAnsi" w:cstheme="minorHAnsi"/>
        </w:rPr>
      </w:pPr>
      <w:r w:rsidRPr="00977253">
        <w:rPr>
          <w:rFonts w:asciiTheme="minorHAnsi" w:hAnsiTheme="minorHAnsi" w:cstheme="minorHAnsi"/>
          <w:b/>
          <w:bCs/>
        </w:rPr>
        <w:t>Optimization of Probe Density</w:t>
      </w:r>
      <w:r w:rsidRPr="00977253">
        <w:rPr>
          <w:rFonts w:asciiTheme="minorHAnsi" w:hAnsiTheme="minorHAnsi" w:cstheme="minorHAnsi"/>
        </w:rPr>
        <w:t xml:space="preserve"> </w:t>
      </w:r>
    </w:p>
    <w:p w14:paraId="2F1E01EC" w14:textId="41AC9C94" w:rsidR="00977253" w:rsidRPr="00977253" w:rsidRDefault="00977253" w:rsidP="00C77085">
      <w:pPr>
        <w:pStyle w:val="NoSpacing"/>
        <w:numPr>
          <w:ilvl w:val="1"/>
          <w:numId w:val="41"/>
        </w:numPr>
        <w:spacing w:line="240" w:lineRule="auto"/>
        <w:rPr>
          <w:rFonts w:asciiTheme="minorHAnsi" w:hAnsiTheme="minorHAnsi" w:cstheme="minorHAnsi"/>
        </w:rPr>
      </w:pPr>
      <w:r w:rsidRPr="00977253">
        <w:rPr>
          <w:rFonts w:asciiTheme="minorHAnsi" w:hAnsiTheme="minorHAnsi" w:cstheme="minorHAnsi"/>
        </w:rPr>
        <w:t>Simulations also offer insights into optimizing probe density on the graphene surface to maximize the device’s sensitivity and detection limit.</w:t>
      </w:r>
    </w:p>
    <w:p w14:paraId="1FE2D613" w14:textId="77777777" w:rsidR="007C12A0" w:rsidRPr="000705A9" w:rsidRDefault="00977253" w:rsidP="00C77085">
      <w:pPr>
        <w:pStyle w:val="NoSpacing"/>
        <w:numPr>
          <w:ilvl w:val="0"/>
          <w:numId w:val="41"/>
        </w:numPr>
        <w:spacing w:line="240" w:lineRule="auto"/>
        <w:rPr>
          <w:rFonts w:asciiTheme="minorHAnsi" w:hAnsiTheme="minorHAnsi" w:cstheme="minorHAnsi"/>
        </w:rPr>
      </w:pPr>
      <w:r w:rsidRPr="00977253">
        <w:rPr>
          <w:rFonts w:asciiTheme="minorHAnsi" w:hAnsiTheme="minorHAnsi" w:cstheme="minorHAnsi"/>
          <w:b/>
          <w:bCs/>
        </w:rPr>
        <w:t>Device Performance</w:t>
      </w:r>
      <w:r w:rsidR="007C12A0" w:rsidRPr="000705A9">
        <w:rPr>
          <w:rFonts w:asciiTheme="minorHAnsi" w:hAnsiTheme="minorHAnsi" w:cstheme="minorHAnsi"/>
          <w:b/>
          <w:bCs/>
        </w:rPr>
        <w:t xml:space="preserve"> </w:t>
      </w:r>
    </w:p>
    <w:p w14:paraId="2D3C92DA" w14:textId="65CA6072" w:rsidR="00977253" w:rsidRPr="00977253" w:rsidRDefault="00977253" w:rsidP="00C77085">
      <w:pPr>
        <w:pStyle w:val="NoSpacing"/>
        <w:numPr>
          <w:ilvl w:val="1"/>
          <w:numId w:val="41"/>
        </w:numPr>
        <w:spacing w:line="240" w:lineRule="auto"/>
        <w:rPr>
          <w:rFonts w:asciiTheme="minorHAnsi" w:hAnsiTheme="minorHAnsi" w:cstheme="minorHAnsi"/>
        </w:rPr>
      </w:pPr>
      <w:r w:rsidRPr="00977253">
        <w:rPr>
          <w:rFonts w:asciiTheme="minorHAnsi" w:hAnsiTheme="minorHAnsi" w:cstheme="minorHAnsi"/>
        </w:rPr>
        <w:t>The simulations suggest that the device’s performance can be fine-tuned by modifying the length and width of the graphene channels, as well as the gate voltage applied to the FET.</w:t>
      </w:r>
    </w:p>
    <w:p w14:paraId="6E54ED8E" w14:textId="57DC111A" w:rsidR="00977253" w:rsidRPr="000705A9" w:rsidRDefault="00977253" w:rsidP="00977253">
      <w:pPr>
        <w:pStyle w:val="NoSpacing"/>
        <w:ind w:firstLine="0"/>
        <w:rPr>
          <w:rFonts w:asciiTheme="minorHAnsi" w:hAnsiTheme="minorHAnsi" w:cstheme="minorHAnsi"/>
          <w:b/>
          <w:bCs/>
          <w:sz w:val="28"/>
          <w:szCs w:val="28"/>
        </w:rPr>
      </w:pPr>
    </w:p>
    <w:p w14:paraId="519D4B93" w14:textId="77777777" w:rsidR="00C77085" w:rsidRPr="000705A9" w:rsidRDefault="00C77085" w:rsidP="00EE38F3">
      <w:pPr>
        <w:pStyle w:val="Heading1"/>
        <w:rPr>
          <w:rFonts w:asciiTheme="minorHAnsi" w:hAnsiTheme="minorHAnsi" w:cstheme="minorHAnsi"/>
        </w:rPr>
      </w:pPr>
    </w:p>
    <w:p w14:paraId="189B88BB" w14:textId="7B9D0387" w:rsidR="0069449E" w:rsidRPr="000705A9" w:rsidRDefault="003735A7" w:rsidP="00EE38F3">
      <w:pPr>
        <w:pStyle w:val="Heading1"/>
        <w:rPr>
          <w:rFonts w:asciiTheme="minorHAnsi" w:hAnsiTheme="minorHAnsi" w:cstheme="minorHAnsi"/>
        </w:rPr>
      </w:pPr>
      <w:r w:rsidRPr="000705A9">
        <w:rPr>
          <w:rFonts w:asciiTheme="minorHAnsi" w:hAnsiTheme="minorHAnsi" w:cstheme="minorHAnsi"/>
        </w:rPr>
        <w:lastRenderedPageBreak/>
        <w:t>Simulation Framework and Results for Nanobiosensor</w:t>
      </w:r>
    </w:p>
    <w:p w14:paraId="59514964" w14:textId="77777777" w:rsidR="003735A7" w:rsidRPr="000705A9" w:rsidRDefault="003735A7" w:rsidP="003735A7">
      <w:pPr>
        <w:rPr>
          <w:rFonts w:asciiTheme="minorHAnsi" w:hAnsiTheme="minorHAnsi" w:cstheme="minorHAnsi"/>
        </w:rPr>
      </w:pPr>
    </w:p>
    <w:p w14:paraId="2FE7DB17" w14:textId="77777777" w:rsidR="003735A7" w:rsidRPr="000705A9" w:rsidRDefault="003735A7" w:rsidP="003735A7">
      <w:pPr>
        <w:rPr>
          <w:rFonts w:asciiTheme="minorHAnsi" w:hAnsiTheme="minorHAnsi" w:cstheme="minorHAnsi"/>
        </w:rPr>
      </w:pPr>
    </w:p>
    <w:p w14:paraId="4A018D21" w14:textId="77777777" w:rsidR="00EE38F3" w:rsidRPr="000705A9" w:rsidRDefault="003735A7" w:rsidP="00B95EA3">
      <w:pPr>
        <w:rPr>
          <w:rFonts w:asciiTheme="minorHAnsi" w:hAnsiTheme="minorHAnsi" w:cstheme="minorHAnsi"/>
        </w:rPr>
      </w:pPr>
      <w:r w:rsidRPr="000705A9">
        <w:rPr>
          <w:rFonts w:asciiTheme="minorHAnsi" w:hAnsiTheme="minorHAnsi" w:cstheme="minorHAnsi"/>
        </w:rPr>
        <w:t>FET-based devices are semiconductor components that incorporate a metal-oxide-semiconductor (MOS) structure. When the potential applied to the metal (</w:t>
      </w:r>
      <w:proofErr w:type="spellStart"/>
      <w:r w:rsidRPr="000705A9">
        <w:rPr>
          <w:rFonts w:asciiTheme="minorHAnsi" w:hAnsiTheme="minorHAnsi" w:cstheme="minorHAnsi"/>
        </w:rPr>
        <w:t>ψm</w:t>
      </w:r>
      <w:proofErr w:type="spellEnd"/>
      <w:r w:rsidRPr="000705A9">
        <w:rPr>
          <w:rFonts w:asciiTheme="minorHAnsi" w:hAnsiTheme="minorHAnsi" w:cstheme="minorHAnsi"/>
        </w:rPr>
        <w:t>) is varied, the induced electric field causes the semiconductor channel to undergo band bending. This results in changes to the carrier concentration in the channel, leading to phenomena such as accumulation, depletion, or inversion. In conventional MOSFETs, a gate voltage is applied to invert the channel (i.e., VG &gt; Vth), thereby turning the transistor on. In a similar fashion, other factors, such as solution potential (e.g., pH) or the charge of biomolecules, can influence the gate potential. These factors affect the carrier state in the channel, shifting the current-voltage characteristics accordingly. The resulting shift is reflected in the threshold voltage difference. Thus, the change in threshold voltage (</w:t>
      </w:r>
      <w:proofErr w:type="spellStart"/>
      <w:r w:rsidRPr="000705A9">
        <w:rPr>
          <w:rFonts w:asciiTheme="minorHAnsi" w:hAnsiTheme="minorHAnsi" w:cstheme="minorHAnsi"/>
        </w:rPr>
        <w:t>ΔVth</w:t>
      </w:r>
      <w:proofErr w:type="spellEnd"/>
      <w:r w:rsidRPr="000705A9">
        <w:rPr>
          <w:rFonts w:asciiTheme="minorHAnsi" w:hAnsiTheme="minorHAnsi" w:cstheme="minorHAnsi"/>
        </w:rPr>
        <w:t>) serves as a measure of the device's sensitivity.</w:t>
      </w:r>
    </w:p>
    <w:p w14:paraId="5A98F8A9" w14:textId="017CF77C" w:rsidR="00BE0AC0" w:rsidRPr="000705A9" w:rsidRDefault="003735A7" w:rsidP="00B95EA3">
      <w:pPr>
        <w:rPr>
          <w:rFonts w:asciiTheme="minorHAnsi" w:hAnsiTheme="minorHAnsi" w:cstheme="minorHAnsi"/>
        </w:rPr>
      </w:pPr>
      <w:r w:rsidRPr="000705A9">
        <w:rPr>
          <w:rFonts w:asciiTheme="minorHAnsi" w:hAnsiTheme="minorHAnsi" w:cstheme="minorHAnsi"/>
        </w:rPr>
        <w:br/>
        <w:t xml:space="preserve">To describe the behavior at the solid-liquid interface, the electrical double layer (EDL) model is employed. The Coulomb forces within the solution cause ions to form three distinct layers: the Stern layer, diffuse layer, and bulk solution. </w:t>
      </w:r>
    </w:p>
    <w:p w14:paraId="4EC6F2F3" w14:textId="77777777" w:rsidR="00EE38F3" w:rsidRPr="000705A9" w:rsidRDefault="00EE38F3" w:rsidP="00EE38F3">
      <w:pPr>
        <w:jc w:val="center"/>
        <w:rPr>
          <w:rFonts w:asciiTheme="minorHAnsi" w:hAnsiTheme="minorHAnsi" w:cstheme="minorHAnsi"/>
        </w:rPr>
      </w:pPr>
    </w:p>
    <w:p w14:paraId="1F058CBF" w14:textId="77777777" w:rsidR="003728EE" w:rsidRPr="000705A9" w:rsidRDefault="003728EE" w:rsidP="003728EE">
      <w:pPr>
        <w:pStyle w:val="Heading2"/>
        <w:numPr>
          <w:ilvl w:val="0"/>
          <w:numId w:val="0"/>
        </w:numPr>
        <w:rPr>
          <w:rFonts w:asciiTheme="minorHAnsi" w:hAnsiTheme="minorHAnsi" w:cstheme="minorHAnsi"/>
        </w:rPr>
      </w:pPr>
    </w:p>
    <w:p w14:paraId="7B3C46C0" w14:textId="2E8CF8F5" w:rsidR="00EE38F3" w:rsidRPr="000705A9" w:rsidRDefault="00EE38F3" w:rsidP="003728EE">
      <w:pPr>
        <w:pStyle w:val="Heading2"/>
        <w:numPr>
          <w:ilvl w:val="1"/>
          <w:numId w:val="68"/>
        </w:numPr>
        <w:rPr>
          <w:rFonts w:asciiTheme="minorHAnsi" w:hAnsiTheme="minorHAnsi" w:cstheme="minorHAnsi"/>
        </w:rPr>
      </w:pPr>
      <w:r w:rsidRPr="000705A9">
        <w:rPr>
          <w:rFonts w:asciiTheme="minorHAnsi" w:hAnsiTheme="minorHAnsi" w:cstheme="minorHAnsi"/>
        </w:rPr>
        <w:t>Modelling the Device on Sentaurus Structure Editor (SDE)</w:t>
      </w:r>
    </w:p>
    <w:p w14:paraId="422C12DC" w14:textId="77777777" w:rsidR="00EE38F3" w:rsidRPr="000705A9" w:rsidRDefault="00EE38F3" w:rsidP="00EE38F3">
      <w:pPr>
        <w:pStyle w:val="Heading3"/>
        <w:numPr>
          <w:ilvl w:val="0"/>
          <w:numId w:val="0"/>
        </w:numPr>
        <w:rPr>
          <w:rFonts w:asciiTheme="minorHAnsi" w:hAnsiTheme="minorHAnsi" w:cstheme="minorHAnsi"/>
        </w:rPr>
      </w:pPr>
      <w:bookmarkStart w:id="4" w:name="_Toc183629409"/>
    </w:p>
    <w:p w14:paraId="33A7DA4A" w14:textId="720132CC" w:rsidR="00EE38F3" w:rsidRPr="000705A9" w:rsidRDefault="00A3343D" w:rsidP="003728EE">
      <w:pPr>
        <w:pStyle w:val="Heading3"/>
        <w:numPr>
          <w:ilvl w:val="2"/>
          <w:numId w:val="68"/>
        </w:numPr>
        <w:rPr>
          <w:rFonts w:asciiTheme="minorHAnsi" w:hAnsiTheme="minorHAnsi" w:cstheme="minorHAnsi"/>
        </w:rPr>
      </w:pPr>
      <w:r w:rsidRPr="000705A9">
        <w:rPr>
          <w:rFonts w:asciiTheme="minorHAnsi" w:hAnsiTheme="minorHAnsi" w:cstheme="minorHAnsi"/>
        </w:rPr>
        <w:t>Overview</w:t>
      </w:r>
      <w:bookmarkStart w:id="5" w:name="_Toc183629410"/>
      <w:bookmarkEnd w:id="4"/>
    </w:p>
    <w:p w14:paraId="7ACB9D2C" w14:textId="332974E1" w:rsidR="00EE38F3" w:rsidRPr="000705A9" w:rsidRDefault="00EE38F3" w:rsidP="00EE38F3">
      <w:pPr>
        <w:pStyle w:val="Heading3"/>
        <w:numPr>
          <w:ilvl w:val="0"/>
          <w:numId w:val="0"/>
        </w:numPr>
        <w:rPr>
          <w:rFonts w:asciiTheme="minorHAnsi" w:eastAsia="Calibri" w:hAnsiTheme="minorHAnsi" w:cstheme="minorHAnsi"/>
          <w:b w:val="0"/>
          <w:bCs w:val="0"/>
          <w:color w:val="auto"/>
          <w:sz w:val="24"/>
          <w:szCs w:val="24"/>
        </w:rPr>
      </w:pPr>
      <w:r w:rsidRPr="000705A9">
        <w:rPr>
          <w:rFonts w:asciiTheme="minorHAnsi" w:eastAsia="Calibri" w:hAnsiTheme="minorHAnsi" w:cstheme="minorHAnsi"/>
          <w:b w:val="0"/>
          <w:bCs w:val="0"/>
          <w:color w:val="auto"/>
          <w:sz w:val="24"/>
          <w:szCs w:val="24"/>
        </w:rPr>
        <w:t xml:space="preserve">The following section outlines the commands used to create the device structure in </w:t>
      </w:r>
      <w:proofErr w:type="spellStart"/>
      <w:r w:rsidRPr="000705A9">
        <w:rPr>
          <w:rFonts w:asciiTheme="minorHAnsi" w:eastAsia="Calibri" w:hAnsiTheme="minorHAnsi" w:cstheme="minorHAnsi"/>
          <w:b w:val="0"/>
          <w:bCs w:val="0"/>
          <w:color w:val="auto"/>
          <w:sz w:val="24"/>
          <w:szCs w:val="24"/>
        </w:rPr>
        <w:t>Sentaurus</w:t>
      </w:r>
      <w:proofErr w:type="spellEnd"/>
      <w:r w:rsidRPr="000705A9">
        <w:rPr>
          <w:rFonts w:asciiTheme="minorHAnsi" w:eastAsia="Calibri" w:hAnsiTheme="minorHAnsi" w:cstheme="minorHAnsi"/>
          <w:b w:val="0"/>
          <w:bCs w:val="0"/>
          <w:color w:val="auto"/>
          <w:sz w:val="24"/>
          <w:szCs w:val="24"/>
        </w:rPr>
        <w:t xml:space="preserve"> Structure Editor. The device design is based on the principles outlined in the referenced research papers; however, some material substitutions have been made due to technical constraints. Specifically, polysilicon has been used instead of graphene, </w:t>
      </w:r>
      <w:proofErr w:type="spellStart"/>
      <w:r w:rsidRPr="000705A9">
        <w:rPr>
          <w:rFonts w:asciiTheme="minorHAnsi" w:eastAsia="Calibri" w:hAnsiTheme="minorHAnsi" w:cstheme="minorHAnsi"/>
          <w:b w:val="0"/>
          <w:bCs w:val="0"/>
          <w:color w:val="auto"/>
          <w:sz w:val="24"/>
          <w:szCs w:val="24"/>
        </w:rPr>
        <w:t>SiO</w:t>
      </w:r>
      <w:proofErr w:type="spellEnd"/>
      <w:r w:rsidRPr="000705A9">
        <w:rPr>
          <w:rFonts w:asciiTheme="minorHAnsi" w:eastAsia="Calibri" w:hAnsiTheme="minorHAnsi" w:cstheme="minorHAnsi"/>
          <w:b w:val="0"/>
          <w:bCs w:val="0"/>
          <w:color w:val="auto"/>
          <w:sz w:val="24"/>
          <w:szCs w:val="24"/>
        </w:rPr>
        <w:t>₂ has replaced PMMA, and </w:t>
      </w:r>
      <w:r w:rsidRPr="000705A9">
        <w:rPr>
          <w:rFonts w:asciiTheme="minorHAnsi" w:eastAsia="Calibri" w:hAnsiTheme="minorHAnsi" w:cstheme="minorHAnsi"/>
          <w:b w:val="0"/>
          <w:bCs w:val="0"/>
          <w:color w:val="auto"/>
          <w:sz w:val="24"/>
          <w:szCs w:val="24"/>
        </w:rPr>
        <w:t>T</w:t>
      </w:r>
      <w:r w:rsidRPr="000705A9">
        <w:rPr>
          <w:rFonts w:asciiTheme="minorHAnsi" w:eastAsia="Calibri" w:hAnsiTheme="minorHAnsi" w:cstheme="minorHAnsi"/>
          <w:b w:val="0"/>
          <w:bCs w:val="0"/>
          <w:color w:val="auto"/>
          <w:sz w:val="24"/>
          <w:szCs w:val="24"/>
        </w:rPr>
        <w:t>itanium has been chosen in place of </w:t>
      </w:r>
      <w:r w:rsidRPr="000705A9">
        <w:rPr>
          <w:rFonts w:asciiTheme="minorHAnsi" w:eastAsia="Calibri" w:hAnsiTheme="minorHAnsi" w:cstheme="minorHAnsi"/>
          <w:b w:val="0"/>
          <w:bCs w:val="0"/>
          <w:color w:val="auto"/>
          <w:sz w:val="24"/>
          <w:szCs w:val="24"/>
        </w:rPr>
        <w:t>C</w:t>
      </w:r>
      <w:r w:rsidRPr="000705A9">
        <w:rPr>
          <w:rFonts w:asciiTheme="minorHAnsi" w:eastAsia="Calibri" w:hAnsiTheme="minorHAnsi" w:cstheme="minorHAnsi"/>
          <w:b w:val="0"/>
          <w:bCs w:val="0"/>
          <w:color w:val="auto"/>
          <w:sz w:val="24"/>
          <w:szCs w:val="24"/>
        </w:rPr>
        <w:t xml:space="preserve">hromium. </w:t>
      </w:r>
    </w:p>
    <w:p w14:paraId="126F8D49" w14:textId="7CCDB5FD" w:rsidR="00EE38F3" w:rsidRPr="000705A9" w:rsidRDefault="00EE38F3" w:rsidP="00EE38F3">
      <w:pPr>
        <w:pStyle w:val="Heading3"/>
        <w:numPr>
          <w:ilvl w:val="0"/>
          <w:numId w:val="0"/>
        </w:numPr>
        <w:rPr>
          <w:rFonts w:asciiTheme="minorHAnsi" w:eastAsia="Calibri" w:hAnsiTheme="minorHAnsi" w:cstheme="minorHAnsi"/>
          <w:b w:val="0"/>
          <w:bCs w:val="0"/>
          <w:color w:val="auto"/>
          <w:sz w:val="24"/>
          <w:szCs w:val="24"/>
        </w:rPr>
      </w:pPr>
      <w:r w:rsidRPr="000705A9">
        <w:rPr>
          <w:rFonts w:asciiTheme="minorHAnsi" w:eastAsia="Calibri" w:hAnsiTheme="minorHAnsi" w:cstheme="minorHAnsi"/>
          <w:b w:val="0"/>
          <w:bCs w:val="0"/>
          <w:color w:val="auto"/>
          <w:sz w:val="24"/>
          <w:szCs w:val="24"/>
        </w:rPr>
        <w:t xml:space="preserve">These substitutions were made to overcome fabrication challenges, but the electrical properties of the selected materials closely resemble those of the original ones. For instance, polysilicon and graphene both exhibit similar electrical conductivity and carrier mobility, while </w:t>
      </w:r>
      <w:proofErr w:type="spellStart"/>
      <w:r w:rsidRPr="000705A9">
        <w:rPr>
          <w:rFonts w:asciiTheme="minorHAnsi" w:eastAsia="Calibri" w:hAnsiTheme="minorHAnsi" w:cstheme="minorHAnsi"/>
          <w:b w:val="0"/>
          <w:bCs w:val="0"/>
          <w:color w:val="auto"/>
          <w:sz w:val="24"/>
          <w:szCs w:val="24"/>
        </w:rPr>
        <w:t>SiO</w:t>
      </w:r>
      <w:proofErr w:type="spellEnd"/>
      <w:r w:rsidRPr="000705A9">
        <w:rPr>
          <w:rFonts w:asciiTheme="minorHAnsi" w:eastAsia="Calibri" w:hAnsiTheme="minorHAnsi" w:cstheme="minorHAnsi"/>
          <w:b w:val="0"/>
          <w:bCs w:val="0"/>
          <w:color w:val="auto"/>
          <w:sz w:val="24"/>
          <w:szCs w:val="24"/>
        </w:rPr>
        <w:t>₂ and PMMA share comparable dielectric constants. Additionally, titanium and chromium demonstrate similar work functions and adhesion properties in this context, making them suitable replacements. Although these materials are not identical, their comparable electrical characteristics ensure the functionality of the device remains consistent with the original design.</w:t>
      </w:r>
    </w:p>
    <w:p w14:paraId="3C3D5DD4" w14:textId="32F4B30C" w:rsidR="003F7E59" w:rsidRPr="000705A9" w:rsidRDefault="003F7E59" w:rsidP="003F7E59">
      <w:pPr>
        <w:rPr>
          <w:rFonts w:asciiTheme="minorHAnsi" w:hAnsiTheme="minorHAnsi" w:cstheme="minorHAnsi"/>
        </w:rPr>
      </w:pPr>
      <w:r w:rsidRPr="000705A9">
        <w:rPr>
          <w:rFonts w:asciiTheme="minorHAnsi" w:hAnsiTheme="minorHAnsi" w:cstheme="minorHAnsi"/>
        </w:rPr>
        <w:t>The contacts (Source, Drain, Gate, Substrate) have also been set in the given SDE commands.</w:t>
      </w:r>
    </w:p>
    <w:p w14:paraId="2001741D" w14:textId="7E86AD7D" w:rsidR="00EE38F3" w:rsidRPr="000705A9" w:rsidRDefault="003F7E59" w:rsidP="003F7E59">
      <w:pPr>
        <w:rPr>
          <w:rFonts w:asciiTheme="minorHAnsi" w:hAnsiTheme="minorHAnsi" w:cstheme="minorHAnsi"/>
          <w:lang w:val="en-US"/>
        </w:rPr>
      </w:pPr>
      <w:r w:rsidRPr="000705A9">
        <w:rPr>
          <w:rFonts w:asciiTheme="minorHAnsi" w:hAnsiTheme="minorHAnsi" w:cstheme="minorHAnsi"/>
          <w:lang w:val="en-US"/>
        </w:rPr>
        <w:lastRenderedPageBreak/>
        <w:t>Additionally, the meshing strategy code is included to facilitate the simulation, and in the later section, the </w:t>
      </w:r>
      <w:r w:rsidRPr="000705A9">
        <w:rPr>
          <w:rFonts w:asciiTheme="minorHAnsi" w:hAnsiTheme="minorHAnsi" w:cstheme="minorHAnsi"/>
        </w:rPr>
        <w:t>SDEVICE</w:t>
      </w:r>
      <w:r w:rsidRPr="000705A9">
        <w:rPr>
          <w:rFonts w:asciiTheme="minorHAnsi" w:hAnsiTheme="minorHAnsi" w:cstheme="minorHAnsi"/>
          <w:b/>
          <w:bCs/>
        </w:rPr>
        <w:t xml:space="preserve"> </w:t>
      </w:r>
      <w:r w:rsidRPr="000705A9">
        <w:rPr>
          <w:rFonts w:asciiTheme="minorHAnsi" w:hAnsiTheme="minorHAnsi" w:cstheme="minorHAnsi"/>
          <w:lang w:val="en-US"/>
        </w:rPr>
        <w:t>commands are provided to plot the graphs corresponding to the device's performance.</w:t>
      </w:r>
    </w:p>
    <w:p w14:paraId="5B087AF5" w14:textId="77777777" w:rsidR="00EA37DC" w:rsidRPr="000705A9" w:rsidRDefault="00EA37DC" w:rsidP="003F7E59">
      <w:pPr>
        <w:rPr>
          <w:rFonts w:asciiTheme="minorHAnsi" w:hAnsiTheme="minorHAnsi" w:cstheme="minorHAnsi"/>
        </w:rPr>
      </w:pPr>
    </w:p>
    <w:p w14:paraId="59FBDD3A" w14:textId="2A97ABBC" w:rsidR="00EE38F3" w:rsidRPr="000705A9" w:rsidRDefault="003F7E59" w:rsidP="003728EE">
      <w:pPr>
        <w:pStyle w:val="Heading3"/>
        <w:numPr>
          <w:ilvl w:val="2"/>
          <w:numId w:val="68"/>
        </w:numPr>
        <w:rPr>
          <w:rFonts w:asciiTheme="minorHAnsi" w:hAnsiTheme="minorHAnsi" w:cstheme="minorHAnsi"/>
        </w:rPr>
      </w:pPr>
      <w:r w:rsidRPr="000705A9">
        <w:rPr>
          <w:rFonts w:asciiTheme="minorHAnsi" w:hAnsiTheme="minorHAnsi" w:cstheme="minorHAnsi"/>
        </w:rPr>
        <w:t xml:space="preserve"> SDE Command File</w:t>
      </w:r>
    </w:p>
    <w:p w14:paraId="0EA4A7BA" w14:textId="77777777" w:rsidR="003F7E59" w:rsidRPr="000705A9" w:rsidRDefault="003F7E59" w:rsidP="003F7E59">
      <w:pPr>
        <w:rPr>
          <w:rFonts w:asciiTheme="minorHAnsi" w:hAnsiTheme="minorHAnsi" w:cstheme="minorHAnsi"/>
        </w:rPr>
      </w:pPr>
    </w:p>
    <w:p w14:paraId="27A2F35A" w14:textId="77777777" w:rsidR="003F7E59" w:rsidRPr="000705A9" w:rsidRDefault="003F7E59" w:rsidP="003F7E59">
      <w:pPr>
        <w:rPr>
          <w:rFonts w:asciiTheme="minorHAnsi" w:hAnsiTheme="minorHAnsi" w:cstheme="minorHAnsi"/>
        </w:rPr>
      </w:pPr>
    </w:p>
    <w:p w14:paraId="58217EA7" w14:textId="77777777" w:rsidR="00EA37DC" w:rsidRPr="000705A9" w:rsidRDefault="003F7E59" w:rsidP="003F7E59">
      <w:pPr>
        <w:rPr>
          <w:rFonts w:asciiTheme="minorHAnsi" w:hAnsiTheme="minorHAnsi" w:cstheme="minorHAnsi"/>
          <w:lang w:val="en-US"/>
        </w:rPr>
      </w:pPr>
      <w:r w:rsidRPr="000705A9">
        <w:rPr>
          <w:rFonts w:asciiTheme="minorHAnsi" w:hAnsiTheme="minorHAnsi" w:cstheme="minorHAnsi"/>
          <w:lang w:val="en-US"/>
        </w:rP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0 0)  (position 150 150 100) "Silicon" "region_1")</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0 100)  (position 150 150 100.3) "SiO2" "region_2")</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30 48.5 100.3)  (position 120 101.5 100.30035) "</w:t>
      </w:r>
      <w:proofErr w:type="spellStart"/>
      <w:r w:rsidRPr="000705A9">
        <w:rPr>
          <w:rFonts w:asciiTheme="minorHAnsi" w:hAnsiTheme="minorHAnsi" w:cstheme="minorHAnsi"/>
          <w:lang w:val="en-US"/>
        </w:rPr>
        <w:t>PolySilicon</w:t>
      </w:r>
      <w:proofErr w:type="spellEnd"/>
      <w:r w:rsidRPr="000705A9">
        <w:rPr>
          <w:rFonts w:asciiTheme="minorHAnsi" w:hAnsiTheme="minorHAnsi" w:cstheme="minorHAnsi"/>
          <w:lang w:val="en-US"/>
        </w:rPr>
        <w:t>" "region_3")</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sdegeo:set-default-boolean</w:t>
      </w:r>
      <w:proofErr w:type="spellEnd"/>
      <w:r w:rsidRPr="000705A9">
        <w:rPr>
          <w:rFonts w:asciiTheme="minorHAnsi" w:hAnsiTheme="minorHAnsi" w:cstheme="minorHAnsi"/>
          <w:lang w:val="en-US"/>
        </w:rPr>
        <w:t xml:space="preserve"> "BAB")</w:t>
      </w:r>
      <w:r w:rsidRPr="000705A9">
        <w:rPr>
          <w:rFonts w:asciiTheme="minorHAnsi" w:hAnsiTheme="minorHAnsi" w:cstheme="minorHAnsi"/>
          <w:lang w:val="en-US"/>
        </w:rPr>
        <w:br/>
        <w:t>"ABA"</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0 100.3)  (position 150 51 100.32) "Titanium" "region_1")</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0 150 100.3)  (position 150 99 100.32) "Titanium" "region_2")</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0 100.32)  (position 150 51 100.42) "Gold" "region_3")</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0 150 100.32)  (position 150 99 100.42) "Gold" "region_4")</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sdegeo:set-default-boolean</w:t>
      </w:r>
      <w:proofErr w:type="spellEnd"/>
      <w:r w:rsidRPr="000705A9">
        <w:rPr>
          <w:rFonts w:asciiTheme="minorHAnsi" w:hAnsiTheme="minorHAnsi" w:cstheme="minorHAnsi"/>
          <w:lang w:val="en-US"/>
        </w:rPr>
        <w:t xml:space="preserve"> "BAB")</w:t>
      </w:r>
      <w:r w:rsidRPr="000705A9">
        <w:rPr>
          <w:rFonts w:asciiTheme="minorHAnsi" w:hAnsiTheme="minorHAnsi" w:cstheme="minorHAnsi"/>
          <w:lang w:val="en-US"/>
        </w:rPr>
        <w:br/>
        <w:t>"</w:t>
      </w:r>
      <w:proofErr w:type="spellStart"/>
      <w:r w:rsidRPr="000705A9">
        <w:rPr>
          <w:rFonts w:asciiTheme="minorHAnsi" w:hAnsiTheme="minorHAnsi" w:cstheme="minorHAnsi"/>
          <w:lang w:val="en-US"/>
        </w:rPr>
        <w:t>ABiA</w:t>
      </w:r>
      <w:proofErr w:type="spellEnd"/>
      <w:r w:rsidRPr="000705A9">
        <w:rPr>
          <w:rFonts w:asciiTheme="minorHAnsi" w:hAnsiTheme="minorHAnsi" w:cstheme="minorHAnsi"/>
          <w:lang w:val="en-US"/>
        </w:rPr>
        <w:t>"</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25 100.3)  (position 150 52.5 100.5) "Si3N4" "region_2")</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0 125 100.3)  (position 150 97.5 100.5) "Si3N4" "region_1")</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35 100.5)  (position 150 45 110.5) "SiO2" "region_1")</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sdegeo:create-cuboid</w:t>
      </w:r>
      <w:proofErr w:type="spellEnd"/>
      <w:r w:rsidRPr="000705A9">
        <w:rPr>
          <w:rFonts w:asciiTheme="minorHAnsi" w:hAnsiTheme="minorHAnsi" w:cstheme="minorHAnsi"/>
          <w:lang w:val="en-US"/>
        </w:rPr>
        <w:t xml:space="preserve"> (position 0 105 100.5)  (position 150 115 110.5) "SiO2" "region_2")</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sdedr:define-constant-profile</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BoronDopingProfile</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BoronActiveConcentration</w:t>
      </w:r>
      <w:proofErr w:type="spellEnd"/>
      <w:r w:rsidRPr="000705A9">
        <w:rPr>
          <w:rFonts w:asciiTheme="minorHAnsi" w:hAnsiTheme="minorHAnsi" w:cstheme="minorHAnsi"/>
          <w:lang w:val="en-US"/>
        </w:rPr>
        <w:t>" 1e18)</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sdedr:define-constant-profile-material</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SisubstrateDoping</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BoronDopingProfile</w:t>
      </w:r>
      <w:proofErr w:type="spellEnd"/>
      <w:r w:rsidRPr="000705A9">
        <w:rPr>
          <w:rFonts w:asciiTheme="minorHAnsi" w:hAnsiTheme="minorHAnsi" w:cstheme="minorHAnsi"/>
          <w:lang w:val="en-US"/>
        </w:rPr>
        <w:t>" "Silicon")</w:t>
      </w:r>
      <w:r w:rsidRPr="000705A9">
        <w:rPr>
          <w:rFonts w:asciiTheme="minorHAnsi" w:hAnsiTheme="minorHAnsi" w:cstheme="minorHAnsi"/>
          <w:lang w:val="en-US"/>
        </w:rPr>
        <w:br/>
        <w:t>(</w:t>
      </w:r>
      <w:proofErr w:type="spellStart"/>
      <w:r w:rsidRPr="000705A9">
        <w:rPr>
          <w:rFonts w:asciiTheme="minorHAnsi" w:hAnsiTheme="minorHAnsi" w:cstheme="minorHAnsi"/>
          <w:lang w:val="en-US"/>
        </w:rPr>
        <w:t>render:rebuild</w:t>
      </w:r>
      <w:proofErr w:type="spellEnd"/>
      <w:r w:rsidRPr="000705A9">
        <w:rPr>
          <w:rFonts w:asciiTheme="minorHAnsi" w:hAnsiTheme="minorHAnsi" w:cstheme="minorHAnsi"/>
          <w:lang w:val="en-US"/>
        </w:rPr>
        <w:t>)</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sdegeo:define-contact-set</w:t>
      </w:r>
      <w:proofErr w:type="spellEnd"/>
      <w:r w:rsidRPr="000705A9">
        <w:rPr>
          <w:rFonts w:asciiTheme="minorHAnsi" w:hAnsiTheme="minorHAnsi" w:cstheme="minorHAnsi"/>
          <w:lang w:val="en-US"/>
        </w:rPr>
        <w:t xml:space="preserve"> "source" 4  (</w:t>
      </w:r>
      <w:proofErr w:type="spellStart"/>
      <w:r w:rsidRPr="000705A9">
        <w:rPr>
          <w:rFonts w:asciiTheme="minorHAnsi" w:hAnsiTheme="minorHAnsi" w:cstheme="minorHAnsi"/>
          <w:lang w:val="en-US"/>
        </w:rPr>
        <w:t>color:rgb</w:t>
      </w:r>
      <w:proofErr w:type="spellEnd"/>
      <w:r w:rsidRPr="000705A9">
        <w:rPr>
          <w:rFonts w:asciiTheme="minorHAnsi" w:hAnsiTheme="minorHAnsi" w:cstheme="minorHAnsi"/>
          <w:lang w:val="en-US"/>
        </w:rPr>
        <w:t xml:space="preserve"> 1 0 0 )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sdegeo:define-contact-set</w:t>
      </w:r>
      <w:proofErr w:type="spellEnd"/>
      <w:r w:rsidRPr="000705A9">
        <w:rPr>
          <w:rFonts w:asciiTheme="minorHAnsi" w:hAnsiTheme="minorHAnsi" w:cstheme="minorHAnsi"/>
          <w:lang w:val="en-US"/>
        </w:rPr>
        <w:t xml:space="preserve"> "drain" 4  (</w:t>
      </w:r>
      <w:proofErr w:type="spellStart"/>
      <w:r w:rsidRPr="000705A9">
        <w:rPr>
          <w:rFonts w:asciiTheme="minorHAnsi" w:hAnsiTheme="minorHAnsi" w:cstheme="minorHAnsi"/>
          <w:lang w:val="en-US"/>
        </w:rPr>
        <w:t>color:rgb</w:t>
      </w:r>
      <w:proofErr w:type="spellEnd"/>
      <w:r w:rsidRPr="000705A9">
        <w:rPr>
          <w:rFonts w:asciiTheme="minorHAnsi" w:hAnsiTheme="minorHAnsi" w:cstheme="minorHAnsi"/>
          <w:lang w:val="en-US"/>
        </w:rPr>
        <w:t xml:space="preserve"> 1 0 0 )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sdegeo:define-contact-set</w:t>
      </w:r>
      <w:proofErr w:type="spellEnd"/>
      <w:r w:rsidRPr="000705A9">
        <w:rPr>
          <w:rFonts w:asciiTheme="minorHAnsi" w:hAnsiTheme="minorHAnsi" w:cstheme="minorHAnsi"/>
          <w:lang w:val="en-US"/>
        </w:rPr>
        <w:t xml:space="preserve"> "gate" 4  (</w:t>
      </w:r>
      <w:proofErr w:type="spellStart"/>
      <w:r w:rsidRPr="000705A9">
        <w:rPr>
          <w:rFonts w:asciiTheme="minorHAnsi" w:hAnsiTheme="minorHAnsi" w:cstheme="minorHAnsi"/>
          <w:lang w:val="en-US"/>
        </w:rPr>
        <w:t>color:rgb</w:t>
      </w:r>
      <w:proofErr w:type="spellEnd"/>
      <w:r w:rsidRPr="000705A9">
        <w:rPr>
          <w:rFonts w:asciiTheme="minorHAnsi" w:hAnsiTheme="minorHAnsi" w:cstheme="minorHAnsi"/>
          <w:lang w:val="en-US"/>
        </w:rPr>
        <w:t xml:space="preserve"> 1 0 0 )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sdegeo:set-contact</w:t>
      </w:r>
      <w:proofErr w:type="spellEnd"/>
      <w:r w:rsidRPr="000705A9">
        <w:rPr>
          <w:rFonts w:asciiTheme="minorHAnsi" w:hAnsiTheme="minorHAnsi" w:cstheme="minorHAnsi"/>
          <w:lang w:val="en-US"/>
        </w:rPr>
        <w:t xml:space="preserve"> (list (car (find-face-id (position 75 137.5 100.42)))) "drain")</w:t>
      </w:r>
      <w:r w:rsidRPr="000705A9">
        <w:rPr>
          <w:rFonts w:asciiTheme="minorHAnsi" w:hAnsiTheme="minorHAnsi" w:cstheme="minorHAnsi"/>
          <w:lang w:val="en-US"/>
        </w:rPr>
        <w:br/>
        <w:t>(</w:t>
      </w:r>
      <w:proofErr w:type="spellStart"/>
      <w:r w:rsidRPr="000705A9">
        <w:rPr>
          <w:rFonts w:asciiTheme="minorHAnsi" w:hAnsiTheme="minorHAnsi" w:cstheme="minorHAnsi"/>
          <w:lang w:val="en-US"/>
        </w:rPr>
        <w:t>render:rebuild</w:t>
      </w:r>
      <w:proofErr w:type="spellEnd"/>
      <w:r w:rsidRPr="000705A9">
        <w:rPr>
          <w:rFonts w:asciiTheme="minorHAnsi" w:hAnsiTheme="minorHAnsi" w:cstheme="minorHAnsi"/>
          <w:lang w:val="en-US"/>
        </w:rPr>
        <w:t>)</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sdegeo:set-current-contact-set</w:t>
      </w:r>
      <w:proofErr w:type="spellEnd"/>
      <w:r w:rsidRPr="000705A9">
        <w:rPr>
          <w:rFonts w:asciiTheme="minorHAnsi" w:hAnsiTheme="minorHAnsi" w:cstheme="minorHAnsi"/>
          <w:lang w:val="en-US"/>
        </w:rPr>
        <w:t xml:space="preserve"> "source")</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sdegeo:set-contact</w:t>
      </w:r>
      <w:proofErr w:type="spellEnd"/>
      <w:r w:rsidRPr="000705A9">
        <w:rPr>
          <w:rFonts w:asciiTheme="minorHAnsi" w:hAnsiTheme="minorHAnsi" w:cstheme="minorHAnsi"/>
          <w:lang w:val="en-US"/>
        </w:rPr>
        <w:t xml:space="preserve"> (list (car (find-face-id (position 75 12.5 100.42)))) "source")</w:t>
      </w:r>
      <w:r w:rsidRPr="000705A9">
        <w:rPr>
          <w:rFonts w:asciiTheme="minorHAnsi" w:hAnsiTheme="minorHAnsi" w:cstheme="minorHAnsi"/>
          <w:lang w:val="en-US"/>
        </w:rPr>
        <w:br/>
        <w:t>(</w:t>
      </w:r>
      <w:proofErr w:type="spellStart"/>
      <w:r w:rsidRPr="000705A9">
        <w:rPr>
          <w:rFonts w:asciiTheme="minorHAnsi" w:hAnsiTheme="minorHAnsi" w:cstheme="minorHAnsi"/>
          <w:lang w:val="en-US"/>
        </w:rPr>
        <w:t>render:rebuild</w:t>
      </w:r>
      <w:proofErr w:type="spellEnd"/>
      <w:r w:rsidRPr="000705A9">
        <w:rPr>
          <w:rFonts w:asciiTheme="minorHAnsi" w:hAnsiTheme="minorHAnsi" w:cstheme="minorHAnsi"/>
          <w:lang w:val="en-US"/>
        </w:rPr>
        <w:t>)</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sdegeo:set-current-contact-set</w:t>
      </w:r>
      <w:proofErr w:type="spellEnd"/>
      <w:r w:rsidRPr="000705A9">
        <w:rPr>
          <w:rFonts w:asciiTheme="minorHAnsi" w:hAnsiTheme="minorHAnsi" w:cstheme="minorHAnsi"/>
          <w:lang w:val="en-US"/>
        </w:rPr>
        <w:t xml:space="preserve"> "gate")</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sdegeo:set-contact</w:t>
      </w:r>
      <w:proofErr w:type="spellEnd"/>
      <w:r w:rsidRPr="000705A9">
        <w:rPr>
          <w:rFonts w:asciiTheme="minorHAnsi" w:hAnsiTheme="minorHAnsi" w:cstheme="minorHAnsi"/>
          <w:lang w:val="en-US"/>
        </w:rPr>
        <w:t xml:space="preserve"> (list (car (find-face-id (position 135 75 100.3))) (car (find-face-id (position 75 75 100.30035))) (car (find-face-id (position 75 48.75 100.5))) (car (find-face-id (position 75 45 105.5))) (car (find-face-id (position 75 101.25 100.5))) (car (find-face-id (position 15 75 100.3))) (car (find-face-id (position 75 105 105.5))) (car (find-face-id (position 75 75 100.3)))) "gate")</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sdegeo:define-contact-set</w:t>
      </w:r>
      <w:proofErr w:type="spellEnd"/>
      <w:r w:rsidRPr="000705A9">
        <w:rPr>
          <w:rFonts w:asciiTheme="minorHAnsi" w:hAnsiTheme="minorHAnsi" w:cstheme="minorHAnsi"/>
          <w:lang w:val="en-US"/>
        </w:rPr>
        <w:t xml:space="preserve"> "substrate" 4  (</w:t>
      </w:r>
      <w:proofErr w:type="spellStart"/>
      <w:r w:rsidRPr="000705A9">
        <w:rPr>
          <w:rFonts w:asciiTheme="minorHAnsi" w:hAnsiTheme="minorHAnsi" w:cstheme="minorHAnsi"/>
          <w:lang w:val="en-US"/>
        </w:rPr>
        <w:t>color:rgb</w:t>
      </w:r>
      <w:proofErr w:type="spellEnd"/>
      <w:r w:rsidRPr="000705A9">
        <w:rPr>
          <w:rFonts w:asciiTheme="minorHAnsi" w:hAnsiTheme="minorHAnsi" w:cstheme="minorHAnsi"/>
          <w:lang w:val="en-US"/>
        </w:rPr>
        <w:t xml:space="preserve"> 1 0 0 )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sdegeo:set-current-contact-set</w:t>
      </w:r>
      <w:proofErr w:type="spellEnd"/>
      <w:r w:rsidRPr="000705A9">
        <w:rPr>
          <w:rFonts w:asciiTheme="minorHAnsi" w:hAnsiTheme="minorHAnsi" w:cstheme="minorHAnsi"/>
          <w:lang w:val="en-US"/>
        </w:rPr>
        <w:t xml:space="preserve"> "substrate")</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sdegeo:set-contact</w:t>
      </w:r>
      <w:proofErr w:type="spellEnd"/>
      <w:r w:rsidRPr="000705A9">
        <w:rPr>
          <w:rFonts w:asciiTheme="minorHAnsi" w:hAnsiTheme="minorHAnsi" w:cstheme="minorHAnsi"/>
          <w:lang w:val="en-US"/>
        </w:rPr>
        <w:t xml:space="preserve"> (list (car (find-face-id (position 75 75 0)))) "substrate")</w:t>
      </w:r>
      <w:r w:rsidRPr="000705A9">
        <w:rPr>
          <w:rFonts w:asciiTheme="minorHAnsi" w:hAnsiTheme="minorHAnsi" w:cstheme="minorHAnsi"/>
          <w:lang w:val="en-US"/>
        </w:rPr>
        <w:br/>
        <w:t>(</w:t>
      </w:r>
      <w:proofErr w:type="spellStart"/>
      <w:r w:rsidRPr="000705A9">
        <w:rPr>
          <w:rFonts w:asciiTheme="minorHAnsi" w:hAnsiTheme="minorHAnsi" w:cstheme="minorHAnsi"/>
          <w:lang w:val="en-US"/>
        </w:rPr>
        <w:t>render:rebuild</w:t>
      </w:r>
      <w:proofErr w:type="spellEnd"/>
      <w:r w:rsidRPr="000705A9">
        <w:rPr>
          <w:rFonts w:asciiTheme="minorHAnsi" w:hAnsiTheme="minorHAnsi" w:cstheme="minorHAnsi"/>
          <w:lang w:val="en-US"/>
        </w:rPr>
        <w:t>)</w:t>
      </w:r>
    </w:p>
    <w:p w14:paraId="05E1D5FD" w14:textId="77777777" w:rsidR="00EA37DC" w:rsidRPr="000705A9" w:rsidRDefault="00EA37DC" w:rsidP="003F7E59">
      <w:pPr>
        <w:rPr>
          <w:rFonts w:asciiTheme="minorHAnsi" w:hAnsiTheme="minorHAnsi" w:cstheme="minorHAnsi"/>
          <w:lang w:val="en-US"/>
        </w:rPr>
      </w:pPr>
    </w:p>
    <w:p w14:paraId="14D1889A" w14:textId="77777777" w:rsidR="00762340" w:rsidRPr="000705A9" w:rsidRDefault="00EA37DC" w:rsidP="00B95EA3">
      <w:pPr>
        <w:rPr>
          <w:rFonts w:asciiTheme="minorHAnsi" w:hAnsiTheme="minorHAnsi" w:cstheme="minorHAnsi"/>
        </w:rPr>
      </w:pPr>
      <w:r w:rsidRPr="000705A9">
        <w:rPr>
          <w:rFonts w:asciiTheme="minorHAnsi" w:hAnsiTheme="minorHAnsi" w:cstheme="minorHAnsi"/>
          <w:noProof/>
          <w:lang w:val="en-US"/>
          <w14:ligatures w14:val="standardContextual"/>
        </w:rPr>
        <w:lastRenderedPageBreak/>
        <w:drawing>
          <wp:inline distT="0" distB="0" distL="0" distR="0" wp14:anchorId="583E84DA" wp14:editId="505EB2A3">
            <wp:extent cx="5923791" cy="3702205"/>
            <wp:effectExtent l="0" t="0" r="0" b="0"/>
            <wp:docPr id="202563968" name="Picture 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3968" name="Picture 4" descr="A computer screen shot of a computer pr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332" cy="3716917"/>
                    </a:xfrm>
                    <a:prstGeom prst="rect">
                      <a:avLst/>
                    </a:prstGeom>
                  </pic:spPr>
                </pic:pic>
              </a:graphicData>
            </a:graphic>
          </wp:inline>
        </w:drawing>
      </w:r>
    </w:p>
    <w:p w14:paraId="41A7615D" w14:textId="39ED11B1" w:rsidR="00B95EA3" w:rsidRPr="00977253" w:rsidRDefault="00B95EA3" w:rsidP="00B95EA3">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3</w:t>
      </w:r>
      <w:r w:rsidRPr="000705A9">
        <w:rPr>
          <w:rFonts w:asciiTheme="minorHAnsi" w:hAnsiTheme="minorHAnsi" w:cstheme="minorHAnsi"/>
          <w:i/>
          <w:iCs/>
          <w:sz w:val="18"/>
          <w:szCs w:val="18"/>
          <w:lang w:val="en-US"/>
        </w:rPr>
        <w:t xml:space="preserve"> | </w:t>
      </w:r>
      <w:r w:rsidRPr="000705A9">
        <w:rPr>
          <w:rFonts w:asciiTheme="minorHAnsi" w:hAnsiTheme="minorHAnsi" w:cstheme="minorHAnsi"/>
          <w:i/>
          <w:iCs/>
          <w:sz w:val="18"/>
          <w:szCs w:val="18"/>
          <w:lang w:val="en-US"/>
        </w:rPr>
        <w:t>Produced structure of the Field Effect Transistor on SDE</w:t>
      </w:r>
      <w:r w:rsidRPr="000705A9">
        <w:rPr>
          <w:rFonts w:asciiTheme="minorHAnsi" w:hAnsiTheme="minorHAnsi" w:cstheme="minorHAnsi"/>
          <w:i/>
          <w:iCs/>
          <w:sz w:val="18"/>
          <w:szCs w:val="18"/>
          <w:lang w:val="en-US"/>
        </w:rPr>
        <w:t>.</w:t>
      </w:r>
    </w:p>
    <w:p w14:paraId="10CF3BFF" w14:textId="106F31AE" w:rsidR="003F7E59" w:rsidRPr="000705A9" w:rsidRDefault="003F7E59" w:rsidP="003F7E59">
      <w:pPr>
        <w:rPr>
          <w:rFonts w:asciiTheme="minorHAnsi" w:hAnsiTheme="minorHAnsi" w:cstheme="minorHAnsi"/>
        </w:rPr>
      </w:pPr>
      <w:r w:rsidRPr="000705A9">
        <w:rPr>
          <w:rFonts w:asciiTheme="minorHAnsi" w:hAnsiTheme="minorHAnsi" w:cstheme="minorHAnsi"/>
          <w:lang w:val="en-US"/>
        </w:rPr>
        <w:br/>
      </w:r>
    </w:p>
    <w:p w14:paraId="5C00A7B6" w14:textId="78408633" w:rsidR="003F7E59" w:rsidRPr="000705A9" w:rsidRDefault="003F7E59" w:rsidP="00B95EA3">
      <w:pPr>
        <w:rPr>
          <w:rFonts w:asciiTheme="minorHAnsi" w:hAnsiTheme="minorHAnsi" w:cstheme="minorHAnsi"/>
        </w:rPr>
      </w:pPr>
      <w:r w:rsidRPr="000705A9">
        <w:rPr>
          <w:rFonts w:asciiTheme="minorHAnsi" w:hAnsiTheme="minorHAnsi" w:cstheme="minorHAnsi"/>
        </w:rPr>
        <w:t>In the following section, the meshing strategy commands has also been given, which has to be worked upon in the SDE scheme command file only.</w:t>
      </w:r>
    </w:p>
    <w:p w14:paraId="3D16EB84" w14:textId="77777777" w:rsidR="00B95EA3" w:rsidRPr="000705A9" w:rsidRDefault="00B95EA3" w:rsidP="003F7E59">
      <w:pPr>
        <w:rPr>
          <w:rFonts w:asciiTheme="minorHAnsi" w:hAnsiTheme="minorHAnsi" w:cstheme="minorHAnsi"/>
        </w:rPr>
      </w:pPr>
    </w:p>
    <w:p w14:paraId="04FC0256" w14:textId="77777777" w:rsidR="00B95EA3" w:rsidRPr="000705A9" w:rsidRDefault="00B95EA3" w:rsidP="003F7E59">
      <w:pPr>
        <w:rPr>
          <w:rFonts w:asciiTheme="minorHAnsi" w:hAnsiTheme="minorHAnsi" w:cstheme="minorHAnsi"/>
        </w:rPr>
      </w:pPr>
    </w:p>
    <w:p w14:paraId="18BA131B" w14:textId="7075BA36" w:rsidR="003F7E59" w:rsidRPr="000705A9" w:rsidRDefault="003F7E59" w:rsidP="003728EE">
      <w:pPr>
        <w:pStyle w:val="Heading3"/>
        <w:numPr>
          <w:ilvl w:val="2"/>
          <w:numId w:val="68"/>
        </w:numPr>
        <w:rPr>
          <w:rFonts w:asciiTheme="minorHAnsi" w:hAnsiTheme="minorHAnsi" w:cstheme="minorHAnsi"/>
        </w:rPr>
      </w:pPr>
      <w:r w:rsidRPr="000705A9">
        <w:rPr>
          <w:rFonts w:asciiTheme="minorHAnsi" w:hAnsiTheme="minorHAnsi" w:cstheme="minorHAnsi"/>
        </w:rPr>
        <w:t xml:space="preserve">SDE </w:t>
      </w:r>
      <w:r w:rsidRPr="000705A9">
        <w:rPr>
          <w:rFonts w:asciiTheme="minorHAnsi" w:hAnsiTheme="minorHAnsi" w:cstheme="minorHAnsi"/>
        </w:rPr>
        <w:t>Meshing Strategy</w:t>
      </w:r>
    </w:p>
    <w:p w14:paraId="47F26FED" w14:textId="77777777" w:rsidR="003F7E59" w:rsidRPr="000705A9" w:rsidRDefault="003F7E59" w:rsidP="003F7E59">
      <w:pPr>
        <w:rPr>
          <w:rFonts w:asciiTheme="minorHAnsi" w:hAnsiTheme="minorHAnsi" w:cstheme="minorHAnsi"/>
        </w:rPr>
      </w:pPr>
    </w:p>
    <w:p w14:paraId="72C30588" w14:textId="77777777" w:rsidR="003F7E59" w:rsidRPr="000705A9" w:rsidRDefault="003F7E59" w:rsidP="003F7E59">
      <w:pPr>
        <w:rPr>
          <w:rFonts w:asciiTheme="minorHAnsi" w:hAnsiTheme="minorHAnsi" w:cstheme="minorHAnsi"/>
        </w:rPr>
      </w:pPr>
    </w:p>
    <w:p w14:paraId="625BD67E" w14:textId="77777777" w:rsidR="00B95EA3" w:rsidRPr="000705A9" w:rsidRDefault="003F7E59" w:rsidP="00B95EA3">
      <w:pPr>
        <w:rPr>
          <w:rFonts w:asciiTheme="minorHAnsi" w:hAnsiTheme="minorHAnsi" w:cstheme="minorHAnsi"/>
        </w:rPr>
      </w:pPr>
      <w:r w:rsidRPr="000705A9">
        <w:rPr>
          <w:rFonts w:asciiTheme="minorHAnsi" w:hAnsiTheme="minorHAnsi" w:cstheme="minorHAnsi"/>
          <w:lang w:val="en-US"/>
        </w:rPr>
        <w:t>(</w:t>
      </w:r>
      <w:proofErr w:type="spellStart"/>
      <w:r w:rsidRPr="000705A9">
        <w:rPr>
          <w:rFonts w:asciiTheme="minorHAnsi" w:hAnsiTheme="minorHAnsi" w:cstheme="minorHAnsi"/>
          <w:lang w:val="en-US"/>
        </w:rPr>
        <w:t>sdedr:define-refeval-window</w:t>
      </w:r>
      <w:proofErr w:type="spellEnd"/>
      <w:r w:rsidRPr="000705A9">
        <w:rPr>
          <w:rFonts w:asciiTheme="minorHAnsi" w:hAnsiTheme="minorHAnsi" w:cstheme="minorHAnsi"/>
          <w:lang w:val="en-US"/>
        </w:rPr>
        <w:t xml:space="preserve"> "RefEvalWin_1" "Cuboid" (position -50 -50 -50) (position 200 200 150))</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sdedr:define-refinement-size</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10 10 10 2.5 2.5 2.5 )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sdedr:define-refinement-placement</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Place.Global</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(list "window" "RefEvalWin_1"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sdedr:define-refinement-function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MaxLenInt</w:t>
      </w:r>
      <w:proofErr w:type="spellEnd"/>
      <w:r w:rsidRPr="000705A9">
        <w:rPr>
          <w:rFonts w:asciiTheme="minorHAnsi" w:hAnsiTheme="minorHAnsi" w:cstheme="minorHAnsi"/>
          <w:lang w:val="en-US"/>
        </w:rPr>
        <w:t>" "Silicon" "SiO2" 0.05 1.5)</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sdedr:define-refinement-size</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10 10 10 2.5 2.5 2.5 )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sdedr:define-refinement-placement</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Place.Global</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(list "window" "RefEvalWin_1" ) )</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sdedr:define-refinement-function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RefDef.Global</w:t>
      </w:r>
      <w:proofErr w:type="spellEnd"/>
      <w:r w:rsidRPr="000705A9">
        <w:rPr>
          <w:rFonts w:asciiTheme="minorHAnsi" w:hAnsiTheme="minorHAnsi" w:cstheme="minorHAnsi"/>
          <w:lang w:val="en-US"/>
        </w:rPr>
        <w:t>" "</w:t>
      </w:r>
      <w:proofErr w:type="spellStart"/>
      <w:r w:rsidRPr="000705A9">
        <w:rPr>
          <w:rFonts w:asciiTheme="minorHAnsi" w:hAnsiTheme="minorHAnsi" w:cstheme="minorHAnsi"/>
          <w:lang w:val="en-US"/>
        </w:rPr>
        <w:t>MaxLenInt</w:t>
      </w:r>
      <w:proofErr w:type="spellEnd"/>
      <w:r w:rsidRPr="000705A9">
        <w:rPr>
          <w:rFonts w:asciiTheme="minorHAnsi" w:hAnsiTheme="minorHAnsi" w:cstheme="minorHAnsi"/>
          <w:lang w:val="en-US"/>
        </w:rPr>
        <w:t>" "Silicon" "SiO2" 0.05 1.5)</w:t>
      </w:r>
      <w:r w:rsidRPr="000705A9">
        <w:rPr>
          <w:rFonts w:asciiTheme="minorHAnsi" w:hAnsiTheme="minorHAnsi" w:cstheme="minorHAnsi"/>
          <w:lang w:val="en-US"/>
        </w:rPr>
        <w:br/>
        <w:t>(</w:t>
      </w:r>
      <w:proofErr w:type="spellStart"/>
      <w:r w:rsidRPr="000705A9">
        <w:rPr>
          <w:rFonts w:asciiTheme="minorHAnsi" w:hAnsiTheme="minorHAnsi" w:cstheme="minorHAnsi"/>
          <w:lang w:val="en-US"/>
        </w:rPr>
        <w:t>sde:build-mesh</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n@node</w:t>
      </w:r>
      <w:proofErr w:type="spellEnd"/>
      <w:r w:rsidRPr="000705A9">
        <w:rPr>
          <w:rFonts w:asciiTheme="minorHAnsi" w:hAnsiTheme="minorHAnsi" w:cstheme="minorHAnsi"/>
          <w:lang w:val="en-US"/>
        </w:rPr>
        <w:t>@")</w:t>
      </w:r>
    </w:p>
    <w:p w14:paraId="016EE2D2" w14:textId="2EDCA968" w:rsidR="00B95EA3" w:rsidRPr="000705A9" w:rsidRDefault="00B95EA3" w:rsidP="00B95EA3">
      <w:pPr>
        <w:rPr>
          <w:rFonts w:asciiTheme="minorHAnsi" w:hAnsiTheme="minorHAnsi" w:cstheme="minorHAnsi"/>
        </w:rPr>
      </w:pPr>
      <w:r w:rsidRPr="000705A9">
        <w:rPr>
          <w:rFonts w:asciiTheme="minorHAnsi" w:hAnsiTheme="minorHAnsi" w:cstheme="minorHAnsi"/>
          <w:noProof/>
          <w14:ligatures w14:val="standardContextual"/>
        </w:rPr>
        <w:lastRenderedPageBreak/>
        <w:drawing>
          <wp:inline distT="0" distB="0" distL="0" distR="0" wp14:anchorId="7771317D" wp14:editId="1E09023A">
            <wp:extent cx="5731510" cy="3582035"/>
            <wp:effectExtent l="0" t="0" r="0" b="0"/>
            <wp:docPr id="1734241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160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9318DD" w14:textId="4B146621" w:rsidR="00B95EA3" w:rsidRPr="00977253" w:rsidRDefault="00B95EA3" w:rsidP="00B95EA3">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4</w:t>
      </w:r>
      <w:r w:rsidRPr="000705A9">
        <w:rPr>
          <w:rFonts w:asciiTheme="minorHAnsi" w:hAnsiTheme="minorHAnsi" w:cstheme="minorHAnsi"/>
          <w:i/>
          <w:iCs/>
          <w:sz w:val="18"/>
          <w:szCs w:val="18"/>
          <w:lang w:val="en-US"/>
        </w:rPr>
        <w:t xml:space="preserve"> | </w:t>
      </w:r>
      <w:r w:rsidRPr="000705A9">
        <w:rPr>
          <w:rFonts w:asciiTheme="minorHAnsi" w:hAnsiTheme="minorHAnsi" w:cstheme="minorHAnsi"/>
          <w:i/>
          <w:iCs/>
          <w:sz w:val="18"/>
          <w:szCs w:val="18"/>
          <w:lang w:val="en-US"/>
        </w:rPr>
        <w:t>Meshed structure on SVISUAL tool</w:t>
      </w:r>
      <w:r w:rsidRPr="000705A9">
        <w:rPr>
          <w:rFonts w:asciiTheme="minorHAnsi" w:hAnsiTheme="minorHAnsi" w:cstheme="minorHAnsi"/>
          <w:i/>
          <w:iCs/>
          <w:sz w:val="18"/>
          <w:szCs w:val="18"/>
          <w:lang w:val="en-US"/>
        </w:rPr>
        <w:t>.</w:t>
      </w:r>
    </w:p>
    <w:p w14:paraId="50EDE5BB" w14:textId="77777777" w:rsidR="00B95EA3" w:rsidRPr="000705A9" w:rsidRDefault="00B95EA3" w:rsidP="00B95EA3">
      <w:pPr>
        <w:rPr>
          <w:rFonts w:asciiTheme="minorHAnsi" w:hAnsiTheme="minorHAnsi" w:cstheme="minorHAnsi"/>
          <w:lang w:val="en-US"/>
        </w:rPr>
      </w:pPr>
    </w:p>
    <w:p w14:paraId="202BC51D" w14:textId="06A72453" w:rsidR="00B95EA3" w:rsidRPr="000705A9" w:rsidRDefault="00B95EA3" w:rsidP="003F7E59">
      <w:pPr>
        <w:rPr>
          <w:rFonts w:asciiTheme="minorHAnsi" w:hAnsiTheme="minorHAnsi" w:cstheme="minorHAnsi"/>
        </w:rPr>
      </w:pPr>
      <w:r w:rsidRPr="000705A9">
        <w:rPr>
          <w:rFonts w:asciiTheme="minorHAnsi" w:hAnsiTheme="minorHAnsi" w:cstheme="minorHAnsi"/>
          <w:noProof/>
          <w14:ligatures w14:val="standardContextual"/>
        </w:rPr>
        <w:drawing>
          <wp:inline distT="0" distB="0" distL="0" distR="0" wp14:anchorId="55293D3F" wp14:editId="7985D353">
            <wp:extent cx="5731510" cy="3582035"/>
            <wp:effectExtent l="0" t="0" r="0" b="0"/>
            <wp:docPr id="1611566769"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6769" name="Picture 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28B155E" w14:textId="207E2A95" w:rsidR="00B95EA3" w:rsidRPr="00977253" w:rsidRDefault="00B95EA3" w:rsidP="00B95EA3">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5</w:t>
      </w:r>
      <w:r w:rsidRPr="000705A9">
        <w:rPr>
          <w:rFonts w:asciiTheme="minorHAnsi" w:hAnsiTheme="minorHAnsi" w:cstheme="minorHAnsi"/>
          <w:i/>
          <w:iCs/>
          <w:sz w:val="18"/>
          <w:szCs w:val="18"/>
          <w:lang w:val="en-US"/>
        </w:rPr>
        <w:t xml:space="preserve"> | </w:t>
      </w:r>
      <w:r w:rsidRPr="000705A9">
        <w:rPr>
          <w:rFonts w:asciiTheme="minorHAnsi" w:hAnsiTheme="minorHAnsi" w:cstheme="minorHAnsi"/>
          <w:i/>
          <w:iCs/>
          <w:sz w:val="18"/>
          <w:szCs w:val="18"/>
          <w:lang w:val="en-US"/>
        </w:rPr>
        <w:t>Closeup of the mesh to show the correct mesh density for the electron channel</w:t>
      </w:r>
    </w:p>
    <w:p w14:paraId="5D1D9286" w14:textId="77777777" w:rsidR="00B95EA3" w:rsidRPr="000705A9" w:rsidRDefault="00B95EA3" w:rsidP="003F7E59">
      <w:pPr>
        <w:rPr>
          <w:rFonts w:asciiTheme="minorHAnsi" w:hAnsiTheme="minorHAnsi" w:cstheme="minorHAnsi"/>
          <w:lang w:val="en-US"/>
        </w:rPr>
      </w:pPr>
    </w:p>
    <w:p w14:paraId="3D9D3124" w14:textId="77777777" w:rsidR="003F7E59" w:rsidRPr="000705A9" w:rsidRDefault="003F7E59" w:rsidP="003F7E59">
      <w:pPr>
        <w:rPr>
          <w:rFonts w:asciiTheme="minorHAnsi" w:hAnsiTheme="minorHAnsi" w:cstheme="minorHAnsi"/>
        </w:rPr>
      </w:pPr>
    </w:p>
    <w:p w14:paraId="3481CA89" w14:textId="09301A47" w:rsidR="003F7E59" w:rsidRDefault="003F7E59" w:rsidP="00B95EA3">
      <w:pPr>
        <w:rPr>
          <w:rFonts w:asciiTheme="minorHAnsi" w:hAnsiTheme="minorHAnsi" w:cstheme="minorHAnsi"/>
        </w:rPr>
      </w:pPr>
      <w:r w:rsidRPr="000705A9">
        <w:rPr>
          <w:rFonts w:asciiTheme="minorHAnsi" w:hAnsiTheme="minorHAnsi" w:cstheme="minorHAnsi"/>
        </w:rPr>
        <w:lastRenderedPageBreak/>
        <w:t xml:space="preserve">The following section shows the </w:t>
      </w:r>
      <w:proofErr w:type="spellStart"/>
      <w:r w:rsidRPr="000705A9">
        <w:rPr>
          <w:rFonts w:asciiTheme="minorHAnsi" w:hAnsiTheme="minorHAnsi" w:cstheme="minorHAnsi"/>
        </w:rPr>
        <w:t>sdevice</w:t>
      </w:r>
      <w:proofErr w:type="spellEnd"/>
      <w:r w:rsidRPr="000705A9">
        <w:rPr>
          <w:rFonts w:asciiTheme="minorHAnsi" w:hAnsiTheme="minorHAnsi" w:cstheme="minorHAnsi"/>
        </w:rPr>
        <w:t xml:space="preserve"> commands to be entered in the input command file from the Sentaurus Workbench (SWB) nodes</w:t>
      </w:r>
      <w:r w:rsidR="00B95EA3" w:rsidRPr="000705A9">
        <w:rPr>
          <w:rFonts w:asciiTheme="minorHAnsi" w:hAnsiTheme="minorHAnsi" w:cstheme="minorHAnsi"/>
        </w:rPr>
        <w:t>.</w:t>
      </w:r>
    </w:p>
    <w:p w14:paraId="3A812082" w14:textId="77777777" w:rsidR="00B9373C" w:rsidRPr="000705A9" w:rsidRDefault="00B9373C" w:rsidP="00B95EA3">
      <w:pPr>
        <w:rPr>
          <w:rFonts w:asciiTheme="minorHAnsi" w:hAnsiTheme="minorHAnsi" w:cstheme="minorHAnsi"/>
        </w:rPr>
      </w:pPr>
    </w:p>
    <w:p w14:paraId="5770C1B1" w14:textId="16144B34" w:rsidR="003F7E59" w:rsidRPr="00B9373C" w:rsidRDefault="003F7E59" w:rsidP="00B9373C">
      <w:pPr>
        <w:pStyle w:val="Heading3"/>
        <w:numPr>
          <w:ilvl w:val="2"/>
          <w:numId w:val="68"/>
        </w:numPr>
        <w:rPr>
          <w:rFonts w:asciiTheme="minorHAnsi" w:hAnsiTheme="minorHAnsi" w:cstheme="minorHAnsi"/>
        </w:rPr>
      </w:pPr>
      <w:r w:rsidRPr="000705A9">
        <w:rPr>
          <w:rFonts w:asciiTheme="minorHAnsi" w:hAnsiTheme="minorHAnsi" w:cstheme="minorHAnsi"/>
        </w:rPr>
        <w:t>SDEVICE Command File</w:t>
      </w:r>
    </w:p>
    <w:p w14:paraId="612B893E" w14:textId="2C5A2EE6" w:rsidR="003F7E59" w:rsidRPr="000705A9" w:rsidRDefault="003F7E59" w:rsidP="003F7E59">
      <w:pPr>
        <w:rPr>
          <w:rFonts w:asciiTheme="minorHAnsi" w:hAnsiTheme="minorHAnsi" w:cstheme="minorHAnsi"/>
          <w:lang w:val="en-US"/>
        </w:rPr>
      </w:pPr>
      <w:r w:rsidRPr="000705A9">
        <w:rPr>
          <w:rFonts w:asciiTheme="minorHAnsi" w:hAnsiTheme="minorHAnsi" w:cstheme="minorHAnsi"/>
          <w:lang w:val="en-US"/>
        </w:rPr>
        <w:br/>
      </w:r>
      <w:r w:rsidRPr="000705A9">
        <w:rPr>
          <w:rFonts w:asciiTheme="minorHAnsi" w:hAnsiTheme="minorHAnsi" w:cstheme="minorHAnsi"/>
          <w:lang w:val="en-US"/>
        </w:rPr>
        <w:br/>
        <w:t>File{</w:t>
      </w:r>
      <w:r w:rsidRPr="000705A9">
        <w:rPr>
          <w:rFonts w:asciiTheme="minorHAnsi" w:hAnsiTheme="minorHAnsi" w:cstheme="minorHAnsi"/>
          <w:lang w:val="en-US"/>
        </w:rPr>
        <w:br/>
        <w:t>   Grid      = "@</w:t>
      </w:r>
      <w:proofErr w:type="spellStart"/>
      <w:r w:rsidRPr="000705A9">
        <w:rPr>
          <w:rFonts w:asciiTheme="minorHAnsi" w:hAnsiTheme="minorHAnsi" w:cstheme="minorHAnsi"/>
          <w:lang w:val="en-US"/>
        </w:rPr>
        <w:t>tdr</w:t>
      </w:r>
      <w:proofErr w:type="spellEnd"/>
      <w:r w:rsidRPr="000705A9">
        <w:rPr>
          <w:rFonts w:asciiTheme="minorHAnsi" w:hAnsiTheme="minorHAnsi" w:cstheme="minorHAnsi"/>
          <w:lang w:val="en-US"/>
        </w:rPr>
        <w:t>@"</w:t>
      </w:r>
      <w:r w:rsidRPr="000705A9">
        <w:rPr>
          <w:rFonts w:asciiTheme="minorHAnsi" w:hAnsiTheme="minorHAnsi" w:cstheme="minorHAnsi"/>
          <w:lang w:val="en-US"/>
        </w:rPr>
        <w:br/>
        <w:t>   Plot      = "@</w:t>
      </w:r>
      <w:proofErr w:type="spellStart"/>
      <w:r w:rsidRPr="000705A9">
        <w:rPr>
          <w:rFonts w:asciiTheme="minorHAnsi" w:hAnsiTheme="minorHAnsi" w:cstheme="minorHAnsi"/>
          <w:lang w:val="en-US"/>
        </w:rPr>
        <w:t>tdrdat</w:t>
      </w:r>
      <w:proofErr w:type="spellEnd"/>
      <w:r w:rsidRPr="000705A9">
        <w:rPr>
          <w:rFonts w:asciiTheme="minorHAnsi" w:hAnsiTheme="minorHAnsi" w:cstheme="minorHAnsi"/>
          <w:lang w:val="en-US"/>
        </w:rPr>
        <w:t>@"</w:t>
      </w:r>
      <w:r w:rsidRPr="000705A9">
        <w:rPr>
          <w:rFonts w:asciiTheme="minorHAnsi" w:hAnsiTheme="minorHAnsi" w:cstheme="minorHAnsi"/>
          <w:lang w:val="en-US"/>
        </w:rPr>
        <w:br/>
        <w:t>   Parameter = "@parameter@"</w:t>
      </w:r>
      <w:r w:rsidRPr="000705A9">
        <w:rPr>
          <w:rFonts w:asciiTheme="minorHAnsi" w:hAnsiTheme="minorHAnsi" w:cstheme="minorHAnsi"/>
          <w:lang w:val="en-US"/>
        </w:rPr>
        <w:br/>
        <w:t>   Current   = "@plot@"</w:t>
      </w:r>
      <w:r w:rsidRPr="000705A9">
        <w:rPr>
          <w:rFonts w:asciiTheme="minorHAnsi" w:hAnsiTheme="minorHAnsi" w:cstheme="minorHAnsi"/>
          <w:lang w:val="en-US"/>
        </w:rPr>
        <w:br/>
        <w:t>   Output    = "@log@"</w:t>
      </w:r>
      <w:r w:rsidRPr="000705A9">
        <w:rPr>
          <w:rFonts w:asciiTheme="minorHAnsi" w:hAnsiTheme="minorHAnsi" w:cstheme="minorHAnsi"/>
          <w:lang w:val="en-US"/>
        </w:rPr>
        <w:br/>
        <w:t>}</w:t>
      </w:r>
      <w:r w:rsidRPr="000705A9">
        <w:rPr>
          <w:rFonts w:asciiTheme="minorHAnsi" w:hAnsiTheme="minorHAnsi" w:cstheme="minorHAnsi"/>
          <w:lang w:val="en-US"/>
        </w:rPr>
        <w:br/>
      </w:r>
      <w:r w:rsidRPr="000705A9">
        <w:rPr>
          <w:rFonts w:asciiTheme="minorHAnsi" w:hAnsiTheme="minorHAnsi" w:cstheme="minorHAnsi"/>
          <w:lang w:val="en-US"/>
        </w:rPr>
        <w:br/>
        <w:t>Electrode{</w:t>
      </w:r>
      <w:r w:rsidRPr="000705A9">
        <w:rPr>
          <w:rFonts w:asciiTheme="minorHAnsi" w:hAnsiTheme="minorHAnsi" w:cstheme="minorHAnsi"/>
          <w:lang w:val="en-US"/>
        </w:rPr>
        <w:br/>
        <w:t>   { Name="source"    Voltage=0.0 }</w:t>
      </w:r>
      <w:r w:rsidRPr="000705A9">
        <w:rPr>
          <w:rFonts w:asciiTheme="minorHAnsi" w:hAnsiTheme="minorHAnsi" w:cstheme="minorHAnsi"/>
          <w:lang w:val="en-US"/>
        </w:rPr>
        <w:br/>
        <w:t>   { Name="drain"     Voltage=0.0 }</w:t>
      </w:r>
      <w:r w:rsidRPr="000705A9">
        <w:rPr>
          <w:rFonts w:asciiTheme="minorHAnsi" w:hAnsiTheme="minorHAnsi" w:cstheme="minorHAnsi"/>
          <w:lang w:val="en-US"/>
        </w:rPr>
        <w:br/>
        <w:t>   { Name="gate"      Voltage=_</w:t>
      </w:r>
      <w:proofErr w:type="spellStart"/>
      <w:r w:rsidRPr="000705A9">
        <w:rPr>
          <w:rFonts w:asciiTheme="minorHAnsi" w:hAnsiTheme="minorHAnsi" w:cstheme="minorHAnsi"/>
          <w:lang w:val="en-US"/>
        </w:rPr>
        <w:t>Vginit</w:t>
      </w:r>
      <w:proofErr w:type="spellEnd"/>
      <w:r w:rsidRPr="000705A9">
        <w:rPr>
          <w:rFonts w:asciiTheme="minorHAnsi" w:hAnsiTheme="minorHAnsi" w:cstheme="minorHAnsi"/>
          <w:lang w:val="en-US"/>
        </w:rPr>
        <w:t>_ }</w:t>
      </w:r>
      <w:r w:rsidRPr="000705A9">
        <w:rPr>
          <w:rFonts w:asciiTheme="minorHAnsi" w:hAnsiTheme="minorHAnsi" w:cstheme="minorHAnsi"/>
          <w:lang w:val="en-US"/>
        </w:rPr>
        <w:br/>
        <w:t>   { Name="substrate" Voltage=0.0 }</w:t>
      </w:r>
      <w:r w:rsidRPr="000705A9">
        <w:rPr>
          <w:rFonts w:asciiTheme="minorHAnsi" w:hAnsiTheme="minorHAnsi" w:cstheme="minorHAnsi"/>
          <w:lang w:val="en-US"/>
        </w:rPr>
        <w:br/>
        <w:t>}</w:t>
      </w:r>
      <w:r w:rsidRPr="000705A9">
        <w:rPr>
          <w:rFonts w:asciiTheme="minorHAnsi" w:hAnsiTheme="minorHAnsi" w:cstheme="minorHAnsi"/>
          <w:lang w:val="en-US"/>
        </w:rPr>
        <w:br/>
      </w:r>
      <w:r w:rsidRPr="000705A9">
        <w:rPr>
          <w:rFonts w:asciiTheme="minorHAnsi" w:hAnsiTheme="minorHAnsi" w:cstheme="minorHAnsi"/>
          <w:lang w:val="en-US"/>
        </w:rPr>
        <w:br/>
        <w:t>Physics{</w:t>
      </w:r>
      <w:r w:rsidRPr="000705A9">
        <w:rPr>
          <w:rFonts w:asciiTheme="minorHAnsi" w:hAnsiTheme="minorHAnsi" w:cstheme="minorHAnsi"/>
          <w:lang w:val="en-US"/>
        </w:rPr>
        <w:br/>
        <w:t>   _</w:t>
      </w:r>
      <w:proofErr w:type="spellStart"/>
      <w:r w:rsidRPr="000705A9">
        <w:rPr>
          <w:rFonts w:asciiTheme="minorHAnsi" w:hAnsiTheme="minorHAnsi" w:cstheme="minorHAnsi"/>
          <w:lang w:val="en-US"/>
        </w:rPr>
        <w:t>Tmodel</w:t>
      </w:r>
      <w:proofErr w:type="spellEnd"/>
      <w:r w:rsidRPr="000705A9">
        <w:rPr>
          <w:rFonts w:asciiTheme="minorHAnsi" w:hAnsiTheme="minorHAnsi" w:cstheme="minorHAnsi"/>
          <w:lang w:val="en-US"/>
        </w:rPr>
        <w:t>_  </w:t>
      </w:r>
      <w:r w:rsidRPr="000705A9">
        <w:rPr>
          <w:rFonts w:asciiTheme="minorHAnsi" w:hAnsiTheme="minorHAnsi" w:cstheme="minorHAnsi"/>
          <w:lang w:val="en-US"/>
        </w:rPr>
        <w:br/>
        <w:t>   _QC_</w:t>
      </w:r>
      <w:r w:rsidRPr="000705A9">
        <w:rPr>
          <w:rFonts w:asciiTheme="minorHAnsi" w:hAnsiTheme="minorHAnsi" w:cstheme="minorHAnsi"/>
          <w:lang w:val="en-US"/>
        </w:rPr>
        <w:br/>
        <w:t>   Fermi</w:t>
      </w:r>
      <w:r w:rsidRPr="000705A9">
        <w:rPr>
          <w:rFonts w:asciiTheme="minorHAnsi" w:hAnsiTheme="minorHAnsi" w:cstheme="minorHAnsi"/>
          <w:lang w:val="en-US"/>
        </w:rPr>
        <w:br/>
        <w:t>   </w:t>
      </w:r>
      <w:proofErr w:type="spellStart"/>
      <w:r w:rsidRPr="000705A9">
        <w:rPr>
          <w:rFonts w:asciiTheme="minorHAnsi" w:hAnsiTheme="minorHAnsi" w:cstheme="minorHAnsi"/>
          <w:lang w:val="en-US"/>
        </w:rPr>
        <w:t>EffectiveIntrinsicDensity</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OldSlotboom</w:t>
      </w:r>
      <w:proofErr w:type="spellEnd"/>
      <w:r w:rsidRPr="000705A9">
        <w:rPr>
          <w:rFonts w:asciiTheme="minorHAnsi" w:hAnsiTheme="minorHAnsi" w:cstheme="minorHAnsi"/>
          <w:lang w:val="en-US"/>
        </w:rPr>
        <w:t xml:space="preserve"> )     </w:t>
      </w:r>
      <w:r w:rsidRPr="000705A9">
        <w:rPr>
          <w:rFonts w:asciiTheme="minorHAnsi" w:hAnsiTheme="minorHAnsi" w:cstheme="minorHAnsi"/>
          <w:lang w:val="en-US"/>
        </w:rPr>
        <w:br/>
        <w:t>   Mobility(</w:t>
      </w:r>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DopingDep</w:t>
      </w:r>
      <w:proofErr w:type="spellEnd"/>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eHighFieldsaturation</w:t>
      </w:r>
      <w:proofErr w:type="spellEnd"/>
      <w:r w:rsidRPr="000705A9">
        <w:rPr>
          <w:rFonts w:asciiTheme="minorHAnsi" w:hAnsiTheme="minorHAnsi" w:cstheme="minorHAnsi"/>
          <w:lang w:val="en-US"/>
        </w:rPr>
        <w:t>( _DF_ )</w:t>
      </w:r>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hHighFieldsaturation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GradQuasiFermi</w:t>
      </w:r>
      <w:proofErr w:type="spellEnd"/>
      <w:r w:rsidRPr="000705A9">
        <w:rPr>
          <w:rFonts w:asciiTheme="minorHAnsi" w:hAnsiTheme="minorHAnsi" w:cstheme="minorHAnsi"/>
          <w:lang w:val="en-US"/>
        </w:rPr>
        <w:t xml:space="preserve"> )</w:t>
      </w:r>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Enormal</w:t>
      </w:r>
      <w:proofErr w:type="spellEnd"/>
      <w:r w:rsidRPr="000705A9">
        <w:rPr>
          <w:rFonts w:asciiTheme="minorHAnsi" w:hAnsiTheme="minorHAnsi" w:cstheme="minorHAnsi"/>
          <w:lang w:val="en-US"/>
        </w:rPr>
        <w:br/>
        <w:t>   )</w:t>
      </w:r>
      <w:r w:rsidRPr="000705A9">
        <w:rPr>
          <w:rFonts w:asciiTheme="minorHAnsi" w:hAnsiTheme="minorHAnsi" w:cstheme="minorHAnsi"/>
          <w:lang w:val="en-US"/>
        </w:rPr>
        <w:br/>
        <w:t>   Recombination(</w:t>
      </w:r>
      <w:r w:rsidRPr="000705A9">
        <w:rPr>
          <w:rFonts w:asciiTheme="minorHAnsi" w:hAnsiTheme="minorHAnsi" w:cstheme="minorHAnsi"/>
          <w:lang w:val="en-US"/>
        </w:rPr>
        <w:br/>
        <w:t xml:space="preserve">      SRH( </w:t>
      </w:r>
      <w:proofErr w:type="spellStart"/>
      <w:r w:rsidRPr="000705A9">
        <w:rPr>
          <w:rFonts w:asciiTheme="minorHAnsi" w:hAnsiTheme="minorHAnsi" w:cstheme="minorHAnsi"/>
          <w:lang w:val="en-US"/>
        </w:rPr>
        <w:t>DopingDep</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TempDependence</w:t>
      </w:r>
      <w:proofErr w:type="spellEnd"/>
      <w:r w:rsidRPr="000705A9">
        <w:rPr>
          <w:rFonts w:asciiTheme="minorHAnsi" w:hAnsiTheme="minorHAnsi" w:cstheme="minorHAnsi"/>
          <w:lang w:val="en-US"/>
        </w:rPr>
        <w:t xml:space="preserve"> )</w:t>
      </w:r>
      <w:r w:rsidRPr="000705A9">
        <w:rPr>
          <w:rFonts w:asciiTheme="minorHAnsi" w:hAnsiTheme="minorHAnsi" w:cstheme="minorHAnsi"/>
          <w:lang w:val="en-US"/>
        </w:rPr>
        <w:br/>
        <w:t>   )           </w:t>
      </w:r>
      <w:r w:rsidRPr="000705A9">
        <w:rPr>
          <w:rFonts w:asciiTheme="minorHAnsi" w:hAnsiTheme="minorHAnsi" w:cstheme="minorHAnsi"/>
          <w:lang w:val="en-US"/>
        </w:rPr>
        <w:br/>
        <w:t>}</w:t>
      </w:r>
      <w:r w:rsidRPr="000705A9">
        <w:rPr>
          <w:rFonts w:asciiTheme="minorHAnsi" w:hAnsiTheme="minorHAnsi" w:cstheme="minorHAnsi"/>
          <w:lang w:val="en-US"/>
        </w:rPr>
        <w:br/>
      </w:r>
      <w:r w:rsidRPr="000705A9">
        <w:rPr>
          <w:rFonts w:asciiTheme="minorHAnsi" w:hAnsiTheme="minorHAnsi" w:cstheme="minorHAnsi"/>
          <w:lang w:val="en-US"/>
        </w:rPr>
        <w:br/>
        <w:t>Plot{</w:t>
      </w:r>
      <w:r w:rsidRPr="000705A9">
        <w:rPr>
          <w:rFonts w:asciiTheme="minorHAnsi" w:hAnsiTheme="minorHAnsi" w:cstheme="minorHAnsi"/>
          <w:lang w:val="en-US"/>
        </w:rPr>
        <w:br/>
        <w:t xml:space="preserve">*--Density and Currents, </w:t>
      </w:r>
      <w:proofErr w:type="spellStart"/>
      <w:r w:rsidRPr="000705A9">
        <w:rPr>
          <w:rFonts w:asciiTheme="minorHAnsi" w:hAnsiTheme="minorHAnsi" w:cstheme="minorHAnsi"/>
          <w:lang w:val="en-US"/>
        </w:rPr>
        <w:t>etc</w:t>
      </w:r>
      <w:proofErr w:type="spellEnd"/>
      <w:r w:rsidRPr="000705A9">
        <w:rPr>
          <w:rFonts w:asciiTheme="minorHAnsi" w:hAnsiTheme="minorHAnsi" w:cstheme="minorHAnsi"/>
          <w:lang w:val="en-US"/>
        </w:rPr>
        <w:br/>
        <w:t>   </w:t>
      </w:r>
      <w:proofErr w:type="spellStart"/>
      <w:r w:rsidRPr="000705A9">
        <w:rPr>
          <w:rFonts w:asciiTheme="minorHAnsi" w:hAnsiTheme="minorHAnsi" w:cstheme="minorHAnsi"/>
          <w:lang w:val="en-US"/>
        </w:rPr>
        <w:t>eDensity</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hDensity</w:t>
      </w:r>
      <w:proofErr w:type="spellEnd"/>
      <w:r w:rsidRPr="000705A9">
        <w:rPr>
          <w:rFonts w:asciiTheme="minorHAnsi" w:hAnsiTheme="minorHAnsi" w:cstheme="minorHAnsi"/>
          <w:lang w:val="en-US"/>
        </w:rPr>
        <w:br/>
        <w:t>   </w:t>
      </w:r>
      <w:proofErr w:type="spellStart"/>
      <w:r w:rsidRPr="000705A9">
        <w:rPr>
          <w:rFonts w:asciiTheme="minorHAnsi" w:hAnsiTheme="minorHAnsi" w:cstheme="minorHAnsi"/>
          <w:lang w:val="en-US"/>
        </w:rPr>
        <w:t>TotalCurrent</w:t>
      </w:r>
      <w:proofErr w:type="spellEnd"/>
      <w:r w:rsidRPr="000705A9">
        <w:rPr>
          <w:rFonts w:asciiTheme="minorHAnsi" w:hAnsiTheme="minorHAnsi" w:cstheme="minorHAnsi"/>
          <w:lang w:val="en-US"/>
        </w:rPr>
        <w:t xml:space="preserve">/Vector </w:t>
      </w:r>
      <w:proofErr w:type="spellStart"/>
      <w:r w:rsidRPr="000705A9">
        <w:rPr>
          <w:rFonts w:asciiTheme="minorHAnsi" w:hAnsiTheme="minorHAnsi" w:cstheme="minorHAnsi"/>
          <w:lang w:val="en-US"/>
        </w:rPr>
        <w:t>eCurrent</w:t>
      </w:r>
      <w:proofErr w:type="spellEnd"/>
      <w:r w:rsidRPr="000705A9">
        <w:rPr>
          <w:rFonts w:asciiTheme="minorHAnsi" w:hAnsiTheme="minorHAnsi" w:cstheme="minorHAnsi"/>
          <w:lang w:val="en-US"/>
        </w:rPr>
        <w:t xml:space="preserve">/Vector </w:t>
      </w:r>
      <w:proofErr w:type="spellStart"/>
      <w:r w:rsidRPr="000705A9">
        <w:rPr>
          <w:rFonts w:asciiTheme="minorHAnsi" w:hAnsiTheme="minorHAnsi" w:cstheme="minorHAnsi"/>
          <w:lang w:val="en-US"/>
        </w:rPr>
        <w:t>hCurrent</w:t>
      </w:r>
      <w:proofErr w:type="spellEnd"/>
      <w:r w:rsidRPr="000705A9">
        <w:rPr>
          <w:rFonts w:asciiTheme="minorHAnsi" w:hAnsiTheme="minorHAnsi" w:cstheme="minorHAnsi"/>
          <w:lang w:val="en-US"/>
        </w:rPr>
        <w:t>/Vector</w:t>
      </w:r>
      <w:r w:rsidRPr="000705A9">
        <w:rPr>
          <w:rFonts w:asciiTheme="minorHAnsi" w:hAnsiTheme="minorHAnsi" w:cstheme="minorHAnsi"/>
          <w:lang w:val="en-US"/>
        </w:rPr>
        <w:br/>
        <w:t>   </w:t>
      </w:r>
      <w:proofErr w:type="spellStart"/>
      <w:r w:rsidRPr="000705A9">
        <w:rPr>
          <w:rFonts w:asciiTheme="minorHAnsi" w:hAnsiTheme="minorHAnsi" w:cstheme="minorHAnsi"/>
          <w:lang w:val="en-US"/>
        </w:rPr>
        <w:t>eMobility</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hMobility</w:t>
      </w:r>
      <w:proofErr w:type="spellEnd"/>
      <w:r w:rsidRPr="000705A9">
        <w:rPr>
          <w:rFonts w:asciiTheme="minorHAnsi" w:hAnsiTheme="minorHAnsi" w:cstheme="minorHAnsi"/>
          <w:lang w:val="en-US"/>
        </w:rPr>
        <w:br/>
        <w:t>   </w:t>
      </w:r>
      <w:proofErr w:type="spellStart"/>
      <w:r w:rsidRPr="000705A9">
        <w:rPr>
          <w:rFonts w:asciiTheme="minorHAnsi" w:hAnsiTheme="minorHAnsi" w:cstheme="minorHAnsi"/>
          <w:lang w:val="en-US"/>
        </w:rPr>
        <w:t>eVelocity</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hVelocity</w:t>
      </w:r>
      <w:proofErr w:type="spellEnd"/>
      <w:r w:rsidRPr="000705A9">
        <w:rPr>
          <w:rFonts w:asciiTheme="minorHAnsi" w:hAnsiTheme="minorHAnsi" w:cstheme="minorHAnsi"/>
          <w:lang w:val="en-US"/>
        </w:rPr>
        <w:br/>
        <w:t>   </w:t>
      </w:r>
      <w:proofErr w:type="spellStart"/>
      <w:r w:rsidRPr="000705A9">
        <w:rPr>
          <w:rFonts w:asciiTheme="minorHAnsi" w:hAnsiTheme="minorHAnsi" w:cstheme="minorHAnsi"/>
          <w:lang w:val="en-US"/>
        </w:rPr>
        <w:t>eQuasiFermi</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hQuasiFermi</w:t>
      </w:r>
      <w:proofErr w:type="spellEnd"/>
      <w:r w:rsidRPr="000705A9">
        <w:rPr>
          <w:rFonts w:asciiTheme="minorHAnsi" w:hAnsiTheme="minorHAnsi" w:cstheme="minorHAnsi"/>
          <w:lang w:val="en-US"/>
        </w:rPr>
        <w:br/>
      </w:r>
      <w:r w:rsidRPr="000705A9">
        <w:rPr>
          <w:rFonts w:asciiTheme="minorHAnsi" w:hAnsiTheme="minorHAnsi" w:cstheme="minorHAnsi"/>
          <w:lang w:val="en-US"/>
        </w:rPr>
        <w:br/>
        <w:t>*--Temperature </w:t>
      </w:r>
      <w:r w:rsidRPr="000705A9">
        <w:rPr>
          <w:rFonts w:asciiTheme="minorHAnsi" w:hAnsiTheme="minorHAnsi" w:cstheme="minorHAnsi"/>
          <w:lang w:val="en-US"/>
        </w:rPr>
        <w:br/>
      </w:r>
      <w:r w:rsidRPr="000705A9">
        <w:rPr>
          <w:rFonts w:asciiTheme="minorHAnsi" w:hAnsiTheme="minorHAnsi" w:cstheme="minorHAnsi"/>
          <w:lang w:val="en-US"/>
        </w:rPr>
        <w:lastRenderedPageBreak/>
        <w:t>   </w:t>
      </w:r>
      <w:proofErr w:type="spellStart"/>
      <w:r w:rsidRPr="000705A9">
        <w:rPr>
          <w:rFonts w:asciiTheme="minorHAnsi" w:hAnsiTheme="minorHAnsi" w:cstheme="minorHAnsi"/>
          <w:lang w:val="en-US"/>
        </w:rPr>
        <w:t>eTemperature</w:t>
      </w:r>
      <w:proofErr w:type="spellEnd"/>
      <w:r w:rsidRPr="000705A9">
        <w:rPr>
          <w:rFonts w:asciiTheme="minorHAnsi" w:hAnsiTheme="minorHAnsi" w:cstheme="minorHAnsi"/>
          <w:lang w:val="en-US"/>
        </w:rPr>
        <w:t xml:space="preserve"> Temperature * </w:t>
      </w:r>
      <w:proofErr w:type="spellStart"/>
      <w:r w:rsidRPr="000705A9">
        <w:rPr>
          <w:rFonts w:asciiTheme="minorHAnsi" w:hAnsiTheme="minorHAnsi" w:cstheme="minorHAnsi"/>
          <w:lang w:val="en-US"/>
        </w:rPr>
        <w:t>hTemperature</w:t>
      </w:r>
      <w:proofErr w:type="spellEnd"/>
      <w:r w:rsidRPr="000705A9">
        <w:rPr>
          <w:rFonts w:asciiTheme="minorHAnsi" w:hAnsiTheme="minorHAnsi" w:cstheme="minorHAnsi"/>
          <w:lang w:val="en-US"/>
        </w:rPr>
        <w:br/>
      </w:r>
      <w:r w:rsidRPr="000705A9">
        <w:rPr>
          <w:rFonts w:asciiTheme="minorHAnsi" w:hAnsiTheme="minorHAnsi" w:cstheme="minorHAnsi"/>
          <w:lang w:val="en-US"/>
        </w:rPr>
        <w:br/>
        <w:t>*--Fields and charges</w:t>
      </w:r>
      <w:r w:rsidRPr="000705A9">
        <w:rPr>
          <w:rFonts w:asciiTheme="minorHAnsi" w:hAnsiTheme="minorHAnsi" w:cstheme="minorHAnsi"/>
          <w:lang w:val="en-US"/>
        </w:rPr>
        <w:br/>
        <w:t>   </w:t>
      </w:r>
      <w:proofErr w:type="spellStart"/>
      <w:r w:rsidRPr="000705A9">
        <w:rPr>
          <w:rFonts w:asciiTheme="minorHAnsi" w:hAnsiTheme="minorHAnsi" w:cstheme="minorHAnsi"/>
          <w:lang w:val="en-US"/>
        </w:rPr>
        <w:t>ElectricField</w:t>
      </w:r>
      <w:proofErr w:type="spellEnd"/>
      <w:r w:rsidRPr="000705A9">
        <w:rPr>
          <w:rFonts w:asciiTheme="minorHAnsi" w:hAnsiTheme="minorHAnsi" w:cstheme="minorHAnsi"/>
          <w:lang w:val="en-US"/>
        </w:rPr>
        <w:t xml:space="preserve">/Vector Potential </w:t>
      </w:r>
      <w:proofErr w:type="spellStart"/>
      <w:r w:rsidRPr="000705A9">
        <w:rPr>
          <w:rFonts w:asciiTheme="minorHAnsi" w:hAnsiTheme="minorHAnsi" w:cstheme="minorHAnsi"/>
          <w:lang w:val="en-US"/>
        </w:rPr>
        <w:t>SpaceCharge</w:t>
      </w:r>
      <w:proofErr w:type="spellEnd"/>
      <w:r w:rsidRPr="000705A9">
        <w:rPr>
          <w:rFonts w:asciiTheme="minorHAnsi" w:hAnsiTheme="minorHAnsi" w:cstheme="minorHAnsi"/>
          <w:lang w:val="en-US"/>
        </w:rPr>
        <w:br/>
      </w:r>
      <w:r w:rsidRPr="000705A9">
        <w:rPr>
          <w:rFonts w:asciiTheme="minorHAnsi" w:hAnsiTheme="minorHAnsi" w:cstheme="minorHAnsi"/>
          <w:lang w:val="en-US"/>
        </w:rPr>
        <w:br/>
        <w:t>*--Doping Profiles</w:t>
      </w:r>
      <w:r w:rsidRPr="000705A9">
        <w:rPr>
          <w:rFonts w:asciiTheme="minorHAnsi" w:hAnsiTheme="minorHAnsi" w:cstheme="minorHAnsi"/>
          <w:lang w:val="en-US"/>
        </w:rPr>
        <w:br/>
        <w:t xml:space="preserve">   Doping </w:t>
      </w:r>
      <w:proofErr w:type="spellStart"/>
      <w:r w:rsidRPr="000705A9">
        <w:rPr>
          <w:rFonts w:asciiTheme="minorHAnsi" w:hAnsiTheme="minorHAnsi" w:cstheme="minorHAnsi"/>
          <w:lang w:val="en-US"/>
        </w:rPr>
        <w:t>DonorConcentration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AcceptorConcentration</w:t>
      </w:r>
      <w:proofErr w:type="spellEnd"/>
      <w:r w:rsidRPr="000705A9">
        <w:rPr>
          <w:rFonts w:asciiTheme="minorHAnsi" w:hAnsiTheme="minorHAnsi" w:cstheme="minorHAnsi"/>
          <w:lang w:val="en-US"/>
        </w:rPr>
        <w:br/>
      </w:r>
      <w:r w:rsidRPr="000705A9">
        <w:rPr>
          <w:rFonts w:asciiTheme="minorHAnsi" w:hAnsiTheme="minorHAnsi" w:cstheme="minorHAnsi"/>
          <w:lang w:val="en-US"/>
        </w:rPr>
        <w:br/>
        <w:t>*--Generation/Recombination</w:t>
      </w:r>
      <w:r w:rsidRPr="000705A9">
        <w:rPr>
          <w:rFonts w:asciiTheme="minorHAnsi" w:hAnsiTheme="minorHAnsi" w:cstheme="minorHAnsi"/>
          <w:lang w:val="en-US"/>
        </w:rPr>
        <w:br/>
        <w:t>   SRH Band2Band * Auger</w:t>
      </w:r>
      <w:r w:rsidRPr="000705A9">
        <w:rPr>
          <w:rFonts w:asciiTheme="minorHAnsi" w:hAnsiTheme="minorHAnsi" w:cstheme="minorHAnsi"/>
          <w:lang w:val="en-US"/>
        </w:rPr>
        <w:br/>
        <w:t>   </w:t>
      </w:r>
      <w:proofErr w:type="spellStart"/>
      <w:r w:rsidRPr="000705A9">
        <w:rPr>
          <w:rFonts w:asciiTheme="minorHAnsi" w:hAnsiTheme="minorHAnsi" w:cstheme="minorHAnsi"/>
          <w:lang w:val="en-US"/>
        </w:rPr>
        <w:t>ImpactIonization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eImpactIonization</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hImpactIonization</w:t>
      </w:r>
      <w:proofErr w:type="spellEnd"/>
      <w:r w:rsidRPr="000705A9">
        <w:rPr>
          <w:rFonts w:asciiTheme="minorHAnsi" w:hAnsiTheme="minorHAnsi" w:cstheme="minorHAnsi"/>
          <w:lang w:val="en-US"/>
        </w:rPr>
        <w:br/>
      </w:r>
      <w:r w:rsidRPr="000705A9">
        <w:rPr>
          <w:rFonts w:asciiTheme="minorHAnsi" w:hAnsiTheme="minorHAnsi" w:cstheme="minorHAnsi"/>
          <w:lang w:val="en-US"/>
        </w:rPr>
        <w:br/>
        <w:t>*--Driving forces</w:t>
      </w:r>
      <w:r w:rsidRPr="000705A9">
        <w:rPr>
          <w:rFonts w:asciiTheme="minorHAnsi" w:hAnsiTheme="minorHAnsi" w:cstheme="minorHAnsi"/>
          <w:lang w:val="en-US"/>
        </w:rPr>
        <w:br/>
        <w:t>   </w:t>
      </w:r>
      <w:proofErr w:type="spellStart"/>
      <w:r w:rsidRPr="000705A9">
        <w:rPr>
          <w:rFonts w:asciiTheme="minorHAnsi" w:hAnsiTheme="minorHAnsi" w:cstheme="minorHAnsi"/>
          <w:lang w:val="en-US"/>
        </w:rPr>
        <w:t>eGradQuasiFermi</w:t>
      </w:r>
      <w:proofErr w:type="spellEnd"/>
      <w:r w:rsidRPr="000705A9">
        <w:rPr>
          <w:rFonts w:asciiTheme="minorHAnsi" w:hAnsiTheme="minorHAnsi" w:cstheme="minorHAnsi"/>
          <w:lang w:val="en-US"/>
        </w:rPr>
        <w:t xml:space="preserve">/Vector </w:t>
      </w:r>
      <w:proofErr w:type="spellStart"/>
      <w:r w:rsidRPr="000705A9">
        <w:rPr>
          <w:rFonts w:asciiTheme="minorHAnsi" w:hAnsiTheme="minorHAnsi" w:cstheme="minorHAnsi"/>
          <w:lang w:val="en-US"/>
        </w:rPr>
        <w:t>hGradQuasiFermi</w:t>
      </w:r>
      <w:proofErr w:type="spellEnd"/>
      <w:r w:rsidRPr="000705A9">
        <w:rPr>
          <w:rFonts w:asciiTheme="minorHAnsi" w:hAnsiTheme="minorHAnsi" w:cstheme="minorHAnsi"/>
          <w:lang w:val="en-US"/>
        </w:rPr>
        <w:t>/Vector</w:t>
      </w:r>
      <w:r w:rsidRPr="000705A9">
        <w:rPr>
          <w:rFonts w:asciiTheme="minorHAnsi" w:hAnsiTheme="minorHAnsi" w:cstheme="minorHAnsi"/>
          <w:lang w:val="en-US"/>
        </w:rPr>
        <w:br/>
        <w:t>   </w:t>
      </w:r>
      <w:proofErr w:type="spellStart"/>
      <w:r w:rsidRPr="000705A9">
        <w:rPr>
          <w:rFonts w:asciiTheme="minorHAnsi" w:hAnsiTheme="minorHAnsi" w:cstheme="minorHAnsi"/>
          <w:lang w:val="en-US"/>
        </w:rPr>
        <w:t>eEparallel</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hEparallel</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eENormal</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hENormal</w:t>
      </w:r>
      <w:proofErr w:type="spellEnd"/>
      <w:r w:rsidRPr="000705A9">
        <w:rPr>
          <w:rFonts w:asciiTheme="minorHAnsi" w:hAnsiTheme="minorHAnsi" w:cstheme="minorHAnsi"/>
          <w:lang w:val="en-US"/>
        </w:rPr>
        <w:br/>
      </w:r>
      <w:r w:rsidRPr="000705A9">
        <w:rPr>
          <w:rFonts w:asciiTheme="minorHAnsi" w:hAnsiTheme="minorHAnsi" w:cstheme="minorHAnsi"/>
          <w:lang w:val="en-US"/>
        </w:rPr>
        <w:br/>
        <w:t>*--Band structure/Composition</w:t>
      </w:r>
      <w:r w:rsidRPr="000705A9">
        <w:rPr>
          <w:rFonts w:asciiTheme="minorHAnsi" w:hAnsiTheme="minorHAnsi" w:cstheme="minorHAnsi"/>
          <w:lang w:val="en-US"/>
        </w:rPr>
        <w:br/>
        <w:t>   </w:t>
      </w:r>
      <w:proofErr w:type="spellStart"/>
      <w:r w:rsidRPr="000705A9">
        <w:rPr>
          <w:rFonts w:asciiTheme="minorHAnsi" w:hAnsiTheme="minorHAnsi" w:cstheme="minorHAnsi"/>
          <w:lang w:val="en-US"/>
        </w:rPr>
        <w:t>BandGap</w:t>
      </w:r>
      <w:proofErr w:type="spellEnd"/>
      <w:r w:rsidRPr="000705A9">
        <w:rPr>
          <w:rFonts w:asciiTheme="minorHAnsi" w:hAnsiTheme="minorHAnsi" w:cstheme="minorHAnsi"/>
          <w:lang w:val="en-US"/>
        </w:rPr>
        <w:t> </w:t>
      </w:r>
      <w:r w:rsidRPr="000705A9">
        <w:rPr>
          <w:rFonts w:asciiTheme="minorHAnsi" w:hAnsiTheme="minorHAnsi" w:cstheme="minorHAnsi"/>
          <w:lang w:val="en-US"/>
        </w:rPr>
        <w:br/>
        <w:t>   </w:t>
      </w:r>
      <w:proofErr w:type="spellStart"/>
      <w:r w:rsidRPr="000705A9">
        <w:rPr>
          <w:rFonts w:asciiTheme="minorHAnsi" w:hAnsiTheme="minorHAnsi" w:cstheme="minorHAnsi"/>
          <w:lang w:val="en-US"/>
        </w:rPr>
        <w:t>BandGapNarrowing</w:t>
      </w:r>
      <w:proofErr w:type="spellEnd"/>
      <w:r w:rsidRPr="000705A9">
        <w:rPr>
          <w:rFonts w:asciiTheme="minorHAnsi" w:hAnsiTheme="minorHAnsi" w:cstheme="minorHAnsi"/>
          <w:lang w:val="en-US"/>
        </w:rPr>
        <w:br/>
        <w:t>   Affinity</w:t>
      </w:r>
      <w:r w:rsidRPr="000705A9">
        <w:rPr>
          <w:rFonts w:asciiTheme="minorHAnsi" w:hAnsiTheme="minorHAnsi" w:cstheme="minorHAnsi"/>
          <w:lang w:val="en-US"/>
        </w:rPr>
        <w:br/>
        <w:t>   </w:t>
      </w:r>
      <w:proofErr w:type="spellStart"/>
      <w:r w:rsidRPr="000705A9">
        <w:rPr>
          <w:rFonts w:asciiTheme="minorHAnsi" w:hAnsiTheme="minorHAnsi" w:cstheme="minorHAnsi"/>
          <w:lang w:val="en-US"/>
        </w:rPr>
        <w:t>ConductionBand</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ValenceBand</w:t>
      </w:r>
      <w:proofErr w:type="spellEnd"/>
      <w:r w:rsidRPr="000705A9">
        <w:rPr>
          <w:rFonts w:asciiTheme="minorHAnsi" w:hAnsiTheme="minorHAnsi" w:cstheme="minorHAnsi"/>
          <w:lang w:val="en-US"/>
        </w:rPr>
        <w:br/>
        <w:t>   </w:t>
      </w:r>
      <w:proofErr w:type="spellStart"/>
      <w:r w:rsidRPr="000705A9">
        <w:rPr>
          <w:rFonts w:asciiTheme="minorHAnsi" w:hAnsiTheme="minorHAnsi" w:cstheme="minorHAnsi"/>
          <w:lang w:val="en-US"/>
        </w:rPr>
        <w:t>eQuantumPotential</w:t>
      </w:r>
      <w:proofErr w:type="spellEnd"/>
      <w:r w:rsidRPr="000705A9">
        <w:rPr>
          <w:rFonts w:asciiTheme="minorHAnsi" w:hAnsiTheme="minorHAnsi" w:cstheme="minorHAnsi"/>
          <w:lang w:val="en-US"/>
        </w:rPr>
        <w:br/>
        <w:t>}</w:t>
      </w:r>
      <w:r w:rsidRPr="000705A9">
        <w:rPr>
          <w:rFonts w:asciiTheme="minorHAnsi" w:hAnsiTheme="minorHAnsi" w:cstheme="minorHAnsi"/>
          <w:lang w:val="en-US"/>
        </w:rPr>
        <w:br/>
      </w:r>
      <w:r w:rsidRPr="000705A9">
        <w:rPr>
          <w:rFonts w:asciiTheme="minorHAnsi" w:hAnsiTheme="minorHAnsi" w:cstheme="minorHAnsi"/>
          <w:lang w:val="en-US"/>
        </w:rPr>
        <w:br/>
        <w:t>Math {</w:t>
      </w:r>
      <w:r w:rsidRPr="000705A9">
        <w:rPr>
          <w:rFonts w:asciiTheme="minorHAnsi" w:hAnsiTheme="minorHAnsi" w:cstheme="minorHAnsi"/>
          <w:lang w:val="en-US"/>
        </w:rPr>
        <w:br/>
        <w:t>   Extrapolate</w:t>
      </w:r>
      <w:r w:rsidRPr="000705A9">
        <w:rPr>
          <w:rFonts w:asciiTheme="minorHAnsi" w:hAnsiTheme="minorHAnsi" w:cstheme="minorHAnsi"/>
          <w:lang w:val="en-US"/>
        </w:rPr>
        <w:br/>
        <w:t>   Iterations= 20</w:t>
      </w:r>
      <w:r w:rsidRPr="000705A9">
        <w:rPr>
          <w:rFonts w:asciiTheme="minorHAnsi" w:hAnsiTheme="minorHAnsi" w:cstheme="minorHAnsi"/>
          <w:lang w:val="en-US"/>
        </w:rPr>
        <w:br/>
        <w:t>   </w:t>
      </w:r>
      <w:proofErr w:type="spellStart"/>
      <w:r w:rsidRPr="000705A9">
        <w:rPr>
          <w:rFonts w:asciiTheme="minorHAnsi" w:hAnsiTheme="minorHAnsi" w:cstheme="minorHAnsi"/>
          <w:lang w:val="en-US"/>
        </w:rPr>
        <w:t>Notdamped</w:t>
      </w:r>
      <w:proofErr w:type="spellEnd"/>
      <w:r w:rsidRPr="000705A9">
        <w:rPr>
          <w:rFonts w:asciiTheme="minorHAnsi" w:hAnsiTheme="minorHAnsi" w:cstheme="minorHAnsi"/>
          <w:lang w:val="en-US"/>
        </w:rPr>
        <w:t>= 100</w:t>
      </w:r>
      <w:r w:rsidRPr="000705A9">
        <w:rPr>
          <w:rFonts w:asciiTheme="minorHAnsi" w:hAnsiTheme="minorHAnsi" w:cstheme="minorHAnsi"/>
          <w:lang w:val="en-US"/>
        </w:rPr>
        <w:br/>
        <w:t>   Method= Blocked</w:t>
      </w:r>
      <w:r w:rsidRPr="000705A9">
        <w:rPr>
          <w:rFonts w:asciiTheme="minorHAnsi" w:hAnsiTheme="minorHAnsi" w:cstheme="minorHAnsi"/>
          <w:lang w:val="en-US"/>
        </w:rPr>
        <w:br/>
        <w:t>   </w:t>
      </w:r>
      <w:proofErr w:type="spellStart"/>
      <w:r w:rsidRPr="000705A9">
        <w:rPr>
          <w:rFonts w:asciiTheme="minorHAnsi" w:hAnsiTheme="minorHAnsi" w:cstheme="minorHAnsi"/>
          <w:lang w:val="en-US"/>
        </w:rPr>
        <w:t>SubMethod</w:t>
      </w:r>
      <w:proofErr w:type="spellEnd"/>
      <w:r w:rsidRPr="000705A9">
        <w:rPr>
          <w:rFonts w:asciiTheme="minorHAnsi" w:hAnsiTheme="minorHAnsi" w:cstheme="minorHAnsi"/>
          <w:lang w:val="en-US"/>
        </w:rPr>
        <w:t xml:space="preserve">= </w:t>
      </w:r>
      <w:proofErr w:type="spellStart"/>
      <w:r w:rsidRPr="000705A9">
        <w:rPr>
          <w:rFonts w:asciiTheme="minorHAnsi" w:hAnsiTheme="minorHAnsi" w:cstheme="minorHAnsi"/>
          <w:lang w:val="en-US"/>
        </w:rPr>
        <w:t>Pardiso</w:t>
      </w:r>
      <w:proofErr w:type="spellEnd"/>
      <w:r w:rsidRPr="000705A9">
        <w:rPr>
          <w:rFonts w:asciiTheme="minorHAnsi" w:hAnsiTheme="minorHAnsi" w:cstheme="minorHAnsi"/>
          <w:lang w:val="en-US"/>
        </w:rPr>
        <w:br/>
        <w:t>}</w:t>
      </w:r>
      <w:r w:rsidRPr="000705A9">
        <w:rPr>
          <w:rFonts w:asciiTheme="minorHAnsi" w:hAnsiTheme="minorHAnsi" w:cstheme="minorHAnsi"/>
          <w:lang w:val="en-US"/>
        </w:rPr>
        <w:br/>
      </w:r>
      <w:r w:rsidRPr="000705A9">
        <w:rPr>
          <w:rFonts w:asciiTheme="minorHAnsi" w:hAnsiTheme="minorHAnsi" w:cstheme="minorHAnsi"/>
          <w:lang w:val="en-US"/>
        </w:rPr>
        <w:br/>
        <w:t>Solve {</w:t>
      </w:r>
      <w:r w:rsidRPr="000705A9">
        <w:rPr>
          <w:rFonts w:asciiTheme="minorHAnsi" w:hAnsiTheme="minorHAnsi" w:cstheme="minorHAnsi"/>
          <w:lang w:val="en-US"/>
        </w:rPr>
        <w:br/>
        <w:t>   *- Build-up of initial solution:</w:t>
      </w:r>
      <w:r w:rsidRPr="000705A9">
        <w:rPr>
          <w:rFonts w:asciiTheme="minorHAnsi" w:hAnsiTheme="minorHAnsi" w:cstheme="minorHAnsi"/>
          <w:lang w:val="en-US"/>
        </w:rPr>
        <w:br/>
        <w:t>   </w:t>
      </w:r>
      <w:proofErr w:type="spellStart"/>
      <w:r w:rsidRPr="000705A9">
        <w:rPr>
          <w:rFonts w:asciiTheme="minorHAnsi" w:hAnsiTheme="minorHAnsi" w:cstheme="minorHAnsi"/>
          <w:lang w:val="en-US"/>
        </w:rPr>
        <w:t>NewCurrentPrefix</w:t>
      </w:r>
      <w:proofErr w:type="spellEnd"/>
      <w:r w:rsidRPr="000705A9">
        <w:rPr>
          <w:rFonts w:asciiTheme="minorHAnsi" w:hAnsiTheme="minorHAnsi" w:cstheme="minorHAnsi"/>
          <w:lang w:val="en-US"/>
        </w:rPr>
        <w:t>="</w:t>
      </w:r>
      <w:proofErr w:type="spellStart"/>
      <w:r w:rsidRPr="000705A9">
        <w:rPr>
          <w:rFonts w:asciiTheme="minorHAnsi" w:hAnsiTheme="minorHAnsi" w:cstheme="minorHAnsi"/>
          <w:lang w:val="en-US"/>
        </w:rPr>
        <w:t>init</w:t>
      </w:r>
      <w:proofErr w:type="spellEnd"/>
      <w:r w:rsidRPr="000705A9">
        <w:rPr>
          <w:rFonts w:asciiTheme="minorHAnsi" w:hAnsiTheme="minorHAnsi" w:cstheme="minorHAnsi"/>
          <w:lang w:val="en-US"/>
        </w:rPr>
        <w:t>_"</w:t>
      </w:r>
      <w:r w:rsidRPr="000705A9">
        <w:rPr>
          <w:rFonts w:asciiTheme="minorHAnsi" w:hAnsiTheme="minorHAnsi" w:cstheme="minorHAnsi"/>
          <w:lang w:val="en-US"/>
        </w:rPr>
        <w:br/>
        <w:t>   Coupled(Iterations=100){ Poisson _QC_ }</w:t>
      </w:r>
      <w:r w:rsidRPr="000705A9">
        <w:rPr>
          <w:rFonts w:asciiTheme="minorHAnsi" w:hAnsiTheme="minorHAnsi" w:cstheme="minorHAnsi"/>
          <w:lang w:val="en-US"/>
        </w:rPr>
        <w:br/>
        <w:t>   Coupled{ _EQUATIONSET_ _QC_ }</w:t>
      </w:r>
      <w:r w:rsidRPr="000705A9">
        <w:rPr>
          <w:rFonts w:asciiTheme="minorHAnsi" w:hAnsiTheme="minorHAnsi" w:cstheme="minorHAnsi"/>
          <w:lang w:val="en-US"/>
        </w:rPr>
        <w:br/>
        <w:t>   </w:t>
      </w:r>
      <w:r w:rsidRPr="000705A9">
        <w:rPr>
          <w:rFonts w:asciiTheme="minorHAnsi" w:hAnsiTheme="minorHAnsi" w:cstheme="minorHAnsi"/>
          <w:lang w:val="en-US"/>
        </w:rPr>
        <w:br/>
        <w:t>   *- Bias drain to target bias</w:t>
      </w:r>
      <w:r w:rsidRPr="000705A9">
        <w:rPr>
          <w:rFonts w:asciiTheme="minorHAnsi" w:hAnsiTheme="minorHAnsi" w:cstheme="minorHAnsi"/>
          <w:lang w:val="en-US"/>
        </w:rPr>
        <w:br/>
        <w:t>   </w:t>
      </w:r>
      <w:proofErr w:type="spellStart"/>
      <w:r w:rsidRPr="000705A9">
        <w:rPr>
          <w:rFonts w:asciiTheme="minorHAnsi" w:hAnsiTheme="minorHAnsi" w:cstheme="minorHAnsi"/>
          <w:lang w:val="en-US"/>
        </w:rPr>
        <w:t>Quasistationary</w:t>
      </w:r>
      <w:proofErr w:type="spellEnd"/>
      <w:r w:rsidRPr="000705A9">
        <w:rPr>
          <w:rFonts w:asciiTheme="minorHAnsi" w:hAnsiTheme="minorHAnsi" w:cstheme="minorHAnsi"/>
          <w:lang w:val="en-US"/>
        </w:rPr>
        <w:t>(</w:t>
      </w:r>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InitialStep</w:t>
      </w:r>
      <w:proofErr w:type="spellEnd"/>
      <w:r w:rsidRPr="000705A9">
        <w:rPr>
          <w:rFonts w:asciiTheme="minorHAnsi" w:hAnsiTheme="minorHAnsi" w:cstheme="minorHAnsi"/>
          <w:lang w:val="en-US"/>
        </w:rPr>
        <w:t xml:space="preserve">=0.01 </w:t>
      </w:r>
      <w:proofErr w:type="spellStart"/>
      <w:r w:rsidRPr="000705A9">
        <w:rPr>
          <w:rFonts w:asciiTheme="minorHAnsi" w:hAnsiTheme="minorHAnsi" w:cstheme="minorHAnsi"/>
          <w:lang w:val="en-US"/>
        </w:rPr>
        <w:t>MinStep</w:t>
      </w:r>
      <w:proofErr w:type="spellEnd"/>
      <w:r w:rsidRPr="000705A9">
        <w:rPr>
          <w:rFonts w:asciiTheme="minorHAnsi" w:hAnsiTheme="minorHAnsi" w:cstheme="minorHAnsi"/>
          <w:lang w:val="en-US"/>
        </w:rPr>
        <w:t xml:space="preserve">=1e-5 </w:t>
      </w:r>
      <w:proofErr w:type="spellStart"/>
      <w:r w:rsidRPr="000705A9">
        <w:rPr>
          <w:rFonts w:asciiTheme="minorHAnsi" w:hAnsiTheme="minorHAnsi" w:cstheme="minorHAnsi"/>
          <w:lang w:val="en-US"/>
        </w:rPr>
        <w:t>MaxStep</w:t>
      </w:r>
      <w:proofErr w:type="spellEnd"/>
      <w:r w:rsidRPr="000705A9">
        <w:rPr>
          <w:rFonts w:asciiTheme="minorHAnsi" w:hAnsiTheme="minorHAnsi" w:cstheme="minorHAnsi"/>
          <w:lang w:val="en-US"/>
        </w:rPr>
        <w:t>=1</w:t>
      </w:r>
      <w:r w:rsidRPr="000705A9">
        <w:rPr>
          <w:rFonts w:asciiTheme="minorHAnsi" w:hAnsiTheme="minorHAnsi" w:cstheme="minorHAnsi"/>
          <w:lang w:val="en-US"/>
        </w:rPr>
        <w:br/>
        <w:t>      Goal{ Name="drain" Voltage= 0.1  }</w:t>
      </w:r>
      <w:r w:rsidRPr="000705A9">
        <w:rPr>
          <w:rFonts w:asciiTheme="minorHAnsi" w:hAnsiTheme="minorHAnsi" w:cstheme="minorHAnsi"/>
          <w:lang w:val="en-US"/>
        </w:rPr>
        <w:br/>
        <w:t>   ) { Coupled { _EQUATIONSET_ _QC_ } }</w:t>
      </w:r>
      <w:r w:rsidRPr="000705A9">
        <w:rPr>
          <w:rFonts w:asciiTheme="minorHAnsi" w:hAnsiTheme="minorHAnsi" w:cstheme="minorHAnsi"/>
          <w:lang w:val="en-US"/>
        </w:rPr>
        <w:br/>
        <w:t>  </w:t>
      </w:r>
      <w:r w:rsidRPr="000705A9">
        <w:rPr>
          <w:rFonts w:asciiTheme="minorHAnsi" w:hAnsiTheme="minorHAnsi" w:cstheme="minorHAnsi"/>
          <w:lang w:val="en-US"/>
        </w:rPr>
        <w:br/>
        <w:t>   *-  gate voltage sweep</w:t>
      </w:r>
      <w:r w:rsidRPr="000705A9">
        <w:rPr>
          <w:rFonts w:asciiTheme="minorHAnsi" w:hAnsiTheme="minorHAnsi" w:cstheme="minorHAnsi"/>
          <w:lang w:val="en-US"/>
        </w:rPr>
        <w:br/>
        <w:t>   </w:t>
      </w:r>
      <w:proofErr w:type="spellStart"/>
      <w:r w:rsidRPr="000705A9">
        <w:rPr>
          <w:rFonts w:asciiTheme="minorHAnsi" w:hAnsiTheme="minorHAnsi" w:cstheme="minorHAnsi"/>
          <w:lang w:val="en-US"/>
        </w:rPr>
        <w:t>NewCurrentPrefix</w:t>
      </w:r>
      <w:proofErr w:type="spellEnd"/>
      <w:r w:rsidRPr="000705A9">
        <w:rPr>
          <w:rFonts w:asciiTheme="minorHAnsi" w:hAnsiTheme="minorHAnsi" w:cstheme="minorHAnsi"/>
          <w:lang w:val="en-US"/>
        </w:rPr>
        <w:t>="</w:t>
      </w:r>
      <w:proofErr w:type="spellStart"/>
      <w:r w:rsidRPr="000705A9">
        <w:rPr>
          <w:rFonts w:asciiTheme="minorHAnsi" w:hAnsiTheme="minorHAnsi" w:cstheme="minorHAnsi"/>
          <w:lang w:val="en-US"/>
        </w:rPr>
        <w:t>IdVgs</w:t>
      </w:r>
      <w:proofErr w:type="spellEnd"/>
      <w:r w:rsidRPr="000705A9">
        <w:rPr>
          <w:rFonts w:asciiTheme="minorHAnsi" w:hAnsiTheme="minorHAnsi" w:cstheme="minorHAnsi"/>
          <w:lang w:val="en-US"/>
        </w:rPr>
        <w:t>_"</w:t>
      </w:r>
      <w:r w:rsidRPr="000705A9">
        <w:rPr>
          <w:rFonts w:asciiTheme="minorHAnsi" w:hAnsiTheme="minorHAnsi" w:cstheme="minorHAnsi"/>
          <w:lang w:val="en-US"/>
        </w:rPr>
        <w:br/>
      </w:r>
      <w:r w:rsidRPr="000705A9">
        <w:rPr>
          <w:rFonts w:asciiTheme="minorHAnsi" w:hAnsiTheme="minorHAnsi" w:cstheme="minorHAnsi"/>
          <w:lang w:val="en-US"/>
        </w:rPr>
        <w:lastRenderedPageBreak/>
        <w:t>   </w:t>
      </w:r>
      <w:proofErr w:type="spellStart"/>
      <w:r w:rsidRPr="000705A9">
        <w:rPr>
          <w:rFonts w:asciiTheme="minorHAnsi" w:hAnsiTheme="minorHAnsi" w:cstheme="minorHAnsi"/>
          <w:lang w:val="en-US"/>
        </w:rPr>
        <w:t>Quasistationary</w:t>
      </w:r>
      <w:proofErr w:type="spellEnd"/>
      <w:r w:rsidRPr="000705A9">
        <w:rPr>
          <w:rFonts w:asciiTheme="minorHAnsi" w:hAnsiTheme="minorHAnsi" w:cstheme="minorHAnsi"/>
          <w:lang w:val="en-US"/>
        </w:rPr>
        <w:t>(</w:t>
      </w:r>
      <w:r w:rsidRPr="000705A9">
        <w:rPr>
          <w:rFonts w:asciiTheme="minorHAnsi" w:hAnsiTheme="minorHAnsi" w:cstheme="minorHAnsi"/>
          <w:lang w:val="en-US"/>
        </w:rPr>
        <w:br/>
        <w:t xml:space="preserve">      </w:t>
      </w:r>
      <w:proofErr w:type="spellStart"/>
      <w:r w:rsidRPr="000705A9">
        <w:rPr>
          <w:rFonts w:asciiTheme="minorHAnsi" w:hAnsiTheme="minorHAnsi" w:cstheme="minorHAnsi"/>
          <w:lang w:val="en-US"/>
        </w:rPr>
        <w:t>InitialStep</w:t>
      </w:r>
      <w:proofErr w:type="spellEnd"/>
      <w:r w:rsidRPr="000705A9">
        <w:rPr>
          <w:rFonts w:asciiTheme="minorHAnsi" w:hAnsiTheme="minorHAnsi" w:cstheme="minorHAnsi"/>
          <w:lang w:val="en-US"/>
        </w:rPr>
        <w:t xml:space="preserve">=1e-3 </w:t>
      </w:r>
      <w:proofErr w:type="spellStart"/>
      <w:r w:rsidRPr="000705A9">
        <w:rPr>
          <w:rFonts w:asciiTheme="minorHAnsi" w:hAnsiTheme="minorHAnsi" w:cstheme="minorHAnsi"/>
          <w:lang w:val="en-US"/>
        </w:rPr>
        <w:t>MinStep</w:t>
      </w:r>
      <w:proofErr w:type="spellEnd"/>
      <w:r w:rsidRPr="000705A9">
        <w:rPr>
          <w:rFonts w:asciiTheme="minorHAnsi" w:hAnsiTheme="minorHAnsi" w:cstheme="minorHAnsi"/>
          <w:lang w:val="en-US"/>
        </w:rPr>
        <w:t xml:space="preserve">=1e-5 </w:t>
      </w:r>
      <w:proofErr w:type="spellStart"/>
      <w:r w:rsidRPr="000705A9">
        <w:rPr>
          <w:rFonts w:asciiTheme="minorHAnsi" w:hAnsiTheme="minorHAnsi" w:cstheme="minorHAnsi"/>
          <w:lang w:val="en-US"/>
        </w:rPr>
        <w:t>MaxStep</w:t>
      </w:r>
      <w:proofErr w:type="spellEnd"/>
      <w:r w:rsidRPr="000705A9">
        <w:rPr>
          <w:rFonts w:asciiTheme="minorHAnsi" w:hAnsiTheme="minorHAnsi" w:cstheme="minorHAnsi"/>
          <w:lang w:val="en-US"/>
        </w:rPr>
        <w:t>=1</w:t>
      </w:r>
      <w:r w:rsidRPr="000705A9">
        <w:rPr>
          <w:rFonts w:asciiTheme="minorHAnsi" w:hAnsiTheme="minorHAnsi" w:cstheme="minorHAnsi"/>
          <w:lang w:val="en-US"/>
        </w:rPr>
        <w:br/>
        <w:t xml:space="preserve">      Goal{ Name="gate" Voltage= </w:t>
      </w:r>
      <w:r w:rsidRPr="000705A9">
        <w:rPr>
          <w:rFonts w:asciiTheme="minorHAnsi" w:hAnsiTheme="minorHAnsi" w:cstheme="minorHAnsi"/>
          <w:lang w:val="en-US"/>
        </w:rPr>
        <w:t>5</w:t>
      </w:r>
      <w:r w:rsidRPr="000705A9">
        <w:rPr>
          <w:rFonts w:asciiTheme="minorHAnsi" w:hAnsiTheme="minorHAnsi" w:cstheme="minorHAnsi"/>
          <w:lang w:val="en-US"/>
        </w:rPr>
        <w:t xml:space="preserve"> }</w:t>
      </w:r>
      <w:r w:rsidRPr="000705A9">
        <w:rPr>
          <w:rFonts w:asciiTheme="minorHAnsi" w:hAnsiTheme="minorHAnsi" w:cstheme="minorHAnsi"/>
          <w:lang w:val="en-US"/>
        </w:rPr>
        <w:br/>
        <w:t>   ) { Coupled { _EQUATIONSET_ _QC_ }</w:t>
      </w:r>
      <w:r w:rsidRPr="000705A9">
        <w:rPr>
          <w:rFonts w:asciiTheme="minorHAnsi" w:hAnsiTheme="minorHAnsi" w:cstheme="minorHAnsi"/>
          <w:lang w:val="en-US"/>
        </w:rPr>
        <w:br/>
        <w:t>       </w:t>
      </w:r>
      <w:proofErr w:type="spellStart"/>
      <w:r w:rsidRPr="000705A9">
        <w:rPr>
          <w:rFonts w:asciiTheme="minorHAnsi" w:hAnsiTheme="minorHAnsi" w:cstheme="minorHAnsi"/>
          <w:lang w:val="en-US"/>
        </w:rPr>
        <w:t>CurrentPlot</w:t>
      </w:r>
      <w:proofErr w:type="spellEnd"/>
      <w:r w:rsidRPr="000705A9">
        <w:rPr>
          <w:rFonts w:asciiTheme="minorHAnsi" w:hAnsiTheme="minorHAnsi" w:cstheme="minorHAnsi"/>
          <w:lang w:val="en-US"/>
        </w:rPr>
        <w:t>(Time=(Range=(0 1) Intervals=20))</w:t>
      </w:r>
      <w:r w:rsidRPr="000705A9">
        <w:rPr>
          <w:rFonts w:asciiTheme="minorHAnsi" w:hAnsiTheme="minorHAnsi" w:cstheme="minorHAnsi"/>
          <w:lang w:val="en-US"/>
        </w:rPr>
        <w:br/>
        <w:t>     }</w:t>
      </w:r>
      <w:r w:rsidRPr="000705A9">
        <w:rPr>
          <w:rFonts w:asciiTheme="minorHAnsi" w:hAnsiTheme="minorHAnsi" w:cstheme="minorHAnsi"/>
          <w:lang w:val="en-US"/>
        </w:rPr>
        <w:br/>
        <w:t>   System("rm init_</w:t>
      </w:r>
      <w:proofErr w:type="spellStart"/>
      <w:r w:rsidRPr="000705A9">
        <w:rPr>
          <w:rFonts w:asciiTheme="minorHAnsi" w:hAnsiTheme="minorHAnsi" w:cstheme="minorHAnsi"/>
          <w:lang w:val="en-US"/>
        </w:rPr>
        <w:t>n@node</w:t>
      </w:r>
      <w:proofErr w:type="spellEnd"/>
      <w:r w:rsidRPr="000705A9">
        <w:rPr>
          <w:rFonts w:asciiTheme="minorHAnsi" w:hAnsiTheme="minorHAnsi" w:cstheme="minorHAnsi"/>
          <w:lang w:val="en-US"/>
        </w:rPr>
        <w:t>@_des.plt")</w:t>
      </w:r>
      <w:r w:rsidRPr="000705A9">
        <w:rPr>
          <w:rFonts w:asciiTheme="minorHAnsi" w:hAnsiTheme="minorHAnsi" w:cstheme="minorHAnsi"/>
          <w:lang w:val="en-US"/>
        </w:rPr>
        <w:br/>
        <w:t>}</w:t>
      </w:r>
    </w:p>
    <w:p w14:paraId="2EE361A4" w14:textId="77777777" w:rsidR="00B95EA3" w:rsidRPr="000705A9" w:rsidRDefault="00B95EA3" w:rsidP="003F7E59">
      <w:pPr>
        <w:rPr>
          <w:rFonts w:asciiTheme="minorHAnsi" w:hAnsiTheme="minorHAnsi" w:cstheme="minorHAnsi"/>
          <w:lang w:val="en-US"/>
        </w:rPr>
      </w:pPr>
      <w:r w:rsidRPr="000705A9">
        <w:rPr>
          <w:rFonts w:asciiTheme="minorHAnsi" w:hAnsiTheme="minorHAnsi" w:cstheme="minorHAnsi"/>
          <w:noProof/>
          <w:lang w:val="en-US"/>
          <w14:ligatures w14:val="standardContextual"/>
        </w:rPr>
        <w:drawing>
          <wp:inline distT="0" distB="0" distL="0" distR="0" wp14:anchorId="3C03A6B5" wp14:editId="1C99679A">
            <wp:extent cx="5550967" cy="3122342"/>
            <wp:effectExtent l="0" t="0" r="0" b="1905"/>
            <wp:docPr id="1187388567"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88567" name="Picture 8" descr="A screen 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2391" cy="3128768"/>
                    </a:xfrm>
                    <a:prstGeom prst="rect">
                      <a:avLst/>
                    </a:prstGeom>
                  </pic:spPr>
                </pic:pic>
              </a:graphicData>
            </a:graphic>
          </wp:inline>
        </w:drawing>
      </w:r>
    </w:p>
    <w:p w14:paraId="4FA332EF" w14:textId="0D16F381" w:rsidR="00B95EA3" w:rsidRPr="00977253" w:rsidRDefault="00B95EA3" w:rsidP="00B95EA3">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003415D4" w:rsidRPr="000705A9">
        <w:rPr>
          <w:rFonts w:asciiTheme="minorHAnsi" w:hAnsiTheme="minorHAnsi" w:cstheme="minorHAnsi"/>
          <w:i/>
          <w:iCs/>
          <w:sz w:val="18"/>
          <w:szCs w:val="18"/>
          <w:lang w:val="en-US"/>
        </w:rPr>
        <w:t>6</w:t>
      </w:r>
      <w:r w:rsidRPr="000705A9">
        <w:rPr>
          <w:rFonts w:asciiTheme="minorHAnsi" w:hAnsiTheme="minorHAnsi" w:cstheme="minorHAnsi"/>
          <w:i/>
          <w:iCs/>
          <w:sz w:val="18"/>
          <w:szCs w:val="18"/>
          <w:lang w:val="en-US"/>
        </w:rPr>
        <w:t xml:space="preserve"> | </w:t>
      </w:r>
      <w:r w:rsidR="003415D4" w:rsidRPr="000705A9">
        <w:rPr>
          <w:rFonts w:asciiTheme="minorHAnsi" w:hAnsiTheme="minorHAnsi" w:cstheme="minorHAnsi"/>
          <w:i/>
          <w:iCs/>
          <w:sz w:val="18"/>
          <w:szCs w:val="18"/>
          <w:lang w:val="en-US"/>
        </w:rPr>
        <w:t>Plotted graph on SVISUAL with Drain Current vs Gate Voltage (Constant Drain Voltage).</w:t>
      </w:r>
    </w:p>
    <w:p w14:paraId="0F56129B" w14:textId="77777777" w:rsidR="00B95EA3" w:rsidRPr="000705A9" w:rsidRDefault="00B95EA3" w:rsidP="003F7E59">
      <w:pPr>
        <w:rPr>
          <w:rFonts w:asciiTheme="minorHAnsi" w:hAnsiTheme="minorHAnsi" w:cstheme="minorHAnsi"/>
          <w:lang w:val="en-US"/>
        </w:rPr>
      </w:pPr>
    </w:p>
    <w:p w14:paraId="091911C0" w14:textId="64258B18" w:rsidR="00B95EA3" w:rsidRPr="000705A9" w:rsidRDefault="00B95EA3" w:rsidP="003F7E59">
      <w:pPr>
        <w:rPr>
          <w:rFonts w:asciiTheme="minorHAnsi" w:hAnsiTheme="minorHAnsi" w:cstheme="minorHAnsi"/>
          <w:lang w:val="en-US"/>
        </w:rPr>
      </w:pPr>
      <w:r w:rsidRPr="000705A9">
        <w:rPr>
          <w:rFonts w:asciiTheme="minorHAnsi" w:hAnsiTheme="minorHAnsi" w:cstheme="minorHAnsi"/>
          <w:noProof/>
          <w:lang w:val="en-US"/>
          <w14:ligatures w14:val="standardContextual"/>
        </w:rPr>
        <w:drawing>
          <wp:inline distT="0" distB="0" distL="0" distR="0" wp14:anchorId="58C54E97" wp14:editId="5E667B6A">
            <wp:extent cx="5610442" cy="3155795"/>
            <wp:effectExtent l="0" t="0" r="3175" b="0"/>
            <wp:docPr id="42329379"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9379" name="Picture 7" descr="A screen 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2914" cy="3179685"/>
                    </a:xfrm>
                    <a:prstGeom prst="rect">
                      <a:avLst/>
                    </a:prstGeom>
                  </pic:spPr>
                </pic:pic>
              </a:graphicData>
            </a:graphic>
          </wp:inline>
        </w:drawing>
      </w:r>
    </w:p>
    <w:p w14:paraId="7F3CE716" w14:textId="3F7C9131" w:rsidR="00B9373C" w:rsidRPr="00B9373C" w:rsidRDefault="00B95EA3" w:rsidP="00B9373C">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003415D4" w:rsidRPr="000705A9">
        <w:rPr>
          <w:rFonts w:asciiTheme="minorHAnsi" w:hAnsiTheme="minorHAnsi" w:cstheme="minorHAnsi"/>
          <w:i/>
          <w:iCs/>
          <w:sz w:val="18"/>
          <w:szCs w:val="18"/>
          <w:lang w:val="en-US"/>
        </w:rPr>
        <w:t>7</w:t>
      </w:r>
      <w:r w:rsidRPr="000705A9">
        <w:rPr>
          <w:rFonts w:asciiTheme="minorHAnsi" w:hAnsiTheme="minorHAnsi" w:cstheme="minorHAnsi"/>
          <w:i/>
          <w:iCs/>
          <w:sz w:val="18"/>
          <w:szCs w:val="18"/>
          <w:lang w:val="en-US"/>
        </w:rPr>
        <w:t xml:space="preserve"> | </w:t>
      </w:r>
      <w:r w:rsidR="003415D4" w:rsidRPr="000705A9">
        <w:rPr>
          <w:rFonts w:asciiTheme="minorHAnsi" w:hAnsiTheme="minorHAnsi" w:cstheme="minorHAnsi"/>
          <w:i/>
          <w:iCs/>
          <w:sz w:val="18"/>
          <w:szCs w:val="18"/>
          <w:lang w:val="en-US"/>
        </w:rPr>
        <w:t>Plotted graph with Drain Current vs Gate Charge</w:t>
      </w:r>
      <w:bookmarkStart w:id="6" w:name="_Toc183629415"/>
      <w:bookmarkEnd w:id="5"/>
    </w:p>
    <w:p w14:paraId="210B2ACD" w14:textId="2F455C65" w:rsidR="00B87ACF" w:rsidRDefault="004C29FB" w:rsidP="00B9373C">
      <w:pPr>
        <w:pStyle w:val="Heading3"/>
        <w:numPr>
          <w:ilvl w:val="0"/>
          <w:numId w:val="0"/>
        </w:numPr>
        <w:jc w:val="center"/>
        <w:rPr>
          <w:rFonts w:asciiTheme="minorHAnsi" w:hAnsiTheme="minorHAnsi" w:cstheme="minorHAnsi"/>
          <w:sz w:val="72"/>
          <w:szCs w:val="72"/>
        </w:rPr>
      </w:pPr>
      <w:proofErr w:type="spellStart"/>
      <w:r w:rsidRPr="00B9373C">
        <w:rPr>
          <w:rFonts w:asciiTheme="minorHAnsi" w:hAnsiTheme="minorHAnsi" w:cstheme="minorHAnsi"/>
          <w:sz w:val="72"/>
          <w:szCs w:val="72"/>
        </w:rPr>
        <w:lastRenderedPageBreak/>
        <w:t>Disscussion</w:t>
      </w:r>
      <w:bookmarkEnd w:id="6"/>
      <w:proofErr w:type="spellEnd"/>
    </w:p>
    <w:p w14:paraId="24F50ED0" w14:textId="77777777" w:rsidR="00B9373C" w:rsidRPr="00B9373C" w:rsidRDefault="00B9373C" w:rsidP="00B9373C"/>
    <w:p w14:paraId="0B6C6900" w14:textId="77777777" w:rsidR="003728EE" w:rsidRPr="000705A9" w:rsidRDefault="003728EE" w:rsidP="00B87ACF">
      <w:pPr>
        <w:pStyle w:val="Heading3"/>
        <w:numPr>
          <w:ilvl w:val="0"/>
          <w:numId w:val="0"/>
        </w:numPr>
        <w:rPr>
          <w:rFonts w:asciiTheme="minorHAnsi" w:hAnsiTheme="minorHAnsi" w:cstheme="minorHAnsi"/>
        </w:rPr>
      </w:pPr>
    </w:p>
    <w:p w14:paraId="26478336" w14:textId="58442FA4" w:rsidR="00B87ACF" w:rsidRPr="00B9373C" w:rsidRDefault="003728EE" w:rsidP="00B87ACF">
      <w:pPr>
        <w:pStyle w:val="Heading3"/>
        <w:numPr>
          <w:ilvl w:val="0"/>
          <w:numId w:val="0"/>
        </w:numPr>
        <w:rPr>
          <w:rFonts w:asciiTheme="minorHAnsi" w:hAnsiTheme="minorHAnsi" w:cstheme="minorHAnsi"/>
          <w:sz w:val="40"/>
          <w:szCs w:val="40"/>
        </w:rPr>
      </w:pPr>
      <w:r w:rsidRPr="00B9373C">
        <w:rPr>
          <w:rFonts w:asciiTheme="minorHAnsi" w:hAnsiTheme="minorHAnsi" w:cstheme="minorHAnsi"/>
          <w:sz w:val="40"/>
          <w:szCs w:val="40"/>
        </w:rPr>
        <w:t>2.</w:t>
      </w:r>
      <w:r w:rsidR="00B9373C" w:rsidRPr="00B9373C">
        <w:rPr>
          <w:rFonts w:asciiTheme="minorHAnsi" w:hAnsiTheme="minorHAnsi" w:cstheme="minorHAnsi"/>
          <w:sz w:val="40"/>
          <w:szCs w:val="40"/>
        </w:rPr>
        <w:t>2</w:t>
      </w:r>
      <w:r w:rsidRPr="00B9373C">
        <w:rPr>
          <w:rFonts w:asciiTheme="minorHAnsi" w:hAnsiTheme="minorHAnsi" w:cstheme="minorHAnsi"/>
          <w:sz w:val="40"/>
          <w:szCs w:val="40"/>
        </w:rPr>
        <w:t xml:space="preserve"> </w:t>
      </w:r>
      <w:r w:rsidR="00B87ACF" w:rsidRPr="00B9373C">
        <w:rPr>
          <w:rFonts w:asciiTheme="minorHAnsi" w:hAnsiTheme="minorHAnsi" w:cstheme="minorHAnsi"/>
          <w:sz w:val="40"/>
          <w:szCs w:val="40"/>
        </w:rPr>
        <w:t>Overview</w:t>
      </w:r>
    </w:p>
    <w:p w14:paraId="0E924415" w14:textId="77777777" w:rsidR="0033605F" w:rsidRPr="000705A9" w:rsidRDefault="0033605F" w:rsidP="0033605F">
      <w:pPr>
        <w:rPr>
          <w:rFonts w:asciiTheme="minorHAnsi" w:hAnsiTheme="minorHAnsi" w:cstheme="minorHAnsi"/>
        </w:rPr>
      </w:pPr>
    </w:p>
    <w:p w14:paraId="68FFA428" w14:textId="77777777" w:rsidR="0033605F" w:rsidRPr="000705A9" w:rsidRDefault="0033605F" w:rsidP="0033605F">
      <w:pPr>
        <w:rPr>
          <w:rFonts w:asciiTheme="minorHAnsi" w:hAnsiTheme="minorHAnsi" w:cstheme="minorHAnsi"/>
        </w:rPr>
      </w:pPr>
      <w:r w:rsidRPr="0033605F">
        <w:rPr>
          <w:rFonts w:asciiTheme="minorHAnsi" w:hAnsiTheme="minorHAnsi" w:cstheme="minorHAnsi"/>
        </w:rPr>
        <w:t>The structure in the Sentaurus TCAD file consists of several cuboid regions, each representing different materials used in the device. The dimensions of the cuboids for each material are as follows:</w:t>
      </w:r>
    </w:p>
    <w:p w14:paraId="54D2FB1E" w14:textId="77777777" w:rsidR="00B87ACF" w:rsidRPr="0033605F" w:rsidRDefault="00B87ACF" w:rsidP="0033605F">
      <w:pPr>
        <w:rPr>
          <w:rFonts w:asciiTheme="minorHAnsi" w:hAnsiTheme="minorHAnsi" w:cstheme="minorHAnsi"/>
        </w:rPr>
      </w:pPr>
    </w:p>
    <w:p w14:paraId="3B4F51F3" w14:textId="3F398DBD" w:rsidR="0033605F" w:rsidRPr="000705A9" w:rsidRDefault="0033605F" w:rsidP="00B87ACF">
      <w:pPr>
        <w:rPr>
          <w:rFonts w:asciiTheme="minorHAnsi" w:hAnsiTheme="minorHAnsi" w:cstheme="minorHAnsi"/>
        </w:rPr>
      </w:pPr>
      <w:r w:rsidRPr="0033605F">
        <w:rPr>
          <w:rFonts w:asciiTheme="minorHAnsi" w:hAnsiTheme="minorHAnsi" w:cstheme="minorHAnsi"/>
        </w:rPr>
        <w:t>The Silicon region (Region 1) is a cuboid with a length of 150 µm, width of 150 µm, and height of 100 µm. It is positioned at the origi</w:t>
      </w:r>
      <w:r w:rsidR="00B87ACF" w:rsidRPr="000705A9">
        <w:rPr>
          <w:rFonts w:asciiTheme="minorHAnsi" w:hAnsiTheme="minorHAnsi" w:cstheme="minorHAnsi"/>
        </w:rPr>
        <w:t>n.</w:t>
      </w:r>
      <w:r w:rsidRPr="0033605F">
        <w:rPr>
          <w:rFonts w:asciiTheme="minorHAnsi" w:hAnsiTheme="minorHAnsi" w:cstheme="minorHAnsi"/>
        </w:rPr>
        <w:t xml:space="preserve"> The </w:t>
      </w:r>
      <w:proofErr w:type="spellStart"/>
      <w:r w:rsidRPr="0033605F">
        <w:rPr>
          <w:rFonts w:asciiTheme="minorHAnsi" w:hAnsiTheme="minorHAnsi" w:cstheme="minorHAnsi"/>
        </w:rPr>
        <w:t>SiO</w:t>
      </w:r>
      <w:proofErr w:type="spellEnd"/>
      <w:r w:rsidRPr="0033605F">
        <w:rPr>
          <w:rFonts w:asciiTheme="minorHAnsi" w:hAnsiTheme="minorHAnsi" w:cstheme="minorHAnsi"/>
        </w:rPr>
        <w:t xml:space="preserve">₂ layer (Region 2) has the same length and width as Silicon, 150 µm and 150 µm, respectively, but the height is 0.3 µm. The </w:t>
      </w:r>
      <w:proofErr w:type="spellStart"/>
      <w:r w:rsidRPr="0033605F">
        <w:rPr>
          <w:rFonts w:asciiTheme="minorHAnsi" w:hAnsiTheme="minorHAnsi" w:cstheme="minorHAnsi"/>
        </w:rPr>
        <w:t>SiO</w:t>
      </w:r>
      <w:proofErr w:type="spellEnd"/>
      <w:r w:rsidRPr="0033605F">
        <w:rPr>
          <w:rFonts w:asciiTheme="minorHAnsi" w:hAnsiTheme="minorHAnsi" w:cstheme="minorHAnsi"/>
        </w:rPr>
        <w:t>₂ layer is positioned directly above the Silicon region, starting at z = 100 µm and extending to z = 100.3 µm.</w:t>
      </w:r>
      <w:r w:rsidR="00B87ACF" w:rsidRPr="000705A9">
        <w:rPr>
          <w:rFonts w:asciiTheme="minorHAnsi" w:hAnsiTheme="minorHAnsi" w:cstheme="minorHAnsi"/>
        </w:rPr>
        <w:t xml:space="preserve"> </w:t>
      </w:r>
      <w:r w:rsidRPr="0033605F">
        <w:rPr>
          <w:rFonts w:asciiTheme="minorHAnsi" w:hAnsiTheme="minorHAnsi" w:cstheme="minorHAnsi"/>
        </w:rPr>
        <w:t>Polysilicon layer</w:t>
      </w:r>
      <w:r w:rsidR="00B87ACF" w:rsidRPr="000705A9">
        <w:rPr>
          <w:rFonts w:asciiTheme="minorHAnsi" w:hAnsiTheme="minorHAnsi" w:cstheme="minorHAnsi"/>
        </w:rPr>
        <w:t xml:space="preserve"> (Graphene Alternate)</w:t>
      </w:r>
      <w:r w:rsidRPr="0033605F">
        <w:rPr>
          <w:rFonts w:asciiTheme="minorHAnsi" w:hAnsiTheme="minorHAnsi" w:cstheme="minorHAnsi"/>
        </w:rPr>
        <w:t xml:space="preserve"> (Region 3) is located at a height of 100.3 µm and extends to 100.30035 µm in the z-direction. It has a length of 90 µm and a width of 53 µm</w:t>
      </w:r>
      <w:r w:rsidR="00B87ACF" w:rsidRPr="000705A9">
        <w:rPr>
          <w:rFonts w:asciiTheme="minorHAnsi" w:hAnsiTheme="minorHAnsi" w:cstheme="minorHAnsi"/>
        </w:rPr>
        <w:t>.</w:t>
      </w:r>
      <w:r w:rsidRPr="0033605F">
        <w:rPr>
          <w:rFonts w:asciiTheme="minorHAnsi" w:hAnsiTheme="minorHAnsi" w:cstheme="minorHAnsi"/>
        </w:rPr>
        <w:t xml:space="preserve"> The Titanium regions (Regions 1 and 2) are placed on top of the </w:t>
      </w:r>
      <w:proofErr w:type="spellStart"/>
      <w:r w:rsidRPr="0033605F">
        <w:rPr>
          <w:rFonts w:asciiTheme="minorHAnsi" w:hAnsiTheme="minorHAnsi" w:cstheme="minorHAnsi"/>
        </w:rPr>
        <w:t>SiO</w:t>
      </w:r>
      <w:proofErr w:type="spellEnd"/>
      <w:r w:rsidRPr="0033605F">
        <w:rPr>
          <w:rFonts w:asciiTheme="minorHAnsi" w:hAnsiTheme="minorHAnsi" w:cstheme="minorHAnsi"/>
        </w:rPr>
        <w:t>₂ layer. The first Titanium region (Region 1) has a length of 150 µm, width of 51 µm, and a height of 0.02 µm . The second Titanium region (Region 2) has similar dimensions but is positioned along the y-axi</w:t>
      </w:r>
      <w:r w:rsidR="00B87ACF" w:rsidRPr="000705A9">
        <w:rPr>
          <w:rFonts w:asciiTheme="minorHAnsi" w:hAnsiTheme="minorHAnsi" w:cstheme="minorHAnsi"/>
        </w:rPr>
        <w:t>s</w:t>
      </w:r>
      <w:r w:rsidRPr="0033605F">
        <w:rPr>
          <w:rFonts w:asciiTheme="minorHAnsi" w:hAnsiTheme="minorHAnsi" w:cstheme="minorHAnsi"/>
        </w:rPr>
        <w:t>.</w:t>
      </w:r>
      <w:r w:rsidR="00B87ACF" w:rsidRPr="000705A9">
        <w:rPr>
          <w:rFonts w:asciiTheme="minorHAnsi" w:hAnsiTheme="minorHAnsi" w:cstheme="minorHAnsi"/>
        </w:rPr>
        <w:t xml:space="preserve"> </w:t>
      </w:r>
      <w:r w:rsidRPr="0033605F">
        <w:rPr>
          <w:rFonts w:asciiTheme="minorHAnsi" w:hAnsiTheme="minorHAnsi" w:cstheme="minorHAnsi"/>
        </w:rPr>
        <w:t>Gold regions (Regions 3 and 4) are located at a height of 100.32 µm to 100.42 µm and have the same length and width as the Titanium regions, with a length of 150 µm and a width of 51 µm for the first region, and similar for the second region, but positioned along the y-axis.</w:t>
      </w:r>
      <w:r w:rsidR="00B87ACF" w:rsidRPr="000705A9">
        <w:rPr>
          <w:rFonts w:asciiTheme="minorHAnsi" w:hAnsiTheme="minorHAnsi" w:cstheme="minorHAnsi"/>
        </w:rPr>
        <w:t xml:space="preserve"> </w:t>
      </w:r>
      <w:proofErr w:type="spellStart"/>
      <w:r w:rsidRPr="0033605F">
        <w:rPr>
          <w:rFonts w:asciiTheme="minorHAnsi" w:hAnsiTheme="minorHAnsi" w:cstheme="minorHAnsi"/>
        </w:rPr>
        <w:t>Si₃N</w:t>
      </w:r>
      <w:proofErr w:type="spellEnd"/>
      <w:r w:rsidRPr="0033605F">
        <w:rPr>
          <w:rFonts w:asciiTheme="minorHAnsi" w:hAnsiTheme="minorHAnsi" w:cstheme="minorHAnsi"/>
        </w:rPr>
        <w:t>₄ layers (Regions 1 and 2) span the entire 150 µm x 51 µm area, with a height of 0.2 µm, and are positioned on top of the Titanium layer. The upper </w:t>
      </w:r>
      <w:proofErr w:type="spellStart"/>
      <w:r w:rsidRPr="0033605F">
        <w:rPr>
          <w:rFonts w:asciiTheme="minorHAnsi" w:hAnsiTheme="minorHAnsi" w:cstheme="minorHAnsi"/>
        </w:rPr>
        <w:t>SiO</w:t>
      </w:r>
      <w:proofErr w:type="spellEnd"/>
      <w:r w:rsidRPr="0033605F">
        <w:rPr>
          <w:rFonts w:asciiTheme="minorHAnsi" w:hAnsiTheme="minorHAnsi" w:cstheme="minorHAnsi"/>
        </w:rPr>
        <w:t>₂ regions (Regions 1 and 2) are stacked above the </w:t>
      </w:r>
      <w:proofErr w:type="spellStart"/>
      <w:r w:rsidRPr="0033605F">
        <w:rPr>
          <w:rFonts w:asciiTheme="minorHAnsi" w:hAnsiTheme="minorHAnsi" w:cstheme="minorHAnsi"/>
        </w:rPr>
        <w:t>Si₃N</w:t>
      </w:r>
      <w:proofErr w:type="spellEnd"/>
      <w:r w:rsidRPr="0033605F">
        <w:rPr>
          <w:rFonts w:asciiTheme="minorHAnsi" w:hAnsiTheme="minorHAnsi" w:cstheme="minorHAnsi"/>
        </w:rPr>
        <w:t>₄ and Titanium regions. Both layers have a length of 150 µm and a width of 50 µm, with a height ranging from z = 100.5 µm to z = 110.5 µm.</w:t>
      </w:r>
    </w:p>
    <w:p w14:paraId="68590304" w14:textId="77777777" w:rsidR="00B87ACF" w:rsidRPr="0033605F" w:rsidRDefault="00B87ACF" w:rsidP="00B87ACF">
      <w:pPr>
        <w:rPr>
          <w:rFonts w:asciiTheme="minorHAnsi" w:hAnsiTheme="minorHAnsi" w:cstheme="minorHAnsi"/>
        </w:rPr>
      </w:pPr>
    </w:p>
    <w:p w14:paraId="5870BC9B" w14:textId="72D4D953" w:rsidR="0033605F" w:rsidRPr="0033605F" w:rsidRDefault="0033605F" w:rsidP="0033605F">
      <w:pPr>
        <w:rPr>
          <w:rFonts w:asciiTheme="minorHAnsi" w:hAnsiTheme="minorHAnsi" w:cstheme="minorHAnsi"/>
        </w:rPr>
      </w:pPr>
      <w:r w:rsidRPr="0033605F">
        <w:rPr>
          <w:rFonts w:asciiTheme="minorHAnsi" w:hAnsiTheme="minorHAnsi" w:cstheme="minorHAnsi"/>
        </w:rPr>
        <w:t>Doping Concentrations:</w:t>
      </w:r>
    </w:p>
    <w:p w14:paraId="78007DAB" w14:textId="77777777" w:rsidR="0033605F" w:rsidRPr="000705A9" w:rsidRDefault="0033605F" w:rsidP="0033605F">
      <w:pPr>
        <w:rPr>
          <w:rFonts w:asciiTheme="minorHAnsi" w:hAnsiTheme="minorHAnsi" w:cstheme="minorHAnsi"/>
        </w:rPr>
      </w:pPr>
      <w:r w:rsidRPr="0033605F">
        <w:rPr>
          <w:rFonts w:asciiTheme="minorHAnsi" w:hAnsiTheme="minorHAnsi" w:cstheme="minorHAnsi"/>
        </w:rPr>
        <w:t>The Boron doping profile for the Silicon region is defined as a constant Boron active concentration of 1e18 cm⁻³, which directly influences the doping of the Silicon layer, enhancing the device's ability to conduct current and allowing for the controlled creation of p-type material.</w:t>
      </w:r>
    </w:p>
    <w:p w14:paraId="2736DB6B" w14:textId="77777777" w:rsidR="00B87ACF" w:rsidRPr="0033605F" w:rsidRDefault="00B87ACF" w:rsidP="0033605F">
      <w:pPr>
        <w:rPr>
          <w:rFonts w:asciiTheme="minorHAnsi" w:hAnsiTheme="minorHAnsi" w:cstheme="minorHAnsi"/>
        </w:rPr>
      </w:pPr>
    </w:p>
    <w:p w14:paraId="07D511A3" w14:textId="6A9130BD" w:rsidR="0033605F" w:rsidRPr="0033605F" w:rsidRDefault="0033605F" w:rsidP="0033605F">
      <w:pPr>
        <w:rPr>
          <w:rFonts w:asciiTheme="minorHAnsi" w:hAnsiTheme="minorHAnsi" w:cstheme="minorHAnsi"/>
        </w:rPr>
      </w:pPr>
      <w:r w:rsidRPr="0033605F">
        <w:rPr>
          <w:rFonts w:asciiTheme="minorHAnsi" w:hAnsiTheme="minorHAnsi" w:cstheme="minorHAnsi"/>
        </w:rPr>
        <w:t>Meshing Strategy:</w:t>
      </w:r>
    </w:p>
    <w:p w14:paraId="14123C3C" w14:textId="77777777" w:rsidR="0033605F" w:rsidRPr="000705A9" w:rsidRDefault="0033605F" w:rsidP="0033605F">
      <w:pPr>
        <w:rPr>
          <w:rFonts w:asciiTheme="minorHAnsi" w:hAnsiTheme="minorHAnsi" w:cstheme="minorHAnsi"/>
        </w:rPr>
      </w:pPr>
      <w:r w:rsidRPr="0033605F">
        <w:rPr>
          <w:rFonts w:asciiTheme="minorHAnsi" w:hAnsiTheme="minorHAnsi" w:cstheme="minorHAnsi"/>
        </w:rPr>
        <w:t>The meshing strategy uses a refinement window (RefEvalWin_1) to ensure finer mesh resolution in critical regions. The window extends from (x = -50 µm, y = -50 µm, z = -50 µm) to (x = 200 µm, y = 200 µm, z = 150 µm). A global refinement size of 10 x 10 x 10 µm is applied to the entire structure, with a refinement factor of 2.5 µm in each direction for the materials, ensuring accurate results for the simulation.</w:t>
      </w:r>
    </w:p>
    <w:p w14:paraId="69C2C984" w14:textId="77777777" w:rsidR="00B87ACF" w:rsidRPr="0033605F" w:rsidRDefault="00B87ACF" w:rsidP="0033605F">
      <w:pPr>
        <w:rPr>
          <w:rFonts w:asciiTheme="minorHAnsi" w:hAnsiTheme="minorHAnsi" w:cstheme="minorHAnsi"/>
        </w:rPr>
      </w:pPr>
    </w:p>
    <w:p w14:paraId="2987D953" w14:textId="273216E6" w:rsidR="0033605F" w:rsidRPr="0033605F" w:rsidRDefault="0033605F" w:rsidP="0033605F">
      <w:pPr>
        <w:rPr>
          <w:rFonts w:asciiTheme="minorHAnsi" w:hAnsiTheme="minorHAnsi" w:cstheme="minorHAnsi"/>
        </w:rPr>
      </w:pPr>
      <w:r w:rsidRPr="0033605F">
        <w:rPr>
          <w:rFonts w:asciiTheme="minorHAnsi" w:hAnsiTheme="minorHAnsi" w:cstheme="minorHAnsi"/>
        </w:rPr>
        <w:t>Voltage Values:</w:t>
      </w:r>
    </w:p>
    <w:p w14:paraId="1462B267" w14:textId="77777777" w:rsidR="0033605F" w:rsidRPr="000705A9" w:rsidRDefault="0033605F" w:rsidP="0033605F">
      <w:pPr>
        <w:rPr>
          <w:rFonts w:asciiTheme="minorHAnsi" w:hAnsiTheme="minorHAnsi" w:cstheme="minorHAnsi"/>
        </w:rPr>
      </w:pPr>
      <w:r w:rsidRPr="0033605F">
        <w:rPr>
          <w:rFonts w:asciiTheme="minorHAnsi" w:hAnsiTheme="minorHAnsi" w:cstheme="minorHAnsi"/>
        </w:rPr>
        <w:t>Drain Voltage: The drain voltage is kept constant at 0.1 V throughout the simulation.</w:t>
      </w:r>
    </w:p>
    <w:p w14:paraId="7EC3EE39" w14:textId="2E83E130" w:rsidR="0033605F" w:rsidRPr="000705A9" w:rsidRDefault="0033605F" w:rsidP="0033605F">
      <w:pPr>
        <w:rPr>
          <w:rFonts w:asciiTheme="minorHAnsi" w:hAnsiTheme="minorHAnsi" w:cstheme="minorHAnsi"/>
        </w:rPr>
      </w:pPr>
      <w:r w:rsidRPr="0033605F">
        <w:rPr>
          <w:rFonts w:asciiTheme="minorHAnsi" w:hAnsiTheme="minorHAnsi" w:cstheme="minorHAnsi"/>
        </w:rPr>
        <w:lastRenderedPageBreak/>
        <w:t>Gate Voltage: The gate voltage sweeps from 0 V to 5 V, with initial steps of 1e-3 V, minimum step size of 1e-5 V, and a maximum step size of 1 V.</w:t>
      </w:r>
    </w:p>
    <w:p w14:paraId="201AAA92" w14:textId="77777777" w:rsidR="00B87ACF" w:rsidRPr="0033605F" w:rsidRDefault="00B87ACF" w:rsidP="0033605F">
      <w:pPr>
        <w:rPr>
          <w:rFonts w:asciiTheme="minorHAnsi" w:hAnsiTheme="minorHAnsi" w:cstheme="minorHAnsi"/>
        </w:rPr>
      </w:pPr>
    </w:p>
    <w:p w14:paraId="63CE8A9E" w14:textId="279998C4" w:rsidR="0033605F" w:rsidRPr="000705A9" w:rsidRDefault="0033605F" w:rsidP="0033605F">
      <w:pPr>
        <w:rPr>
          <w:rFonts w:asciiTheme="minorHAnsi" w:hAnsiTheme="minorHAnsi" w:cstheme="minorHAnsi"/>
        </w:rPr>
      </w:pPr>
      <w:r w:rsidRPr="0033605F">
        <w:rPr>
          <w:rFonts w:asciiTheme="minorHAnsi" w:hAnsiTheme="minorHAnsi" w:cstheme="minorHAnsi"/>
        </w:rPr>
        <w:t>These dimensions, doping profiles, and voltage settings were taken from the Nature journal paper referenced earlier, with material substitutions made due to technical constraints in the fabrication process. The key electrical properties such as conductivity, carrier mobility, and bandgap are similar to those in the original design to ensure comparable device performance.</w:t>
      </w:r>
    </w:p>
    <w:p w14:paraId="63386E52" w14:textId="77777777" w:rsidR="00B87ACF" w:rsidRPr="000705A9" w:rsidRDefault="00B87ACF" w:rsidP="0033605F">
      <w:pPr>
        <w:rPr>
          <w:rFonts w:asciiTheme="minorHAnsi" w:hAnsiTheme="minorHAnsi" w:cstheme="minorHAnsi"/>
        </w:rPr>
      </w:pPr>
    </w:p>
    <w:p w14:paraId="4B6526BD" w14:textId="77777777" w:rsidR="00B9373C" w:rsidRPr="00B9373C" w:rsidRDefault="00B9373C" w:rsidP="00B9373C"/>
    <w:p w14:paraId="42FE29D2" w14:textId="293BCD95" w:rsidR="00B87ACF" w:rsidRPr="00B9373C" w:rsidRDefault="00B9373C" w:rsidP="00B87ACF">
      <w:pPr>
        <w:pStyle w:val="Heading3"/>
        <w:numPr>
          <w:ilvl w:val="0"/>
          <w:numId w:val="0"/>
        </w:numPr>
        <w:rPr>
          <w:rFonts w:asciiTheme="minorHAnsi" w:hAnsiTheme="minorHAnsi" w:cstheme="minorHAnsi"/>
          <w:sz w:val="40"/>
          <w:szCs w:val="40"/>
        </w:rPr>
      </w:pPr>
      <w:r w:rsidRPr="00B9373C">
        <w:rPr>
          <w:rFonts w:asciiTheme="minorHAnsi" w:hAnsiTheme="minorHAnsi" w:cstheme="minorHAnsi"/>
          <w:sz w:val="40"/>
          <w:szCs w:val="40"/>
        </w:rPr>
        <w:t>2.2.1</w:t>
      </w:r>
      <w:r w:rsidR="00B87ACF" w:rsidRPr="00B9373C">
        <w:rPr>
          <w:rFonts w:asciiTheme="minorHAnsi" w:hAnsiTheme="minorHAnsi" w:cstheme="minorHAnsi"/>
          <w:sz w:val="40"/>
          <w:szCs w:val="40"/>
        </w:rPr>
        <w:t xml:space="preserve"> Graph Analysis</w:t>
      </w:r>
    </w:p>
    <w:p w14:paraId="5CEE4222" w14:textId="77777777" w:rsidR="001077B8" w:rsidRPr="000705A9" w:rsidRDefault="001077B8" w:rsidP="001077B8">
      <w:pPr>
        <w:rPr>
          <w:rFonts w:asciiTheme="minorHAnsi" w:hAnsiTheme="minorHAnsi" w:cstheme="minorHAnsi"/>
        </w:rPr>
      </w:pPr>
    </w:p>
    <w:p w14:paraId="331A4AFD" w14:textId="12BBA1C8" w:rsidR="001077B8" w:rsidRPr="000705A9" w:rsidRDefault="001077B8" w:rsidP="001077B8">
      <w:pPr>
        <w:rPr>
          <w:rFonts w:asciiTheme="minorHAnsi" w:hAnsiTheme="minorHAnsi" w:cstheme="minorHAnsi"/>
        </w:rPr>
      </w:pPr>
      <w:r w:rsidRPr="000705A9">
        <w:rPr>
          <w:rFonts w:asciiTheme="minorHAnsi" w:hAnsiTheme="minorHAnsi" w:cstheme="minorHAnsi"/>
          <w:noProof/>
          <w14:ligatures w14:val="standardContextual"/>
        </w:rPr>
        <w:drawing>
          <wp:inline distT="0" distB="0" distL="0" distR="0" wp14:anchorId="1B9659FB" wp14:editId="1B210FC3">
            <wp:extent cx="3278459" cy="2589786"/>
            <wp:effectExtent l="0" t="0" r="0" b="1270"/>
            <wp:docPr id="1044243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43102" name="Picture 10442431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26164" cy="2627470"/>
                    </a:xfrm>
                    <a:prstGeom prst="rect">
                      <a:avLst/>
                    </a:prstGeom>
                  </pic:spPr>
                </pic:pic>
              </a:graphicData>
            </a:graphic>
          </wp:inline>
        </w:drawing>
      </w:r>
    </w:p>
    <w:p w14:paraId="23EA49E5" w14:textId="4FFF3275" w:rsidR="001077B8" w:rsidRPr="00977253" w:rsidRDefault="001077B8" w:rsidP="001077B8">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8</w:t>
      </w:r>
      <w:r w:rsidRPr="000705A9">
        <w:rPr>
          <w:rFonts w:asciiTheme="minorHAnsi" w:hAnsiTheme="minorHAnsi" w:cstheme="minorHAnsi"/>
          <w:i/>
          <w:iCs/>
          <w:sz w:val="18"/>
          <w:szCs w:val="18"/>
          <w:lang w:val="en-US"/>
        </w:rPr>
        <w:t xml:space="preserve"> | </w:t>
      </w:r>
      <w:r w:rsidRPr="000705A9">
        <w:rPr>
          <w:rFonts w:asciiTheme="minorHAnsi" w:hAnsiTheme="minorHAnsi" w:cstheme="minorHAnsi"/>
          <w:i/>
          <w:iCs/>
          <w:sz w:val="18"/>
          <w:szCs w:val="18"/>
          <w:lang w:val="en-US"/>
        </w:rPr>
        <w:t xml:space="preserve">Expected Graph </w:t>
      </w:r>
      <w:proofErr w:type="spellStart"/>
      <w:r w:rsidRPr="000705A9">
        <w:rPr>
          <w:rFonts w:asciiTheme="minorHAnsi" w:hAnsiTheme="minorHAnsi" w:cstheme="minorHAnsi"/>
          <w:i/>
          <w:iCs/>
          <w:sz w:val="18"/>
          <w:szCs w:val="18"/>
          <w:lang w:val="en-US"/>
        </w:rPr>
        <w:t>wrt</w:t>
      </w:r>
      <w:proofErr w:type="spellEnd"/>
      <w:r w:rsidRPr="000705A9">
        <w:rPr>
          <w:rFonts w:asciiTheme="minorHAnsi" w:hAnsiTheme="minorHAnsi" w:cstheme="minorHAnsi"/>
          <w:i/>
          <w:iCs/>
          <w:sz w:val="18"/>
          <w:szCs w:val="18"/>
          <w:lang w:val="en-US"/>
        </w:rPr>
        <w:t xml:space="preserve"> the Natural’s </w:t>
      </w:r>
      <w:proofErr w:type="spellStart"/>
      <w:r w:rsidRPr="000705A9">
        <w:rPr>
          <w:rFonts w:asciiTheme="minorHAnsi" w:hAnsiTheme="minorHAnsi" w:cstheme="minorHAnsi"/>
          <w:i/>
          <w:iCs/>
          <w:sz w:val="18"/>
          <w:szCs w:val="18"/>
          <w:lang w:val="en-US"/>
        </w:rPr>
        <w:t>jounal</w:t>
      </w:r>
      <w:proofErr w:type="spellEnd"/>
      <w:r w:rsidRPr="000705A9">
        <w:rPr>
          <w:rFonts w:asciiTheme="minorHAnsi" w:hAnsiTheme="minorHAnsi" w:cstheme="minorHAnsi"/>
          <w:i/>
          <w:iCs/>
          <w:sz w:val="18"/>
          <w:szCs w:val="18"/>
          <w:lang w:val="en-US"/>
        </w:rPr>
        <w:t xml:space="preserve"> research paper</w:t>
      </w:r>
      <w:r w:rsidRPr="000705A9">
        <w:rPr>
          <w:rFonts w:asciiTheme="minorHAnsi" w:hAnsiTheme="minorHAnsi" w:cstheme="minorHAnsi"/>
          <w:i/>
          <w:iCs/>
          <w:sz w:val="18"/>
          <w:szCs w:val="18"/>
          <w:lang w:val="en-US"/>
        </w:rPr>
        <w:t>.</w:t>
      </w:r>
    </w:p>
    <w:p w14:paraId="2A34846C" w14:textId="77777777" w:rsidR="001077B8" w:rsidRPr="000705A9" w:rsidRDefault="001077B8" w:rsidP="001077B8">
      <w:pPr>
        <w:rPr>
          <w:rFonts w:asciiTheme="minorHAnsi" w:hAnsiTheme="minorHAnsi" w:cstheme="minorHAnsi"/>
          <w:lang w:val="en-US"/>
        </w:rPr>
      </w:pPr>
    </w:p>
    <w:p w14:paraId="376D78AC" w14:textId="151DCBA6" w:rsidR="001077B8" w:rsidRPr="000705A9" w:rsidRDefault="001077B8" w:rsidP="001077B8">
      <w:pPr>
        <w:rPr>
          <w:rFonts w:asciiTheme="minorHAnsi" w:hAnsiTheme="minorHAnsi" w:cstheme="minorHAnsi"/>
        </w:rPr>
      </w:pPr>
      <w:r w:rsidRPr="000705A9">
        <w:rPr>
          <w:rFonts w:asciiTheme="minorHAnsi" w:hAnsiTheme="minorHAnsi" w:cstheme="minorHAnsi"/>
          <w:noProof/>
          <w14:ligatures w14:val="standardContextual"/>
        </w:rPr>
        <w:drawing>
          <wp:inline distT="0" distB="0" distL="0" distR="0" wp14:anchorId="5424FEA5" wp14:editId="15B9FCB9">
            <wp:extent cx="4837275" cy="2720898"/>
            <wp:effectExtent l="0" t="0" r="1905" b="0"/>
            <wp:docPr id="1680617202"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17202" name="Picture 10"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0499" cy="2784585"/>
                    </a:xfrm>
                    <a:prstGeom prst="rect">
                      <a:avLst/>
                    </a:prstGeom>
                  </pic:spPr>
                </pic:pic>
              </a:graphicData>
            </a:graphic>
          </wp:inline>
        </w:drawing>
      </w:r>
    </w:p>
    <w:p w14:paraId="2A87E900" w14:textId="2B9457D1" w:rsidR="001077B8" w:rsidRPr="000705A9" w:rsidRDefault="001077B8" w:rsidP="001077B8">
      <w:pPr>
        <w:pStyle w:val="NoSpacing"/>
        <w:spacing w:line="240" w:lineRule="auto"/>
        <w:ind w:firstLine="0"/>
        <w:rPr>
          <w:rFonts w:asciiTheme="minorHAnsi" w:hAnsiTheme="minorHAnsi" w:cstheme="minorHAnsi"/>
          <w:i/>
          <w:iCs/>
          <w:sz w:val="18"/>
          <w:szCs w:val="18"/>
          <w:lang w:val="en-US"/>
        </w:rPr>
      </w:pPr>
      <w:r w:rsidRPr="000705A9">
        <w:rPr>
          <w:rFonts w:asciiTheme="minorHAnsi" w:eastAsiaTheme="minorHAnsi" w:hAnsiTheme="minorHAnsi" w:cstheme="minorHAnsi"/>
          <w:i/>
          <w:iCs/>
          <w:sz w:val="18"/>
          <w:szCs w:val="18"/>
          <w:lang w:val="en-US"/>
        </w:rPr>
        <w:t>Fig</w:t>
      </w:r>
      <w:r w:rsidRPr="000705A9">
        <w:rPr>
          <w:rFonts w:asciiTheme="minorHAnsi" w:hAnsiTheme="minorHAnsi" w:cstheme="minorHAnsi"/>
          <w:i/>
          <w:iCs/>
          <w:sz w:val="18"/>
          <w:szCs w:val="18"/>
          <w:lang w:val="en-US"/>
        </w:rPr>
        <w:t>ure</w:t>
      </w:r>
      <w:r w:rsidRPr="000705A9">
        <w:rPr>
          <w:rFonts w:asciiTheme="minorHAnsi" w:eastAsiaTheme="minorHAnsi" w:hAnsiTheme="minorHAnsi" w:cstheme="minorHAnsi"/>
          <w:i/>
          <w:iCs/>
          <w:sz w:val="18"/>
          <w:szCs w:val="18"/>
          <w:lang w:val="en-US"/>
        </w:rPr>
        <w:t xml:space="preserve"> </w:t>
      </w:r>
      <w:r w:rsidRPr="000705A9">
        <w:rPr>
          <w:rFonts w:asciiTheme="minorHAnsi" w:hAnsiTheme="minorHAnsi" w:cstheme="minorHAnsi"/>
          <w:i/>
          <w:iCs/>
          <w:sz w:val="18"/>
          <w:szCs w:val="18"/>
          <w:lang w:val="en-US"/>
        </w:rPr>
        <w:t>9</w:t>
      </w:r>
      <w:r w:rsidRPr="000705A9">
        <w:rPr>
          <w:rFonts w:asciiTheme="minorHAnsi" w:hAnsiTheme="minorHAnsi" w:cstheme="minorHAnsi"/>
          <w:i/>
          <w:iCs/>
          <w:sz w:val="18"/>
          <w:szCs w:val="18"/>
          <w:lang w:val="en-US"/>
        </w:rPr>
        <w:t xml:space="preserve"> | </w:t>
      </w:r>
      <w:r w:rsidRPr="000705A9">
        <w:rPr>
          <w:rFonts w:asciiTheme="minorHAnsi" w:hAnsiTheme="minorHAnsi" w:cstheme="minorHAnsi"/>
          <w:i/>
          <w:iCs/>
          <w:sz w:val="18"/>
          <w:szCs w:val="18"/>
          <w:lang w:val="en-US"/>
        </w:rPr>
        <w:t xml:space="preserve">Experimental Graph obtained on </w:t>
      </w:r>
      <w:proofErr w:type="spellStart"/>
      <w:r w:rsidRPr="000705A9">
        <w:rPr>
          <w:rFonts w:asciiTheme="minorHAnsi" w:hAnsiTheme="minorHAnsi" w:cstheme="minorHAnsi"/>
          <w:i/>
          <w:iCs/>
          <w:sz w:val="18"/>
          <w:szCs w:val="18"/>
          <w:lang w:val="en-US"/>
        </w:rPr>
        <w:t>Sentaurus</w:t>
      </w:r>
      <w:proofErr w:type="spellEnd"/>
      <w:r w:rsidRPr="000705A9">
        <w:rPr>
          <w:rFonts w:asciiTheme="minorHAnsi" w:hAnsiTheme="minorHAnsi" w:cstheme="minorHAnsi"/>
          <w:i/>
          <w:iCs/>
          <w:sz w:val="18"/>
          <w:szCs w:val="18"/>
          <w:lang w:val="en-US"/>
        </w:rPr>
        <w:t xml:space="preserve"> TCAD.</w:t>
      </w:r>
    </w:p>
    <w:p w14:paraId="1B55AED4" w14:textId="77777777" w:rsidR="00B9373C" w:rsidRDefault="00B9373C" w:rsidP="001077B8">
      <w:pPr>
        <w:rPr>
          <w:rFonts w:asciiTheme="minorHAnsi" w:hAnsiTheme="minorHAnsi" w:cstheme="minorHAnsi"/>
          <w:b/>
          <w:bCs/>
        </w:rPr>
      </w:pPr>
    </w:p>
    <w:p w14:paraId="70130DD4" w14:textId="596BE5A4" w:rsidR="001077B8" w:rsidRPr="00B9373C" w:rsidRDefault="001077B8" w:rsidP="001077B8">
      <w:pPr>
        <w:rPr>
          <w:rFonts w:asciiTheme="minorHAnsi" w:hAnsiTheme="minorHAnsi" w:cstheme="minorHAnsi"/>
          <w:b/>
          <w:bCs/>
          <w:sz w:val="36"/>
          <w:szCs w:val="36"/>
        </w:rPr>
      </w:pPr>
      <w:r w:rsidRPr="00B9373C">
        <w:rPr>
          <w:rFonts w:asciiTheme="minorHAnsi" w:hAnsiTheme="minorHAnsi" w:cstheme="minorHAnsi"/>
          <w:b/>
          <w:bCs/>
          <w:sz w:val="36"/>
          <w:szCs w:val="36"/>
        </w:rPr>
        <w:t>Key Differences</w:t>
      </w:r>
      <w:r w:rsidRPr="00B9373C">
        <w:rPr>
          <w:rFonts w:asciiTheme="minorHAnsi" w:hAnsiTheme="minorHAnsi" w:cstheme="minorHAnsi"/>
          <w:b/>
          <w:bCs/>
          <w:sz w:val="36"/>
          <w:szCs w:val="36"/>
        </w:rPr>
        <w:t>:</w:t>
      </w:r>
    </w:p>
    <w:p w14:paraId="094F9A13" w14:textId="77777777" w:rsidR="001077B8" w:rsidRPr="000705A9" w:rsidRDefault="001077B8" w:rsidP="001077B8">
      <w:pPr>
        <w:rPr>
          <w:rFonts w:asciiTheme="minorHAnsi" w:hAnsiTheme="minorHAnsi" w:cstheme="minorHAnsi"/>
        </w:rPr>
      </w:pPr>
    </w:p>
    <w:p w14:paraId="260666EB" w14:textId="3612C656" w:rsidR="001077B8" w:rsidRPr="001077B8" w:rsidRDefault="001077B8" w:rsidP="001077B8">
      <w:pPr>
        <w:rPr>
          <w:rFonts w:asciiTheme="minorHAnsi" w:hAnsiTheme="minorHAnsi" w:cstheme="minorHAnsi"/>
          <w:sz w:val="28"/>
          <w:szCs w:val="28"/>
        </w:rPr>
      </w:pPr>
      <w:r w:rsidRPr="001077B8">
        <w:rPr>
          <w:rFonts w:asciiTheme="minorHAnsi" w:hAnsiTheme="minorHAnsi" w:cstheme="minorHAnsi"/>
          <w:sz w:val="28"/>
          <w:szCs w:val="28"/>
        </w:rPr>
        <w:t>Shape and Range</w:t>
      </w:r>
    </w:p>
    <w:p w14:paraId="5EA7043C" w14:textId="45BF2AE3" w:rsidR="001077B8" w:rsidRPr="001077B8" w:rsidRDefault="001077B8" w:rsidP="001077B8">
      <w:pPr>
        <w:ind w:left="720"/>
        <w:rPr>
          <w:rFonts w:asciiTheme="minorHAnsi" w:hAnsiTheme="minorHAnsi" w:cstheme="minorHAnsi"/>
        </w:rPr>
      </w:pPr>
      <w:r w:rsidRPr="001077B8">
        <w:rPr>
          <w:rFonts w:asciiTheme="minorHAnsi" w:hAnsiTheme="minorHAnsi" w:cstheme="minorHAnsi"/>
        </w:rPr>
        <w:t>Expected Graph</w:t>
      </w:r>
      <w:r w:rsidRPr="000705A9">
        <w:rPr>
          <w:rFonts w:asciiTheme="minorHAnsi" w:hAnsiTheme="minorHAnsi" w:cstheme="minorHAnsi"/>
        </w:rPr>
        <w:t xml:space="preserve"> s</w:t>
      </w:r>
      <w:r w:rsidRPr="001077B8">
        <w:rPr>
          <w:rFonts w:asciiTheme="minorHAnsi" w:hAnsiTheme="minorHAnsi" w:cstheme="minorHAnsi"/>
        </w:rPr>
        <w:t>hows a clear symmetrical V-shape with a linear region</w:t>
      </w:r>
      <w:r w:rsidRPr="000705A9">
        <w:rPr>
          <w:rFonts w:asciiTheme="minorHAnsi" w:hAnsiTheme="minorHAnsi" w:cstheme="minorHAnsi"/>
        </w:rPr>
        <w:t xml:space="preserve"> </w:t>
      </w:r>
      <w:r w:rsidRPr="001077B8">
        <w:rPr>
          <w:rFonts w:asciiTheme="minorHAnsi" w:hAnsiTheme="minorHAnsi" w:cstheme="minorHAnsi"/>
        </w:rPr>
        <w:t>around </w:t>
      </w:r>
      <w:proofErr w:type="spellStart"/>
      <w:r w:rsidRPr="001077B8">
        <w:rPr>
          <w:rFonts w:asciiTheme="minorHAnsi" w:hAnsiTheme="minorHAnsi" w:cstheme="minorHAnsi"/>
        </w:rPr>
        <w:t>Vgs</w:t>
      </w:r>
      <w:proofErr w:type="spellEnd"/>
      <w:r w:rsidRPr="001077B8">
        <w:rPr>
          <w:rFonts w:asciiTheme="minorHAnsi" w:hAnsiTheme="minorHAnsi" w:cstheme="minorHAnsi"/>
        </w:rPr>
        <w:t>=0Vgs​=0.</w:t>
      </w:r>
    </w:p>
    <w:p w14:paraId="485A5AD9" w14:textId="6A3F9E17" w:rsidR="001077B8" w:rsidRPr="001077B8" w:rsidRDefault="001077B8" w:rsidP="001077B8">
      <w:pPr>
        <w:ind w:left="720"/>
        <w:rPr>
          <w:rFonts w:asciiTheme="minorHAnsi" w:hAnsiTheme="minorHAnsi" w:cstheme="minorHAnsi"/>
        </w:rPr>
      </w:pPr>
      <w:r w:rsidRPr="001077B8">
        <w:rPr>
          <w:rFonts w:asciiTheme="minorHAnsi" w:hAnsiTheme="minorHAnsi" w:cstheme="minorHAnsi"/>
        </w:rPr>
        <w:t>Actual Graph</w:t>
      </w:r>
      <w:r w:rsidRPr="000705A9">
        <w:rPr>
          <w:rFonts w:asciiTheme="minorHAnsi" w:hAnsiTheme="minorHAnsi" w:cstheme="minorHAnsi"/>
        </w:rPr>
        <w:t xml:space="preserve"> di</w:t>
      </w:r>
      <w:r w:rsidRPr="001077B8">
        <w:rPr>
          <w:rFonts w:asciiTheme="minorHAnsi" w:hAnsiTheme="minorHAnsi" w:cstheme="minorHAnsi"/>
        </w:rPr>
        <w:t>splays an exponentially decaying curve without the characteristic symmetry.</w:t>
      </w:r>
    </w:p>
    <w:p w14:paraId="7004BC11" w14:textId="77777777" w:rsidR="001077B8" w:rsidRPr="000705A9" w:rsidRDefault="001077B8" w:rsidP="001077B8">
      <w:pPr>
        <w:rPr>
          <w:rFonts w:asciiTheme="minorHAnsi" w:hAnsiTheme="minorHAnsi" w:cstheme="minorHAnsi"/>
        </w:rPr>
      </w:pPr>
    </w:p>
    <w:p w14:paraId="4D5C03A2" w14:textId="00AFD66F" w:rsidR="001077B8" w:rsidRPr="001077B8" w:rsidRDefault="001077B8" w:rsidP="001077B8">
      <w:pPr>
        <w:rPr>
          <w:rFonts w:asciiTheme="minorHAnsi" w:hAnsiTheme="minorHAnsi" w:cstheme="minorHAnsi"/>
          <w:sz w:val="28"/>
          <w:szCs w:val="28"/>
        </w:rPr>
      </w:pPr>
      <w:r w:rsidRPr="001077B8">
        <w:rPr>
          <w:rFonts w:asciiTheme="minorHAnsi" w:hAnsiTheme="minorHAnsi" w:cstheme="minorHAnsi"/>
          <w:sz w:val="28"/>
          <w:szCs w:val="28"/>
        </w:rPr>
        <w:t>Current Levels</w:t>
      </w:r>
    </w:p>
    <w:p w14:paraId="5E043EA8" w14:textId="4588148A" w:rsidR="001077B8" w:rsidRPr="001077B8" w:rsidRDefault="001077B8" w:rsidP="001077B8">
      <w:pPr>
        <w:ind w:firstLine="720"/>
        <w:rPr>
          <w:rFonts w:asciiTheme="minorHAnsi" w:hAnsiTheme="minorHAnsi" w:cstheme="minorHAnsi"/>
        </w:rPr>
      </w:pPr>
      <w:r w:rsidRPr="001077B8">
        <w:rPr>
          <w:rFonts w:asciiTheme="minorHAnsi" w:hAnsiTheme="minorHAnsi" w:cstheme="minorHAnsi"/>
        </w:rPr>
        <w:t>Expected Graph</w:t>
      </w:r>
      <w:r w:rsidRPr="000705A9">
        <w:rPr>
          <w:rFonts w:asciiTheme="minorHAnsi" w:hAnsiTheme="minorHAnsi" w:cstheme="minorHAnsi"/>
        </w:rPr>
        <w:t xml:space="preserve"> has c</w:t>
      </w:r>
      <w:r w:rsidRPr="001077B8">
        <w:rPr>
          <w:rFonts w:asciiTheme="minorHAnsi" w:hAnsiTheme="minorHAnsi" w:cstheme="minorHAnsi"/>
        </w:rPr>
        <w:t>urrent levels in microampere (</w:t>
      </w:r>
      <w:proofErr w:type="spellStart"/>
      <w:r w:rsidRPr="001077B8">
        <w:rPr>
          <w:rFonts w:asciiTheme="minorHAnsi" w:hAnsiTheme="minorHAnsi" w:cstheme="minorHAnsi"/>
        </w:rPr>
        <w:t>μA</w:t>
      </w:r>
      <w:proofErr w:type="spellEnd"/>
      <w:r w:rsidRPr="001077B8">
        <w:rPr>
          <w:rFonts w:asciiTheme="minorHAnsi" w:hAnsiTheme="minorHAnsi" w:cstheme="minorHAnsi"/>
        </w:rPr>
        <w:t>) range.</w:t>
      </w:r>
    </w:p>
    <w:p w14:paraId="63E4A6F2" w14:textId="6BFD1601" w:rsidR="001077B8" w:rsidRPr="001077B8" w:rsidRDefault="001077B8" w:rsidP="001077B8">
      <w:pPr>
        <w:ind w:left="720"/>
        <w:rPr>
          <w:rFonts w:asciiTheme="minorHAnsi" w:hAnsiTheme="minorHAnsi" w:cstheme="minorHAnsi"/>
        </w:rPr>
      </w:pPr>
      <w:r w:rsidRPr="001077B8">
        <w:rPr>
          <w:rFonts w:asciiTheme="minorHAnsi" w:hAnsiTheme="minorHAnsi" w:cstheme="minorHAnsi"/>
        </w:rPr>
        <w:t>Actual Graph</w:t>
      </w:r>
      <w:r w:rsidRPr="000705A9">
        <w:rPr>
          <w:rFonts w:asciiTheme="minorHAnsi" w:hAnsiTheme="minorHAnsi" w:cstheme="minorHAnsi"/>
        </w:rPr>
        <w:t xml:space="preserve"> has c</w:t>
      </w:r>
      <w:r w:rsidRPr="001077B8">
        <w:rPr>
          <w:rFonts w:asciiTheme="minorHAnsi" w:hAnsiTheme="minorHAnsi" w:cstheme="minorHAnsi"/>
        </w:rPr>
        <w:t>urrent in picoampere (</w:t>
      </w:r>
      <w:proofErr w:type="spellStart"/>
      <w:r w:rsidRPr="001077B8">
        <w:rPr>
          <w:rFonts w:asciiTheme="minorHAnsi" w:hAnsiTheme="minorHAnsi" w:cstheme="minorHAnsi"/>
        </w:rPr>
        <w:t>pA</w:t>
      </w:r>
      <w:proofErr w:type="spellEnd"/>
      <w:r w:rsidRPr="001077B8">
        <w:rPr>
          <w:rFonts w:asciiTheme="minorHAnsi" w:hAnsiTheme="minorHAnsi" w:cstheme="minorHAnsi"/>
        </w:rPr>
        <w:t>) range, suggesting significantly lower conduction.</w:t>
      </w:r>
    </w:p>
    <w:p w14:paraId="1A01998D" w14:textId="77777777" w:rsidR="00C77085" w:rsidRPr="000705A9" w:rsidRDefault="00C77085" w:rsidP="00C77085">
      <w:pPr>
        <w:rPr>
          <w:rFonts w:asciiTheme="minorHAnsi" w:hAnsiTheme="minorHAnsi" w:cstheme="minorHAnsi"/>
        </w:rPr>
      </w:pPr>
    </w:p>
    <w:p w14:paraId="0BAE01E9" w14:textId="4A6C7743" w:rsidR="00C77085" w:rsidRPr="00B9373C" w:rsidRDefault="00C77085" w:rsidP="00C77085">
      <w:pPr>
        <w:rPr>
          <w:rFonts w:asciiTheme="minorHAnsi" w:hAnsiTheme="minorHAnsi" w:cstheme="minorHAnsi"/>
          <w:b/>
          <w:bCs/>
          <w:sz w:val="36"/>
          <w:szCs w:val="36"/>
        </w:rPr>
      </w:pPr>
      <w:r w:rsidRPr="00C77085">
        <w:rPr>
          <w:rFonts w:asciiTheme="minorHAnsi" w:hAnsiTheme="minorHAnsi" w:cstheme="minorHAnsi"/>
          <w:b/>
          <w:bCs/>
          <w:sz w:val="36"/>
          <w:szCs w:val="36"/>
        </w:rPr>
        <w:t>Possible Causes</w:t>
      </w:r>
      <w:r w:rsidRPr="00B9373C">
        <w:rPr>
          <w:rFonts w:asciiTheme="minorHAnsi" w:hAnsiTheme="minorHAnsi" w:cstheme="minorHAnsi"/>
          <w:b/>
          <w:bCs/>
          <w:sz w:val="36"/>
          <w:szCs w:val="36"/>
        </w:rPr>
        <w:t>:</w:t>
      </w:r>
    </w:p>
    <w:p w14:paraId="699ECB42" w14:textId="77777777" w:rsidR="00C77085" w:rsidRPr="00C77085" w:rsidRDefault="00C77085" w:rsidP="00C77085">
      <w:pPr>
        <w:rPr>
          <w:rFonts w:asciiTheme="minorHAnsi" w:hAnsiTheme="minorHAnsi" w:cstheme="minorHAnsi"/>
        </w:rPr>
      </w:pPr>
    </w:p>
    <w:p w14:paraId="2D8BFBCC" w14:textId="130EA585"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Material Properties</w:t>
      </w:r>
    </w:p>
    <w:p w14:paraId="5B51BF67" w14:textId="77777777" w:rsidR="00C77085" w:rsidRPr="00C77085" w:rsidRDefault="00C77085" w:rsidP="00C77085">
      <w:pPr>
        <w:rPr>
          <w:rFonts w:asciiTheme="minorHAnsi" w:hAnsiTheme="minorHAnsi" w:cstheme="minorHAnsi"/>
        </w:rPr>
      </w:pPr>
    </w:p>
    <w:p w14:paraId="6E4784C4" w14:textId="08F5E4A0" w:rsidR="00C77085" w:rsidRPr="00C77085" w:rsidRDefault="00C77085" w:rsidP="00C77085">
      <w:pPr>
        <w:rPr>
          <w:rFonts w:asciiTheme="minorHAnsi" w:hAnsiTheme="minorHAnsi" w:cstheme="minorHAnsi"/>
        </w:rPr>
      </w:pPr>
      <w:r w:rsidRPr="00C77085">
        <w:rPr>
          <w:rFonts w:asciiTheme="minorHAnsi" w:hAnsiTheme="minorHAnsi" w:cstheme="minorHAnsi"/>
        </w:rPr>
        <w:t>Mismatch in Graphene Parameters:</w:t>
      </w:r>
    </w:p>
    <w:p w14:paraId="48BD543B"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Graphene has unique properties like zero bandgap, high carrier mobility, and a linear energy dispersion relationship. If these are not properly </w:t>
      </w:r>
      <w:proofErr w:type="spellStart"/>
      <w:r w:rsidRPr="00C77085">
        <w:rPr>
          <w:rFonts w:asciiTheme="minorHAnsi" w:hAnsiTheme="minorHAnsi" w:cstheme="minorHAnsi"/>
        </w:rPr>
        <w:t>modeled</w:t>
      </w:r>
      <w:proofErr w:type="spellEnd"/>
      <w:r w:rsidRPr="00C77085">
        <w:rPr>
          <w:rFonts w:asciiTheme="minorHAnsi" w:hAnsiTheme="minorHAnsi" w:cstheme="minorHAnsi"/>
        </w:rPr>
        <w:t xml:space="preserve">, the simulation will not capture its </w:t>
      </w:r>
      <w:proofErr w:type="spellStart"/>
      <w:r w:rsidRPr="00C77085">
        <w:rPr>
          <w:rFonts w:asciiTheme="minorHAnsi" w:hAnsiTheme="minorHAnsi" w:cstheme="minorHAnsi"/>
        </w:rPr>
        <w:t>behavior</w:t>
      </w:r>
      <w:proofErr w:type="spellEnd"/>
      <w:r w:rsidRPr="00C77085">
        <w:rPr>
          <w:rFonts w:asciiTheme="minorHAnsi" w:hAnsiTheme="minorHAnsi" w:cstheme="minorHAnsi"/>
        </w:rPr>
        <w:t>.</w:t>
      </w:r>
    </w:p>
    <w:p w14:paraId="22552D08" w14:textId="77777777" w:rsidR="00C77085" w:rsidRPr="000705A9" w:rsidRDefault="00C77085" w:rsidP="00C77085">
      <w:pPr>
        <w:ind w:left="720"/>
        <w:rPr>
          <w:rFonts w:asciiTheme="minorHAnsi" w:hAnsiTheme="minorHAnsi" w:cstheme="minorHAnsi"/>
        </w:rPr>
      </w:pPr>
      <w:r w:rsidRPr="00C77085">
        <w:rPr>
          <w:rFonts w:asciiTheme="minorHAnsi" w:hAnsiTheme="minorHAnsi" w:cstheme="minorHAnsi"/>
        </w:rPr>
        <w:t>Parameters such as mobility, work function, and Fermi level should be carefully selected from experimental data.</w:t>
      </w:r>
    </w:p>
    <w:p w14:paraId="3A058A01" w14:textId="77777777" w:rsidR="00C77085" w:rsidRPr="00C77085" w:rsidRDefault="00C77085" w:rsidP="00C77085">
      <w:pPr>
        <w:ind w:left="720"/>
        <w:rPr>
          <w:rFonts w:asciiTheme="minorHAnsi" w:hAnsiTheme="minorHAnsi" w:cstheme="minorHAnsi"/>
        </w:rPr>
      </w:pPr>
    </w:p>
    <w:p w14:paraId="38AD5E54"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Incorrect Inclusion of Defects:</w:t>
      </w:r>
    </w:p>
    <w:p w14:paraId="6E088EDC" w14:textId="77777777" w:rsidR="00C77085" w:rsidRPr="000705A9" w:rsidRDefault="00C77085" w:rsidP="00C77085">
      <w:pPr>
        <w:ind w:left="720"/>
        <w:rPr>
          <w:rFonts w:asciiTheme="minorHAnsi" w:hAnsiTheme="minorHAnsi" w:cstheme="minorHAnsi"/>
        </w:rPr>
      </w:pPr>
      <w:r w:rsidRPr="00C77085">
        <w:rPr>
          <w:rFonts w:asciiTheme="minorHAnsi" w:hAnsiTheme="minorHAnsi" w:cstheme="minorHAnsi"/>
        </w:rPr>
        <w:t xml:space="preserve">Defects like grain boundaries or impurities can reduce the current dramatically. If these are </w:t>
      </w:r>
      <w:proofErr w:type="spellStart"/>
      <w:r w:rsidRPr="00C77085">
        <w:rPr>
          <w:rFonts w:asciiTheme="minorHAnsi" w:hAnsiTheme="minorHAnsi" w:cstheme="minorHAnsi"/>
        </w:rPr>
        <w:t>modeled</w:t>
      </w:r>
      <w:proofErr w:type="spellEnd"/>
      <w:r w:rsidRPr="00C77085">
        <w:rPr>
          <w:rFonts w:asciiTheme="minorHAnsi" w:hAnsiTheme="minorHAnsi" w:cstheme="minorHAnsi"/>
        </w:rPr>
        <w:t xml:space="preserve"> improperly, the simulation may underestimate current levels.</w:t>
      </w:r>
    </w:p>
    <w:p w14:paraId="154CBC2F" w14:textId="77777777" w:rsidR="00C77085" w:rsidRPr="00C77085" w:rsidRDefault="00C77085" w:rsidP="00C77085">
      <w:pPr>
        <w:ind w:left="720"/>
        <w:rPr>
          <w:rFonts w:asciiTheme="minorHAnsi" w:hAnsiTheme="minorHAnsi" w:cstheme="minorHAnsi"/>
        </w:rPr>
      </w:pPr>
    </w:p>
    <w:p w14:paraId="595D7FA9" w14:textId="6F2B7DAA"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Device Structure</w:t>
      </w:r>
    </w:p>
    <w:p w14:paraId="520931B9" w14:textId="77777777" w:rsidR="00C77085" w:rsidRPr="00C77085" w:rsidRDefault="00C77085" w:rsidP="00C77085">
      <w:pPr>
        <w:rPr>
          <w:rFonts w:asciiTheme="minorHAnsi" w:hAnsiTheme="minorHAnsi" w:cstheme="minorHAnsi"/>
        </w:rPr>
      </w:pPr>
    </w:p>
    <w:p w14:paraId="72F76C41"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Improper Layer Thickness or Geometry:</w:t>
      </w:r>
    </w:p>
    <w:p w14:paraId="1900EF1B"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Graphene is atomically thin, and any deviation from this assumption in the simulation (e.g., a thicker layer or 3D assumptions) can result in incorrect </w:t>
      </w:r>
      <w:proofErr w:type="spellStart"/>
      <w:r w:rsidRPr="00C77085">
        <w:rPr>
          <w:rFonts w:asciiTheme="minorHAnsi" w:hAnsiTheme="minorHAnsi" w:cstheme="minorHAnsi"/>
        </w:rPr>
        <w:t>behavior</w:t>
      </w:r>
      <w:proofErr w:type="spellEnd"/>
      <w:r w:rsidRPr="00C77085">
        <w:rPr>
          <w:rFonts w:asciiTheme="minorHAnsi" w:hAnsiTheme="minorHAnsi" w:cstheme="minorHAnsi"/>
        </w:rPr>
        <w:t>.</w:t>
      </w:r>
    </w:p>
    <w:p w14:paraId="53E18B17" w14:textId="77777777" w:rsidR="00C77085" w:rsidRPr="000705A9" w:rsidRDefault="00C77085" w:rsidP="00C77085">
      <w:pPr>
        <w:ind w:left="720"/>
        <w:rPr>
          <w:rFonts w:asciiTheme="minorHAnsi" w:hAnsiTheme="minorHAnsi" w:cstheme="minorHAnsi"/>
        </w:rPr>
      </w:pPr>
      <w:r w:rsidRPr="00C77085">
        <w:rPr>
          <w:rFonts w:asciiTheme="minorHAnsi" w:hAnsiTheme="minorHAnsi" w:cstheme="minorHAnsi"/>
        </w:rPr>
        <w:t>Misalignment in the source, drain, or gate contacts could also change current flow.</w:t>
      </w:r>
    </w:p>
    <w:p w14:paraId="3F72C47F" w14:textId="77777777" w:rsidR="00C77085" w:rsidRPr="00C77085" w:rsidRDefault="00C77085" w:rsidP="00C77085">
      <w:pPr>
        <w:ind w:left="720"/>
        <w:rPr>
          <w:rFonts w:asciiTheme="minorHAnsi" w:hAnsiTheme="minorHAnsi" w:cstheme="minorHAnsi"/>
        </w:rPr>
      </w:pPr>
    </w:p>
    <w:p w14:paraId="0EA1D89C"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Doping Profile:</w:t>
      </w:r>
    </w:p>
    <w:p w14:paraId="71FF97AF" w14:textId="77777777" w:rsidR="00C77085" w:rsidRPr="000705A9" w:rsidRDefault="00C77085" w:rsidP="00C77085">
      <w:pPr>
        <w:ind w:left="720"/>
        <w:rPr>
          <w:rFonts w:asciiTheme="minorHAnsi" w:hAnsiTheme="minorHAnsi" w:cstheme="minorHAnsi"/>
        </w:rPr>
      </w:pPr>
      <w:r w:rsidRPr="00C77085">
        <w:rPr>
          <w:rFonts w:asciiTheme="minorHAnsi" w:hAnsiTheme="minorHAnsi" w:cstheme="minorHAnsi"/>
        </w:rPr>
        <w:t>Doping levels and gradients play a significant role in determining the device’s response to gate voltage. Improper doping (or lack of it) can lead to insufficient carriers for conduction, resulting in picoampere-level currents.</w:t>
      </w:r>
    </w:p>
    <w:p w14:paraId="7B0DD1B1" w14:textId="77777777" w:rsidR="00C77085" w:rsidRPr="000705A9" w:rsidRDefault="00C77085" w:rsidP="00C77085">
      <w:pPr>
        <w:ind w:left="720"/>
        <w:rPr>
          <w:rFonts w:asciiTheme="minorHAnsi" w:hAnsiTheme="minorHAnsi" w:cstheme="minorHAnsi"/>
        </w:rPr>
      </w:pPr>
    </w:p>
    <w:p w14:paraId="17CD9EDF" w14:textId="77777777" w:rsidR="00C77085" w:rsidRPr="00C77085" w:rsidRDefault="00C77085" w:rsidP="00C77085">
      <w:pPr>
        <w:ind w:left="720"/>
        <w:rPr>
          <w:rFonts w:asciiTheme="minorHAnsi" w:hAnsiTheme="minorHAnsi" w:cstheme="minorHAnsi"/>
        </w:rPr>
      </w:pPr>
    </w:p>
    <w:p w14:paraId="54C7AC52" w14:textId="77777777" w:rsidR="00C77085" w:rsidRPr="000705A9" w:rsidRDefault="00C77085" w:rsidP="00C77085">
      <w:pPr>
        <w:rPr>
          <w:rFonts w:asciiTheme="minorHAnsi" w:hAnsiTheme="minorHAnsi" w:cstheme="minorHAnsi"/>
        </w:rPr>
      </w:pPr>
    </w:p>
    <w:p w14:paraId="7BEA644A" w14:textId="77777777" w:rsidR="00C77085" w:rsidRPr="000705A9" w:rsidRDefault="00C77085" w:rsidP="00C77085">
      <w:pPr>
        <w:rPr>
          <w:rFonts w:asciiTheme="minorHAnsi" w:hAnsiTheme="minorHAnsi" w:cstheme="minorHAnsi"/>
        </w:rPr>
      </w:pPr>
    </w:p>
    <w:p w14:paraId="768A7A05" w14:textId="77777777" w:rsidR="00C77085" w:rsidRPr="000705A9" w:rsidRDefault="00C77085" w:rsidP="00C77085">
      <w:pPr>
        <w:rPr>
          <w:rFonts w:asciiTheme="minorHAnsi" w:hAnsiTheme="minorHAnsi" w:cstheme="minorHAnsi"/>
        </w:rPr>
      </w:pPr>
    </w:p>
    <w:p w14:paraId="4ABD6500" w14:textId="77777777" w:rsidR="00C77085" w:rsidRPr="000705A9" w:rsidRDefault="00C77085" w:rsidP="00C77085">
      <w:pPr>
        <w:rPr>
          <w:rFonts w:asciiTheme="minorHAnsi" w:hAnsiTheme="minorHAnsi" w:cstheme="minorHAnsi"/>
        </w:rPr>
      </w:pPr>
    </w:p>
    <w:p w14:paraId="3707EC9C" w14:textId="77777777" w:rsidR="00C77085" w:rsidRPr="000705A9" w:rsidRDefault="00C77085" w:rsidP="00C77085">
      <w:pPr>
        <w:rPr>
          <w:rFonts w:asciiTheme="minorHAnsi" w:hAnsiTheme="minorHAnsi" w:cstheme="minorHAnsi"/>
        </w:rPr>
      </w:pPr>
    </w:p>
    <w:p w14:paraId="756B0B8F" w14:textId="5ED89CE5"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Boundary Conditions</w:t>
      </w:r>
    </w:p>
    <w:p w14:paraId="1041F470" w14:textId="77777777" w:rsidR="00C77085" w:rsidRPr="00C77085" w:rsidRDefault="00C77085" w:rsidP="00C77085">
      <w:pPr>
        <w:rPr>
          <w:rFonts w:asciiTheme="minorHAnsi" w:hAnsiTheme="minorHAnsi" w:cstheme="minorHAnsi"/>
        </w:rPr>
      </w:pPr>
    </w:p>
    <w:p w14:paraId="26A757E0"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Contact Properties:</w:t>
      </w:r>
    </w:p>
    <w:p w14:paraId="7CE2E7A4"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The Schottky barrier height, contact resistance, and work function differences between the metal and graphene need to be accurately </w:t>
      </w:r>
      <w:proofErr w:type="spellStart"/>
      <w:r w:rsidRPr="00C77085">
        <w:rPr>
          <w:rFonts w:asciiTheme="minorHAnsi" w:hAnsiTheme="minorHAnsi" w:cstheme="minorHAnsi"/>
        </w:rPr>
        <w:t>modeled</w:t>
      </w:r>
      <w:proofErr w:type="spellEnd"/>
      <w:r w:rsidRPr="00C77085">
        <w:rPr>
          <w:rFonts w:asciiTheme="minorHAnsi" w:hAnsiTheme="minorHAnsi" w:cstheme="minorHAnsi"/>
        </w:rPr>
        <w:t>. Improper values can suppress current significantly.</w:t>
      </w:r>
    </w:p>
    <w:p w14:paraId="27DD726B"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Gate Voltage Application:</w:t>
      </w:r>
    </w:p>
    <w:p w14:paraId="757B45AA" w14:textId="77777777" w:rsidR="00C77085" w:rsidRPr="000705A9" w:rsidRDefault="00C77085" w:rsidP="00C77085">
      <w:pPr>
        <w:ind w:left="720"/>
        <w:rPr>
          <w:rFonts w:asciiTheme="minorHAnsi" w:hAnsiTheme="minorHAnsi" w:cstheme="minorHAnsi"/>
        </w:rPr>
      </w:pPr>
      <w:r w:rsidRPr="00C77085">
        <w:rPr>
          <w:rFonts w:asciiTheme="minorHAnsi" w:hAnsiTheme="minorHAnsi" w:cstheme="minorHAnsi"/>
        </w:rPr>
        <w:t>Ensure the gate terminal voltage sweep matches the expected conditions. If the gate-source potential is not properly applied, the device may not operate in the desired region.</w:t>
      </w:r>
    </w:p>
    <w:p w14:paraId="4F315E80" w14:textId="77777777" w:rsidR="00C77085" w:rsidRPr="00C77085" w:rsidRDefault="00C77085" w:rsidP="00C77085">
      <w:pPr>
        <w:ind w:left="720"/>
        <w:rPr>
          <w:rFonts w:asciiTheme="minorHAnsi" w:hAnsiTheme="minorHAnsi" w:cstheme="minorHAnsi"/>
        </w:rPr>
      </w:pPr>
    </w:p>
    <w:p w14:paraId="152C7FF3" w14:textId="0692D2EB" w:rsidR="00C77085" w:rsidRPr="00C77085"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Simulation Parameters</w:t>
      </w:r>
    </w:p>
    <w:p w14:paraId="573D1C80" w14:textId="77777777" w:rsidR="00C77085" w:rsidRPr="000705A9" w:rsidRDefault="00C77085" w:rsidP="00C77085">
      <w:pPr>
        <w:rPr>
          <w:rFonts w:asciiTheme="minorHAnsi" w:hAnsiTheme="minorHAnsi" w:cstheme="minorHAnsi"/>
        </w:rPr>
      </w:pPr>
    </w:p>
    <w:p w14:paraId="6735440C" w14:textId="49B2463B" w:rsidR="00C77085" w:rsidRPr="00C77085" w:rsidRDefault="00C77085" w:rsidP="00C77085">
      <w:pPr>
        <w:rPr>
          <w:rFonts w:asciiTheme="minorHAnsi" w:hAnsiTheme="minorHAnsi" w:cstheme="minorHAnsi"/>
        </w:rPr>
      </w:pPr>
      <w:r w:rsidRPr="00C77085">
        <w:rPr>
          <w:rFonts w:asciiTheme="minorHAnsi" w:hAnsiTheme="minorHAnsi" w:cstheme="minorHAnsi"/>
        </w:rPr>
        <w:t>Physical Models:</w:t>
      </w:r>
    </w:p>
    <w:p w14:paraId="01807819"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If the simulation does not include graphene-specific effects (e.g., ballistic transport, quantum </w:t>
      </w:r>
      <w:proofErr w:type="spellStart"/>
      <w:r w:rsidRPr="00C77085">
        <w:rPr>
          <w:rFonts w:asciiTheme="minorHAnsi" w:hAnsiTheme="minorHAnsi" w:cstheme="minorHAnsi"/>
        </w:rPr>
        <w:t>tunneling</w:t>
      </w:r>
      <w:proofErr w:type="spellEnd"/>
      <w:r w:rsidRPr="00C77085">
        <w:rPr>
          <w:rFonts w:asciiTheme="minorHAnsi" w:hAnsiTheme="minorHAnsi" w:cstheme="minorHAnsi"/>
        </w:rPr>
        <w:t>), the output will differ. For low-dimensional materials like graphene, traditional drift-diffusion models may be insufficient.</w:t>
      </w:r>
    </w:p>
    <w:p w14:paraId="3ACA3F6A" w14:textId="5E7B36E3" w:rsidR="00C77085" w:rsidRPr="000705A9" w:rsidRDefault="00C77085" w:rsidP="00C77085">
      <w:pPr>
        <w:rPr>
          <w:rFonts w:asciiTheme="minorHAnsi" w:hAnsiTheme="minorHAnsi" w:cstheme="minorHAnsi"/>
        </w:rPr>
      </w:pPr>
    </w:p>
    <w:p w14:paraId="095429BC" w14:textId="77777777" w:rsidR="00C77085" w:rsidRPr="00C77085" w:rsidRDefault="00C77085" w:rsidP="00C77085">
      <w:pPr>
        <w:rPr>
          <w:rFonts w:asciiTheme="minorHAnsi" w:hAnsiTheme="minorHAnsi" w:cstheme="minorHAnsi"/>
        </w:rPr>
      </w:pPr>
    </w:p>
    <w:p w14:paraId="7BEF9348" w14:textId="7CD1B5B5" w:rsidR="00C77085" w:rsidRPr="00B9373C" w:rsidRDefault="00C77085" w:rsidP="00C77085">
      <w:pPr>
        <w:rPr>
          <w:rFonts w:asciiTheme="minorHAnsi" w:hAnsiTheme="minorHAnsi" w:cstheme="minorHAnsi"/>
          <w:b/>
          <w:bCs/>
          <w:sz w:val="36"/>
          <w:szCs w:val="36"/>
        </w:rPr>
      </w:pPr>
      <w:r w:rsidRPr="00C77085">
        <w:rPr>
          <w:rFonts w:asciiTheme="minorHAnsi" w:hAnsiTheme="minorHAnsi" w:cstheme="minorHAnsi"/>
          <w:b/>
          <w:bCs/>
          <w:sz w:val="36"/>
          <w:szCs w:val="36"/>
        </w:rPr>
        <w:t>Steps to Align Results</w:t>
      </w:r>
      <w:r w:rsidRPr="00B9373C">
        <w:rPr>
          <w:rFonts w:asciiTheme="minorHAnsi" w:hAnsiTheme="minorHAnsi" w:cstheme="minorHAnsi"/>
          <w:b/>
          <w:bCs/>
          <w:sz w:val="36"/>
          <w:szCs w:val="36"/>
        </w:rPr>
        <w:t>:</w:t>
      </w:r>
    </w:p>
    <w:p w14:paraId="4D3F1663" w14:textId="77777777" w:rsidR="00C77085" w:rsidRPr="000705A9" w:rsidRDefault="00C77085" w:rsidP="00C77085">
      <w:pPr>
        <w:rPr>
          <w:rFonts w:asciiTheme="minorHAnsi" w:hAnsiTheme="minorHAnsi" w:cstheme="minorHAnsi"/>
          <w:b/>
          <w:bCs/>
        </w:rPr>
      </w:pPr>
    </w:p>
    <w:p w14:paraId="337EEF12" w14:textId="77777777" w:rsidR="00C77085" w:rsidRPr="00C77085" w:rsidRDefault="00C77085" w:rsidP="00C77085">
      <w:pPr>
        <w:rPr>
          <w:rFonts w:asciiTheme="minorHAnsi" w:hAnsiTheme="minorHAnsi" w:cstheme="minorHAnsi"/>
          <w:b/>
          <w:bCs/>
        </w:rPr>
      </w:pPr>
    </w:p>
    <w:p w14:paraId="30F21FD4" w14:textId="6EAB49BF" w:rsidR="00C77085" w:rsidRPr="00C77085" w:rsidRDefault="00C77085" w:rsidP="00C77085">
      <w:pPr>
        <w:rPr>
          <w:rFonts w:asciiTheme="minorHAnsi" w:hAnsiTheme="minorHAnsi" w:cstheme="minorHAnsi"/>
        </w:rPr>
      </w:pPr>
      <w:r w:rsidRPr="00C77085">
        <w:rPr>
          <w:rFonts w:asciiTheme="minorHAnsi" w:hAnsiTheme="minorHAnsi" w:cstheme="minorHAnsi"/>
        </w:rPr>
        <w:t>Verify</w:t>
      </w:r>
      <w:r w:rsidRPr="000705A9">
        <w:rPr>
          <w:rFonts w:asciiTheme="minorHAnsi" w:hAnsiTheme="minorHAnsi" w:cstheme="minorHAnsi"/>
        </w:rPr>
        <w:t>ing</w:t>
      </w:r>
      <w:r w:rsidRPr="00C77085">
        <w:rPr>
          <w:rFonts w:asciiTheme="minorHAnsi" w:hAnsiTheme="minorHAnsi" w:cstheme="minorHAnsi"/>
        </w:rPr>
        <w:t xml:space="preserve"> the Simulation Setup</w:t>
      </w:r>
      <w:r w:rsidRPr="000705A9">
        <w:rPr>
          <w:rFonts w:asciiTheme="minorHAnsi" w:hAnsiTheme="minorHAnsi" w:cstheme="minorHAnsi"/>
        </w:rPr>
        <w:t>:</w:t>
      </w:r>
    </w:p>
    <w:p w14:paraId="53BBC66E"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Cross-check the physical models enabled in Sentaurus.</w:t>
      </w:r>
    </w:p>
    <w:p w14:paraId="65B84F90"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Enable graphene-specific models, such as ballistic transport, quantum corrections, or non-parabolic energy bands, if available.</w:t>
      </w:r>
    </w:p>
    <w:p w14:paraId="6AD12CD7"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Use the drift-diffusion model cautiously. For graphene devices, advanced models like Monte Carlo simulations or quantum transport may be necessary.</w:t>
      </w:r>
    </w:p>
    <w:p w14:paraId="75B212A9"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Confirm that the voltage sweep (gate voltage) matches the range and resolution of the expected graph.</w:t>
      </w:r>
    </w:p>
    <w:p w14:paraId="0385E982" w14:textId="77777777" w:rsidR="00C77085" w:rsidRPr="000705A9" w:rsidRDefault="00C77085" w:rsidP="00C77085">
      <w:pPr>
        <w:rPr>
          <w:rFonts w:asciiTheme="minorHAnsi" w:hAnsiTheme="minorHAnsi" w:cstheme="minorHAnsi"/>
        </w:rPr>
      </w:pPr>
    </w:p>
    <w:p w14:paraId="4B82E670" w14:textId="445171C2"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Validate Material Parameters</w:t>
      </w:r>
    </w:p>
    <w:p w14:paraId="7C2D5839" w14:textId="77777777" w:rsidR="00B9373C" w:rsidRPr="00C77085" w:rsidRDefault="00B9373C" w:rsidP="00C77085">
      <w:pPr>
        <w:rPr>
          <w:rFonts w:asciiTheme="minorHAnsi" w:hAnsiTheme="minorHAnsi" w:cstheme="minorHAnsi"/>
        </w:rPr>
      </w:pPr>
    </w:p>
    <w:p w14:paraId="77CF3911"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Graphene Mobility:</w:t>
      </w:r>
    </w:p>
    <w:p w14:paraId="63CD2DF8"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Use literature values for graphene’s intrinsic mobility (up to 105 cm2/Vs105cm2/Vs) unless there are reasons to include defects or impurities.</w:t>
      </w:r>
    </w:p>
    <w:p w14:paraId="51697968"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Work Function:</w:t>
      </w:r>
    </w:p>
    <w:p w14:paraId="56635D5A"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Ensure the work function of the gate material and graphene are consistent with experimental setups.</w:t>
      </w:r>
    </w:p>
    <w:p w14:paraId="3D0125FB" w14:textId="77777777" w:rsidR="00C77085" w:rsidRPr="00C77085" w:rsidRDefault="00C77085" w:rsidP="00C77085">
      <w:pPr>
        <w:rPr>
          <w:rFonts w:asciiTheme="minorHAnsi" w:hAnsiTheme="minorHAnsi" w:cstheme="minorHAnsi"/>
        </w:rPr>
      </w:pPr>
      <w:r w:rsidRPr="00C77085">
        <w:rPr>
          <w:rFonts w:asciiTheme="minorHAnsi" w:hAnsiTheme="minorHAnsi" w:cstheme="minorHAnsi"/>
        </w:rPr>
        <w:t>Doping Concentrations:</w:t>
      </w:r>
    </w:p>
    <w:p w14:paraId="701AD151"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Use lightly or undoped graphene for typical ambipolar </w:t>
      </w:r>
      <w:proofErr w:type="spellStart"/>
      <w:r w:rsidRPr="00C77085">
        <w:rPr>
          <w:rFonts w:asciiTheme="minorHAnsi" w:hAnsiTheme="minorHAnsi" w:cstheme="minorHAnsi"/>
        </w:rPr>
        <w:t>behavior</w:t>
      </w:r>
      <w:proofErr w:type="spellEnd"/>
      <w:r w:rsidRPr="00C77085">
        <w:rPr>
          <w:rFonts w:asciiTheme="minorHAnsi" w:hAnsiTheme="minorHAnsi" w:cstheme="minorHAnsi"/>
        </w:rPr>
        <w:t>. If doped, verify the doping concentration aligns with experimental conditions.</w:t>
      </w:r>
    </w:p>
    <w:p w14:paraId="377BD38B" w14:textId="77777777" w:rsidR="00C77085" w:rsidRPr="000705A9" w:rsidRDefault="00C77085" w:rsidP="00C77085">
      <w:pPr>
        <w:rPr>
          <w:rFonts w:asciiTheme="minorHAnsi" w:hAnsiTheme="minorHAnsi" w:cstheme="minorHAnsi"/>
        </w:rPr>
      </w:pPr>
    </w:p>
    <w:p w14:paraId="75004A1C" w14:textId="5D401BBC" w:rsidR="00C77085" w:rsidRDefault="00C77085" w:rsidP="00C77085">
      <w:pPr>
        <w:rPr>
          <w:rFonts w:asciiTheme="minorHAnsi" w:hAnsiTheme="minorHAnsi" w:cstheme="minorHAnsi"/>
          <w:sz w:val="28"/>
          <w:szCs w:val="28"/>
        </w:rPr>
      </w:pPr>
      <w:proofErr w:type="spellStart"/>
      <w:r w:rsidRPr="00C77085">
        <w:rPr>
          <w:rFonts w:asciiTheme="minorHAnsi" w:hAnsiTheme="minorHAnsi" w:cstheme="minorHAnsi"/>
          <w:sz w:val="28"/>
          <w:szCs w:val="28"/>
        </w:rPr>
        <w:t>Analyze</w:t>
      </w:r>
      <w:proofErr w:type="spellEnd"/>
      <w:r w:rsidRPr="00C77085">
        <w:rPr>
          <w:rFonts w:asciiTheme="minorHAnsi" w:hAnsiTheme="minorHAnsi" w:cstheme="minorHAnsi"/>
          <w:sz w:val="28"/>
          <w:szCs w:val="28"/>
        </w:rPr>
        <w:t xml:space="preserve"> Current Levels</w:t>
      </w:r>
    </w:p>
    <w:p w14:paraId="4395B2E6" w14:textId="77777777" w:rsidR="00B9373C" w:rsidRPr="00C77085" w:rsidRDefault="00B9373C" w:rsidP="00C77085">
      <w:pPr>
        <w:rPr>
          <w:rFonts w:asciiTheme="minorHAnsi" w:hAnsiTheme="minorHAnsi" w:cstheme="minorHAnsi"/>
          <w:sz w:val="28"/>
          <w:szCs w:val="28"/>
        </w:rPr>
      </w:pPr>
    </w:p>
    <w:p w14:paraId="2727F967"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Compare the absolute current levels. A current level mismatch may suggest:</w:t>
      </w:r>
    </w:p>
    <w:p w14:paraId="4397A72E"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Excessive resistance in the simulation setup.</w:t>
      </w:r>
    </w:p>
    <w:p w14:paraId="2BF5637B"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Improper material properties (e.g., mobility too low).</w:t>
      </w:r>
    </w:p>
    <w:p w14:paraId="7FF6425E" w14:textId="77777777" w:rsidR="00C77085" w:rsidRPr="00C77085" w:rsidRDefault="00C77085" w:rsidP="00C77085">
      <w:pPr>
        <w:ind w:left="720"/>
        <w:rPr>
          <w:rFonts w:asciiTheme="minorHAnsi" w:hAnsiTheme="minorHAnsi" w:cstheme="minorHAnsi"/>
        </w:rPr>
      </w:pPr>
      <w:r w:rsidRPr="00C77085">
        <w:rPr>
          <w:rFonts w:asciiTheme="minorHAnsi" w:hAnsiTheme="minorHAnsi" w:cstheme="minorHAnsi"/>
        </w:rPr>
        <w:t xml:space="preserve">Missing effects like </w:t>
      </w:r>
      <w:proofErr w:type="spellStart"/>
      <w:r w:rsidRPr="00C77085">
        <w:rPr>
          <w:rFonts w:asciiTheme="minorHAnsi" w:hAnsiTheme="minorHAnsi" w:cstheme="minorHAnsi"/>
        </w:rPr>
        <w:t>tunneling</w:t>
      </w:r>
      <w:proofErr w:type="spellEnd"/>
      <w:r w:rsidRPr="00C77085">
        <w:rPr>
          <w:rFonts w:asciiTheme="minorHAnsi" w:hAnsiTheme="minorHAnsi" w:cstheme="minorHAnsi"/>
        </w:rPr>
        <w:t xml:space="preserve"> or contact injection.</w:t>
      </w:r>
    </w:p>
    <w:p w14:paraId="084A7DA8" w14:textId="77777777" w:rsidR="00C77085" w:rsidRPr="000705A9" w:rsidRDefault="00C77085" w:rsidP="00C77085">
      <w:pPr>
        <w:rPr>
          <w:rFonts w:asciiTheme="minorHAnsi" w:hAnsiTheme="minorHAnsi" w:cstheme="minorHAnsi"/>
        </w:rPr>
      </w:pPr>
    </w:p>
    <w:p w14:paraId="255D0470" w14:textId="2CC35951"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Test Simplified Configurations</w:t>
      </w:r>
    </w:p>
    <w:p w14:paraId="62B87535" w14:textId="77777777" w:rsidR="00B9373C" w:rsidRPr="00C77085" w:rsidRDefault="00B9373C" w:rsidP="00C77085">
      <w:pPr>
        <w:rPr>
          <w:rFonts w:asciiTheme="minorHAnsi" w:hAnsiTheme="minorHAnsi" w:cstheme="minorHAnsi"/>
        </w:rPr>
      </w:pPr>
    </w:p>
    <w:p w14:paraId="7C8012ED" w14:textId="25A4A021" w:rsidR="00C77085" w:rsidRPr="00C77085" w:rsidRDefault="00C77085" w:rsidP="00C77085">
      <w:pPr>
        <w:ind w:left="720"/>
        <w:rPr>
          <w:rFonts w:asciiTheme="minorHAnsi" w:hAnsiTheme="minorHAnsi" w:cstheme="minorHAnsi"/>
        </w:rPr>
      </w:pPr>
      <w:r w:rsidRPr="00C77085">
        <w:rPr>
          <w:rFonts w:asciiTheme="minorHAnsi" w:hAnsiTheme="minorHAnsi" w:cstheme="minorHAnsi"/>
        </w:rPr>
        <w:t>Run</w:t>
      </w:r>
      <w:r w:rsidRPr="000705A9">
        <w:rPr>
          <w:rFonts w:asciiTheme="minorHAnsi" w:hAnsiTheme="minorHAnsi" w:cstheme="minorHAnsi"/>
        </w:rPr>
        <w:t>ning</w:t>
      </w:r>
      <w:r w:rsidRPr="00C77085">
        <w:rPr>
          <w:rFonts w:asciiTheme="minorHAnsi" w:hAnsiTheme="minorHAnsi" w:cstheme="minorHAnsi"/>
        </w:rPr>
        <w:t xml:space="preserve"> the simulation under ideal conditions to isolate the issue.</w:t>
      </w:r>
    </w:p>
    <w:p w14:paraId="586310EC" w14:textId="232CF6B5" w:rsidR="00C77085" w:rsidRPr="00C77085" w:rsidRDefault="00C77085" w:rsidP="00C77085">
      <w:pPr>
        <w:ind w:left="720"/>
        <w:rPr>
          <w:rFonts w:asciiTheme="minorHAnsi" w:hAnsiTheme="minorHAnsi" w:cstheme="minorHAnsi"/>
        </w:rPr>
      </w:pPr>
      <w:r w:rsidRPr="00C77085">
        <w:rPr>
          <w:rFonts w:asciiTheme="minorHAnsi" w:hAnsiTheme="minorHAnsi" w:cstheme="minorHAnsi"/>
        </w:rPr>
        <w:t>Set</w:t>
      </w:r>
      <w:r w:rsidRPr="000705A9">
        <w:rPr>
          <w:rFonts w:asciiTheme="minorHAnsi" w:hAnsiTheme="minorHAnsi" w:cstheme="minorHAnsi"/>
        </w:rPr>
        <w:t>ting</w:t>
      </w:r>
      <w:r w:rsidRPr="00C77085">
        <w:rPr>
          <w:rFonts w:asciiTheme="minorHAnsi" w:hAnsiTheme="minorHAnsi" w:cstheme="minorHAnsi"/>
        </w:rPr>
        <w:t xml:space="preserve"> the contact resistance and defect density to zero.</w:t>
      </w:r>
    </w:p>
    <w:p w14:paraId="6B8D0D1E" w14:textId="4E2837F2" w:rsidR="00C77085" w:rsidRPr="00C77085" w:rsidRDefault="00C77085" w:rsidP="00C77085">
      <w:pPr>
        <w:ind w:left="720"/>
        <w:rPr>
          <w:rFonts w:asciiTheme="minorHAnsi" w:hAnsiTheme="minorHAnsi" w:cstheme="minorHAnsi"/>
        </w:rPr>
      </w:pPr>
      <w:r w:rsidRPr="00C77085">
        <w:rPr>
          <w:rFonts w:asciiTheme="minorHAnsi" w:hAnsiTheme="minorHAnsi" w:cstheme="minorHAnsi"/>
        </w:rPr>
        <w:t>Us</w:t>
      </w:r>
      <w:r w:rsidRPr="000705A9">
        <w:rPr>
          <w:rFonts w:asciiTheme="minorHAnsi" w:hAnsiTheme="minorHAnsi" w:cstheme="minorHAnsi"/>
        </w:rPr>
        <w:t>ing</w:t>
      </w:r>
      <w:r w:rsidRPr="00C77085">
        <w:rPr>
          <w:rFonts w:asciiTheme="minorHAnsi" w:hAnsiTheme="minorHAnsi" w:cstheme="minorHAnsi"/>
        </w:rPr>
        <w:t xml:space="preserve"> an ideal gate dielectric material (e.g., SiO2SiO2​ or h-</w:t>
      </w:r>
      <w:proofErr w:type="spellStart"/>
      <w:r w:rsidRPr="00C77085">
        <w:rPr>
          <w:rFonts w:asciiTheme="minorHAnsi" w:hAnsiTheme="minorHAnsi" w:cstheme="minorHAnsi"/>
        </w:rPr>
        <w:t>BNh</w:t>
      </w:r>
      <w:proofErr w:type="spellEnd"/>
      <w:r w:rsidRPr="00C77085">
        <w:rPr>
          <w:rFonts w:asciiTheme="minorHAnsi" w:hAnsiTheme="minorHAnsi" w:cstheme="minorHAnsi"/>
        </w:rPr>
        <w:t>-BN) with well-defined properties.</w:t>
      </w:r>
    </w:p>
    <w:p w14:paraId="1D3D1A82" w14:textId="5A4451D1" w:rsidR="00C77085" w:rsidRPr="00C77085" w:rsidRDefault="00C77085" w:rsidP="00C77085">
      <w:pPr>
        <w:ind w:left="720"/>
        <w:rPr>
          <w:rFonts w:asciiTheme="minorHAnsi" w:hAnsiTheme="minorHAnsi" w:cstheme="minorHAnsi"/>
        </w:rPr>
      </w:pPr>
      <w:r w:rsidRPr="00C77085">
        <w:rPr>
          <w:rFonts w:asciiTheme="minorHAnsi" w:hAnsiTheme="minorHAnsi" w:cstheme="minorHAnsi"/>
        </w:rPr>
        <w:t>Gradually add</w:t>
      </w:r>
      <w:r w:rsidRPr="000705A9">
        <w:rPr>
          <w:rFonts w:asciiTheme="minorHAnsi" w:hAnsiTheme="minorHAnsi" w:cstheme="minorHAnsi"/>
        </w:rPr>
        <w:t>ing</w:t>
      </w:r>
      <w:r w:rsidRPr="00C77085">
        <w:rPr>
          <w:rFonts w:asciiTheme="minorHAnsi" w:hAnsiTheme="minorHAnsi" w:cstheme="minorHAnsi"/>
        </w:rPr>
        <w:t xml:space="preserve"> complexity (e.g., defect density, edge scattering) to see where the deviation begins.</w:t>
      </w:r>
    </w:p>
    <w:p w14:paraId="2D7755ED" w14:textId="77777777" w:rsidR="00C77085" w:rsidRPr="000705A9" w:rsidRDefault="00C77085" w:rsidP="00C77085">
      <w:pPr>
        <w:rPr>
          <w:rFonts w:asciiTheme="minorHAnsi" w:hAnsiTheme="minorHAnsi" w:cstheme="minorHAnsi"/>
        </w:rPr>
      </w:pPr>
    </w:p>
    <w:p w14:paraId="76C4C2BA" w14:textId="7519F39B" w:rsidR="00C77085" w:rsidRPr="00B9373C" w:rsidRDefault="00C77085" w:rsidP="00C77085">
      <w:pPr>
        <w:rPr>
          <w:rFonts w:asciiTheme="minorHAnsi" w:hAnsiTheme="minorHAnsi" w:cstheme="minorHAnsi"/>
          <w:sz w:val="28"/>
          <w:szCs w:val="28"/>
        </w:rPr>
      </w:pPr>
      <w:r w:rsidRPr="00C77085">
        <w:rPr>
          <w:rFonts w:asciiTheme="minorHAnsi" w:hAnsiTheme="minorHAnsi" w:cstheme="minorHAnsi"/>
          <w:sz w:val="28"/>
          <w:szCs w:val="28"/>
        </w:rPr>
        <w:t>Adjust Voltage Sweep</w:t>
      </w:r>
    </w:p>
    <w:p w14:paraId="08A0D098" w14:textId="77777777" w:rsidR="00B9373C" w:rsidRPr="00C77085" w:rsidRDefault="00B9373C" w:rsidP="00C77085">
      <w:pPr>
        <w:rPr>
          <w:rFonts w:asciiTheme="minorHAnsi" w:hAnsiTheme="minorHAnsi" w:cstheme="minorHAnsi"/>
        </w:rPr>
      </w:pPr>
    </w:p>
    <w:p w14:paraId="756F5533" w14:textId="41FB10D6" w:rsidR="00C77085" w:rsidRPr="000705A9" w:rsidRDefault="00C77085" w:rsidP="00C77085">
      <w:pPr>
        <w:ind w:left="720"/>
        <w:rPr>
          <w:rFonts w:asciiTheme="minorHAnsi" w:hAnsiTheme="minorHAnsi" w:cstheme="minorHAnsi"/>
        </w:rPr>
      </w:pPr>
      <w:r w:rsidRPr="00C77085">
        <w:rPr>
          <w:rFonts w:asciiTheme="minorHAnsi" w:hAnsiTheme="minorHAnsi" w:cstheme="minorHAnsi"/>
        </w:rPr>
        <w:t xml:space="preserve">Confirm that </w:t>
      </w:r>
      <w:r w:rsidRPr="000705A9">
        <w:rPr>
          <w:rFonts w:asciiTheme="minorHAnsi" w:hAnsiTheme="minorHAnsi" w:cstheme="minorHAnsi"/>
        </w:rPr>
        <w:t>the</w:t>
      </w:r>
      <w:r w:rsidRPr="00C77085">
        <w:rPr>
          <w:rFonts w:asciiTheme="minorHAnsi" w:hAnsiTheme="minorHAnsi" w:cstheme="minorHAnsi"/>
        </w:rPr>
        <w:t xml:space="preserve"> voltage sweep is symmetric (e.g., from −1.0 V−1.0V to 1.5 V1.5V) to capture the ambipolar </w:t>
      </w:r>
      <w:proofErr w:type="spellStart"/>
      <w:r w:rsidRPr="00C77085">
        <w:rPr>
          <w:rFonts w:asciiTheme="minorHAnsi" w:hAnsiTheme="minorHAnsi" w:cstheme="minorHAnsi"/>
        </w:rPr>
        <w:t>behavior</w:t>
      </w:r>
      <w:proofErr w:type="spellEnd"/>
      <w:r w:rsidRPr="00C77085">
        <w:rPr>
          <w:rFonts w:asciiTheme="minorHAnsi" w:hAnsiTheme="minorHAnsi" w:cstheme="minorHAnsi"/>
        </w:rPr>
        <w:t xml:space="preserve"> observed in the expected graph.</w:t>
      </w:r>
    </w:p>
    <w:p w14:paraId="60513DAD" w14:textId="77777777" w:rsidR="00CE3933" w:rsidRPr="000705A9" w:rsidRDefault="00CE3933" w:rsidP="00CE3933">
      <w:pPr>
        <w:rPr>
          <w:rFonts w:asciiTheme="minorHAnsi" w:hAnsiTheme="minorHAnsi" w:cstheme="minorHAnsi"/>
        </w:rPr>
      </w:pPr>
    </w:p>
    <w:p w14:paraId="723DBD6D" w14:textId="77777777" w:rsidR="00CE3933" w:rsidRPr="000705A9" w:rsidRDefault="00CE3933" w:rsidP="00CE3933">
      <w:pPr>
        <w:rPr>
          <w:rFonts w:asciiTheme="minorHAnsi" w:hAnsiTheme="minorHAnsi" w:cstheme="minorHAnsi"/>
        </w:rPr>
      </w:pPr>
    </w:p>
    <w:p w14:paraId="565925C6" w14:textId="77777777" w:rsidR="00CE3933" w:rsidRPr="000705A9" w:rsidRDefault="00CE3933" w:rsidP="00CE3933">
      <w:pPr>
        <w:rPr>
          <w:rFonts w:asciiTheme="minorHAnsi" w:hAnsiTheme="minorHAnsi" w:cstheme="minorHAnsi"/>
        </w:rPr>
      </w:pPr>
    </w:p>
    <w:p w14:paraId="21473B11" w14:textId="444552FE" w:rsidR="00CE3933" w:rsidRPr="00B9373C" w:rsidRDefault="003728EE" w:rsidP="00CE3933">
      <w:pPr>
        <w:pStyle w:val="Heading3"/>
        <w:numPr>
          <w:ilvl w:val="0"/>
          <w:numId w:val="0"/>
        </w:numPr>
        <w:rPr>
          <w:rFonts w:asciiTheme="minorHAnsi" w:hAnsiTheme="minorHAnsi" w:cstheme="minorHAnsi"/>
          <w:sz w:val="40"/>
          <w:szCs w:val="40"/>
        </w:rPr>
      </w:pPr>
      <w:r w:rsidRPr="00B9373C">
        <w:rPr>
          <w:rFonts w:asciiTheme="minorHAnsi" w:hAnsiTheme="minorHAnsi" w:cstheme="minorHAnsi"/>
          <w:sz w:val="40"/>
          <w:szCs w:val="40"/>
        </w:rPr>
        <w:t xml:space="preserve">2.2.2 </w:t>
      </w:r>
      <w:r w:rsidR="00CE3933" w:rsidRPr="00B9373C">
        <w:rPr>
          <w:rFonts w:asciiTheme="minorHAnsi" w:hAnsiTheme="minorHAnsi" w:cstheme="minorHAnsi"/>
          <w:sz w:val="40"/>
          <w:szCs w:val="40"/>
        </w:rPr>
        <w:t>Biomolecule Approach</w:t>
      </w:r>
    </w:p>
    <w:p w14:paraId="063DBB8C" w14:textId="77777777" w:rsidR="00CE3933" w:rsidRPr="000705A9" w:rsidRDefault="00CE3933" w:rsidP="00CE3933">
      <w:pPr>
        <w:rPr>
          <w:rFonts w:asciiTheme="minorHAnsi" w:hAnsiTheme="minorHAnsi" w:cstheme="minorHAnsi"/>
        </w:rPr>
      </w:pPr>
    </w:p>
    <w:p w14:paraId="00679838" w14:textId="77777777" w:rsidR="00CE3933" w:rsidRPr="000705A9" w:rsidRDefault="00CE3933" w:rsidP="00CE3933">
      <w:pPr>
        <w:rPr>
          <w:rFonts w:asciiTheme="minorHAnsi" w:hAnsiTheme="minorHAnsi" w:cstheme="minorHAnsi"/>
        </w:rPr>
      </w:pPr>
    </w:p>
    <w:p w14:paraId="004E4790" w14:textId="4698D2C0" w:rsidR="003728EE" w:rsidRPr="00B9373C" w:rsidRDefault="003728EE" w:rsidP="00B9373C">
      <w:pPr>
        <w:pStyle w:val="Heading3"/>
        <w:numPr>
          <w:ilvl w:val="0"/>
          <w:numId w:val="0"/>
        </w:numPr>
        <w:rPr>
          <w:rFonts w:asciiTheme="minorHAnsi" w:hAnsiTheme="minorHAnsi" w:cstheme="minorHAnsi"/>
        </w:rPr>
      </w:pPr>
      <w:r w:rsidRPr="00B9373C">
        <w:rPr>
          <w:rFonts w:asciiTheme="minorHAnsi" w:hAnsiTheme="minorHAnsi" w:cstheme="minorHAnsi"/>
          <w:sz w:val="32"/>
          <w:szCs w:val="32"/>
        </w:rPr>
        <w:t>2.2.2</w:t>
      </w:r>
      <w:r w:rsidRPr="00B9373C">
        <w:rPr>
          <w:rFonts w:asciiTheme="minorHAnsi" w:hAnsiTheme="minorHAnsi" w:cstheme="minorHAnsi"/>
          <w:sz w:val="32"/>
          <w:szCs w:val="32"/>
        </w:rPr>
        <w:t xml:space="preserve">.1 </w:t>
      </w:r>
      <w:r w:rsidRPr="00B9373C">
        <w:rPr>
          <w:rFonts w:asciiTheme="minorHAnsi" w:hAnsiTheme="minorHAnsi" w:cstheme="minorHAnsi"/>
          <w:sz w:val="32"/>
          <w:szCs w:val="32"/>
        </w:rPr>
        <w:t xml:space="preserve"> </w:t>
      </w:r>
      <w:r w:rsidRPr="00B9373C">
        <w:rPr>
          <w:rFonts w:asciiTheme="minorHAnsi" w:hAnsiTheme="minorHAnsi" w:cstheme="minorHAnsi"/>
          <w:i/>
          <w:iCs/>
          <w:sz w:val="32"/>
          <w:szCs w:val="32"/>
          <w:lang w:val="en-US"/>
        </w:rPr>
        <w:t>IgG Charge: Practical and Biological Implications</w:t>
      </w:r>
      <w:r w:rsidR="000705A9" w:rsidRPr="00B9373C">
        <w:rPr>
          <w:rFonts w:asciiTheme="minorHAnsi" w:hAnsiTheme="minorHAnsi" w:cstheme="minorHAnsi"/>
          <w:i/>
          <w:iCs/>
          <w:sz w:val="32"/>
          <w:szCs w:val="32"/>
          <w:lang w:val="en-US"/>
        </w:rPr>
        <w:t xml:space="preserve"> [3]</w:t>
      </w:r>
    </w:p>
    <w:p w14:paraId="251400D5" w14:textId="6FD9F161" w:rsidR="003728EE" w:rsidRPr="003728EE" w:rsidRDefault="003728EE" w:rsidP="003728EE">
      <w:pPr>
        <w:pStyle w:val="NoSpacing"/>
        <w:ind w:firstLine="0"/>
        <w:rPr>
          <w:rFonts w:asciiTheme="minorHAnsi" w:hAnsiTheme="minorHAnsi" w:cstheme="minorHAnsi"/>
        </w:rPr>
      </w:pPr>
      <w:r w:rsidRPr="003728EE">
        <w:rPr>
          <w:rFonts w:asciiTheme="minorHAnsi" w:hAnsiTheme="minorHAnsi" w:cstheme="minorHAnsi"/>
        </w:rPr>
        <w:t>Biosensors utilizing graphene-based field-effect transistors (GFETs) rely heavily on the electrostatic interaction between the sensing surface and the target analyte. The research presented in the paper provides a comprehensive analysis of the charge characteristics of Monoclonal antibodies (</w:t>
      </w:r>
      <w:proofErr w:type="spellStart"/>
      <w:r w:rsidRPr="003728EE">
        <w:rPr>
          <w:rFonts w:asciiTheme="minorHAnsi" w:hAnsiTheme="minorHAnsi" w:cstheme="minorHAnsi"/>
        </w:rPr>
        <w:t>mAbs</w:t>
      </w:r>
      <w:proofErr w:type="spellEnd"/>
      <w:r w:rsidRPr="003728EE">
        <w:rPr>
          <w:rFonts w:asciiTheme="minorHAnsi" w:hAnsiTheme="minorHAnsi" w:cstheme="minorHAnsi"/>
        </w:rPr>
        <w:t>)</w:t>
      </w:r>
      <w:r w:rsidRPr="000705A9">
        <w:rPr>
          <w:rFonts w:asciiTheme="minorHAnsi" w:hAnsiTheme="minorHAnsi" w:cstheme="minorHAnsi"/>
        </w:rPr>
        <w:t xml:space="preserve"> </w:t>
      </w:r>
      <w:r w:rsidRPr="003728EE">
        <w:rPr>
          <w:rFonts w:asciiTheme="minorHAnsi" w:hAnsiTheme="minorHAnsi" w:cstheme="minorHAnsi"/>
        </w:rPr>
        <w:t xml:space="preserve">and their fragments, highlighting their potential application in </w:t>
      </w:r>
      <w:proofErr w:type="spellStart"/>
      <w:r w:rsidRPr="003728EE">
        <w:rPr>
          <w:rFonts w:asciiTheme="minorHAnsi" w:hAnsiTheme="minorHAnsi" w:cstheme="minorHAnsi"/>
        </w:rPr>
        <w:t>nanobiosensors</w:t>
      </w:r>
      <w:proofErr w:type="spellEnd"/>
      <w:r w:rsidRPr="003728EE">
        <w:rPr>
          <w:rFonts w:asciiTheme="minorHAnsi" w:hAnsiTheme="minorHAnsi" w:cstheme="minorHAnsi"/>
        </w:rPr>
        <w:t>.</w:t>
      </w:r>
    </w:p>
    <w:p w14:paraId="7CE6AE12" w14:textId="460AEA16" w:rsidR="003728EE" w:rsidRPr="003728EE" w:rsidRDefault="003728EE" w:rsidP="003728EE">
      <w:pPr>
        <w:pStyle w:val="NoSpacing"/>
        <w:ind w:firstLine="0"/>
        <w:rPr>
          <w:rFonts w:asciiTheme="minorHAnsi" w:hAnsiTheme="minorHAnsi" w:cstheme="minorHAnsi"/>
        </w:rPr>
      </w:pPr>
      <w:r w:rsidRPr="003728EE">
        <w:rPr>
          <w:rFonts w:asciiTheme="minorHAnsi" w:hAnsiTheme="minorHAnsi" w:cstheme="minorHAnsi"/>
        </w:rPr>
        <w:t xml:space="preserve">These </w:t>
      </w:r>
      <w:proofErr w:type="spellStart"/>
      <w:r w:rsidRPr="003728EE">
        <w:rPr>
          <w:rFonts w:asciiTheme="minorHAnsi" w:hAnsiTheme="minorHAnsi" w:cstheme="minorHAnsi"/>
        </w:rPr>
        <w:t>mAbs</w:t>
      </w:r>
      <w:proofErr w:type="spellEnd"/>
      <w:r w:rsidRPr="003728EE">
        <w:rPr>
          <w:rFonts w:asciiTheme="minorHAnsi" w:hAnsiTheme="minorHAnsi" w:cstheme="minorHAnsi"/>
        </w:rPr>
        <w:t xml:space="preserve"> were </w:t>
      </w:r>
      <w:proofErr w:type="spellStart"/>
      <w:r w:rsidRPr="003728EE">
        <w:rPr>
          <w:rFonts w:asciiTheme="minorHAnsi" w:hAnsiTheme="minorHAnsi" w:cstheme="minorHAnsi"/>
        </w:rPr>
        <w:t>analyzed</w:t>
      </w:r>
      <w:proofErr w:type="spellEnd"/>
      <w:r w:rsidRPr="003728EE">
        <w:rPr>
          <w:rFonts w:asciiTheme="minorHAnsi" w:hAnsiTheme="minorHAnsi" w:cstheme="minorHAnsi"/>
        </w:rPr>
        <w:t xml:space="preserve"> under two key conditions:</w:t>
      </w:r>
    </w:p>
    <w:p w14:paraId="38B0D2DD" w14:textId="77777777" w:rsidR="003728EE" w:rsidRPr="003728EE" w:rsidRDefault="003728EE" w:rsidP="003728EE">
      <w:pPr>
        <w:pStyle w:val="NoSpacing"/>
        <w:numPr>
          <w:ilvl w:val="0"/>
          <w:numId w:val="69"/>
        </w:numPr>
        <w:rPr>
          <w:rFonts w:asciiTheme="minorHAnsi" w:hAnsiTheme="minorHAnsi" w:cstheme="minorHAnsi"/>
        </w:rPr>
      </w:pPr>
      <w:r w:rsidRPr="003728EE">
        <w:rPr>
          <w:rFonts w:asciiTheme="minorHAnsi" w:hAnsiTheme="minorHAnsi" w:cstheme="minorHAnsi"/>
          <w:b/>
          <w:bCs/>
        </w:rPr>
        <w:t>Formulation buffer at pH 5.0 (10 mM acetate, 50 mM NaCl)</w:t>
      </w:r>
      <w:r w:rsidRPr="003728EE">
        <w:rPr>
          <w:rFonts w:asciiTheme="minorHAnsi" w:hAnsiTheme="minorHAnsi" w:cstheme="minorHAnsi"/>
        </w:rPr>
        <w:t>: Simulating conditions often used in biotherapeutics.</w:t>
      </w:r>
    </w:p>
    <w:p w14:paraId="78D0D90F" w14:textId="6FC1E986" w:rsidR="003728EE" w:rsidRPr="000705A9" w:rsidRDefault="003728EE" w:rsidP="003728EE">
      <w:pPr>
        <w:pStyle w:val="NoSpacing"/>
        <w:numPr>
          <w:ilvl w:val="0"/>
          <w:numId w:val="69"/>
        </w:numPr>
        <w:rPr>
          <w:rFonts w:asciiTheme="minorHAnsi" w:hAnsiTheme="minorHAnsi" w:cstheme="minorHAnsi"/>
        </w:rPr>
      </w:pPr>
      <w:r w:rsidRPr="003728EE">
        <w:rPr>
          <w:rFonts w:asciiTheme="minorHAnsi" w:hAnsiTheme="minorHAnsi" w:cstheme="minorHAnsi"/>
          <w:b/>
          <w:bCs/>
        </w:rPr>
        <w:lastRenderedPageBreak/>
        <w:t>Physiological buffer at pH 7.4 (phosphate-buffered saline, PBS)</w:t>
      </w:r>
      <w:r w:rsidRPr="003728EE">
        <w:rPr>
          <w:rFonts w:asciiTheme="minorHAnsi" w:hAnsiTheme="minorHAnsi" w:cstheme="minorHAnsi"/>
        </w:rPr>
        <w:t>: Mimicking the native environment in the human body.</w:t>
      </w:r>
    </w:p>
    <w:p w14:paraId="50FD6C45" w14:textId="77777777" w:rsidR="003728EE" w:rsidRPr="003728EE" w:rsidRDefault="003728EE" w:rsidP="00B9373C">
      <w:pPr>
        <w:pStyle w:val="NoSpacing"/>
        <w:ind w:firstLine="0"/>
        <w:rPr>
          <w:rFonts w:asciiTheme="minorHAnsi" w:hAnsiTheme="minorHAnsi" w:cstheme="minorHAnsi"/>
          <w:b/>
          <w:bCs/>
        </w:rPr>
      </w:pPr>
      <w:r w:rsidRPr="003728EE">
        <w:rPr>
          <w:rFonts w:asciiTheme="minorHAnsi" w:hAnsiTheme="minorHAnsi" w:cstheme="minorHAnsi"/>
          <w:b/>
          <w:bCs/>
        </w:rPr>
        <w:t>Measured Charge Characteristics</w:t>
      </w:r>
    </w:p>
    <w:p w14:paraId="252F7B98" w14:textId="77777777" w:rsidR="003728EE" w:rsidRPr="003728EE" w:rsidRDefault="003728EE" w:rsidP="003728EE">
      <w:pPr>
        <w:pStyle w:val="NoSpacing"/>
        <w:numPr>
          <w:ilvl w:val="0"/>
          <w:numId w:val="70"/>
        </w:numPr>
        <w:rPr>
          <w:rFonts w:asciiTheme="minorHAnsi" w:hAnsiTheme="minorHAnsi" w:cstheme="minorHAnsi"/>
        </w:rPr>
      </w:pPr>
      <w:r w:rsidRPr="003728EE">
        <w:rPr>
          <w:rFonts w:asciiTheme="minorHAnsi" w:hAnsiTheme="minorHAnsi" w:cstheme="minorHAnsi"/>
          <w:b/>
          <w:bCs/>
        </w:rPr>
        <w:t>Formulation Buffer (pH 5.0):</w:t>
      </w:r>
    </w:p>
    <w:p w14:paraId="29A5389B" w14:textId="77777777" w:rsidR="003728EE" w:rsidRPr="003728EE" w:rsidRDefault="003728EE" w:rsidP="003728EE">
      <w:pPr>
        <w:pStyle w:val="NoSpacing"/>
        <w:numPr>
          <w:ilvl w:val="1"/>
          <w:numId w:val="70"/>
        </w:numPr>
        <w:rPr>
          <w:rFonts w:asciiTheme="minorHAnsi" w:hAnsiTheme="minorHAnsi" w:cstheme="minorHAnsi"/>
        </w:rPr>
      </w:pPr>
      <w:r w:rsidRPr="003728EE">
        <w:rPr>
          <w:rFonts w:asciiTheme="minorHAnsi" w:hAnsiTheme="minorHAnsi" w:cstheme="minorHAnsi"/>
        </w:rPr>
        <w:t xml:space="preserve">In the acidic buffer, all </w:t>
      </w:r>
      <w:proofErr w:type="spellStart"/>
      <w:r w:rsidRPr="003728EE">
        <w:rPr>
          <w:rFonts w:asciiTheme="minorHAnsi" w:hAnsiTheme="minorHAnsi" w:cstheme="minorHAnsi"/>
        </w:rPr>
        <w:t>IgGs</w:t>
      </w:r>
      <w:proofErr w:type="spellEnd"/>
      <w:r w:rsidRPr="003728EE">
        <w:rPr>
          <w:rFonts w:asciiTheme="minorHAnsi" w:hAnsiTheme="minorHAnsi" w:cstheme="minorHAnsi"/>
        </w:rPr>
        <w:t xml:space="preserve"> exhibit a net positive charge, consistent with the high concentration of </w:t>
      </w:r>
      <w:proofErr w:type="spellStart"/>
      <w:r w:rsidRPr="003728EE">
        <w:rPr>
          <w:rFonts w:asciiTheme="minorHAnsi" w:hAnsiTheme="minorHAnsi" w:cstheme="minorHAnsi"/>
        </w:rPr>
        <w:t>H+H+ions</w:t>
      </w:r>
      <w:proofErr w:type="spellEnd"/>
      <w:r w:rsidRPr="003728EE">
        <w:rPr>
          <w:rFonts w:asciiTheme="minorHAnsi" w:hAnsiTheme="minorHAnsi" w:cstheme="minorHAnsi"/>
        </w:rPr>
        <w:t xml:space="preserve"> in the solution.</w:t>
      </w:r>
    </w:p>
    <w:p w14:paraId="4279699A" w14:textId="77777777" w:rsidR="003728EE" w:rsidRPr="003728EE" w:rsidRDefault="003728EE" w:rsidP="003728EE">
      <w:pPr>
        <w:pStyle w:val="NoSpacing"/>
        <w:numPr>
          <w:ilvl w:val="1"/>
          <w:numId w:val="70"/>
        </w:numPr>
        <w:rPr>
          <w:rFonts w:asciiTheme="minorHAnsi" w:hAnsiTheme="minorHAnsi" w:cstheme="minorHAnsi"/>
        </w:rPr>
      </w:pPr>
      <w:r w:rsidRPr="003728EE">
        <w:rPr>
          <w:rFonts w:asciiTheme="minorHAnsi" w:hAnsiTheme="minorHAnsi" w:cstheme="minorHAnsi"/>
        </w:rPr>
        <w:t>Intact IgG charges varied significantly, with ZDHHZDHH​ values ranging from </w:t>
      </w:r>
      <w:r w:rsidRPr="003728EE">
        <w:rPr>
          <w:rFonts w:asciiTheme="minorHAnsi" w:hAnsiTheme="minorHAnsi" w:cstheme="minorHAnsi"/>
          <w:b/>
          <w:bCs/>
        </w:rPr>
        <w:t>1.4 ± 0.2 for IgG4</w:t>
      </w:r>
      <w:r w:rsidRPr="003728EE">
        <w:rPr>
          <w:rFonts w:asciiTheme="minorHAnsi" w:hAnsiTheme="minorHAnsi" w:cstheme="minorHAnsi"/>
        </w:rPr>
        <w:t> to </w:t>
      </w:r>
      <w:r w:rsidRPr="003728EE">
        <w:rPr>
          <w:rFonts w:asciiTheme="minorHAnsi" w:hAnsiTheme="minorHAnsi" w:cstheme="minorHAnsi"/>
          <w:b/>
          <w:bCs/>
        </w:rPr>
        <w:t>12.5 ± 0.1 for IgG1</w:t>
      </w:r>
      <w:r w:rsidRPr="003728EE">
        <w:rPr>
          <w:rFonts w:asciiTheme="minorHAnsi" w:hAnsiTheme="minorHAnsi" w:cstheme="minorHAnsi"/>
        </w:rPr>
        <w:t>.</w:t>
      </w:r>
    </w:p>
    <w:p w14:paraId="7502746D" w14:textId="77777777" w:rsidR="003728EE" w:rsidRPr="003728EE" w:rsidRDefault="003728EE" w:rsidP="003728EE">
      <w:pPr>
        <w:pStyle w:val="NoSpacing"/>
        <w:numPr>
          <w:ilvl w:val="0"/>
          <w:numId w:val="70"/>
        </w:numPr>
        <w:rPr>
          <w:rFonts w:asciiTheme="minorHAnsi" w:hAnsiTheme="minorHAnsi" w:cstheme="minorHAnsi"/>
        </w:rPr>
      </w:pPr>
      <w:r w:rsidRPr="003728EE">
        <w:rPr>
          <w:rFonts w:asciiTheme="minorHAnsi" w:hAnsiTheme="minorHAnsi" w:cstheme="minorHAnsi"/>
          <w:b/>
          <w:bCs/>
        </w:rPr>
        <w:t>Physiological Buffer (pH 7.4):</w:t>
      </w:r>
    </w:p>
    <w:p w14:paraId="3AE19622" w14:textId="0D583B8B" w:rsidR="003728EE" w:rsidRPr="003728EE" w:rsidRDefault="003728EE" w:rsidP="00B9373C">
      <w:pPr>
        <w:pStyle w:val="NoSpacing"/>
        <w:numPr>
          <w:ilvl w:val="1"/>
          <w:numId w:val="70"/>
        </w:numPr>
        <w:rPr>
          <w:rFonts w:asciiTheme="minorHAnsi" w:hAnsiTheme="minorHAnsi" w:cstheme="minorHAnsi"/>
        </w:rPr>
      </w:pPr>
      <w:r w:rsidRPr="003728EE">
        <w:rPr>
          <w:rFonts w:asciiTheme="minorHAnsi" w:hAnsiTheme="minorHAnsi" w:cstheme="minorHAnsi"/>
        </w:rPr>
        <w:t xml:space="preserve">At physiological pH, the charge of most </w:t>
      </w:r>
      <w:proofErr w:type="spellStart"/>
      <w:r w:rsidRPr="003728EE">
        <w:rPr>
          <w:rFonts w:asciiTheme="minorHAnsi" w:hAnsiTheme="minorHAnsi" w:cstheme="minorHAnsi"/>
        </w:rPr>
        <w:t>IgGs</w:t>
      </w:r>
      <w:proofErr w:type="spellEnd"/>
      <w:r w:rsidRPr="003728EE">
        <w:rPr>
          <w:rFonts w:asciiTheme="minorHAnsi" w:hAnsiTheme="minorHAnsi" w:cstheme="minorHAnsi"/>
        </w:rPr>
        <w:t xml:space="preserve"> transitioned to weakly anionic states. For instance, IgG1 showed a ZDHHZDHH​ of </w:t>
      </w:r>
      <w:r w:rsidRPr="003728EE">
        <w:rPr>
          <w:rFonts w:asciiTheme="minorHAnsi" w:hAnsiTheme="minorHAnsi" w:cstheme="minorHAnsi"/>
          <w:b/>
          <w:bCs/>
        </w:rPr>
        <w:t>-5.6 ± 0.1</w:t>
      </w:r>
      <w:r w:rsidRPr="003728EE">
        <w:rPr>
          <w:rFonts w:asciiTheme="minorHAnsi" w:hAnsiTheme="minorHAnsi" w:cstheme="minorHAnsi"/>
        </w:rPr>
        <w:t>, while IgG4Pro exhibited a more negative charge of </w:t>
      </w:r>
      <w:r w:rsidRPr="003728EE">
        <w:rPr>
          <w:rFonts w:asciiTheme="minorHAnsi" w:hAnsiTheme="minorHAnsi" w:cstheme="minorHAnsi"/>
          <w:b/>
          <w:bCs/>
        </w:rPr>
        <w:t>-13 ± 0.3</w:t>
      </w:r>
      <w:r w:rsidRPr="003728EE">
        <w:rPr>
          <w:rFonts w:asciiTheme="minorHAnsi" w:hAnsiTheme="minorHAnsi" w:cstheme="minorHAnsi"/>
        </w:rPr>
        <w:t>.</w:t>
      </w:r>
    </w:p>
    <w:p w14:paraId="44839303" w14:textId="77777777" w:rsidR="003728EE" w:rsidRPr="003728EE" w:rsidRDefault="003728EE" w:rsidP="003728EE">
      <w:pPr>
        <w:pStyle w:val="NoSpacing"/>
        <w:ind w:firstLine="0"/>
        <w:rPr>
          <w:rFonts w:asciiTheme="minorHAnsi" w:hAnsiTheme="minorHAnsi" w:cstheme="minorHAnsi"/>
          <w:b/>
          <w:bCs/>
        </w:rPr>
      </w:pPr>
      <w:r w:rsidRPr="003728EE">
        <w:rPr>
          <w:rFonts w:asciiTheme="minorHAnsi" w:hAnsiTheme="minorHAnsi" w:cstheme="minorHAnsi"/>
          <w:b/>
          <w:bCs/>
        </w:rPr>
        <w:t>Implications for GFET Biosensors</w:t>
      </w:r>
    </w:p>
    <w:p w14:paraId="06ABAA6B" w14:textId="77777777" w:rsidR="003728EE" w:rsidRPr="003728EE" w:rsidRDefault="003728EE" w:rsidP="003728EE">
      <w:pPr>
        <w:pStyle w:val="NoSpacing"/>
        <w:ind w:firstLine="0"/>
        <w:rPr>
          <w:rFonts w:asciiTheme="minorHAnsi" w:hAnsiTheme="minorHAnsi" w:cstheme="minorHAnsi"/>
        </w:rPr>
      </w:pPr>
      <w:r w:rsidRPr="003728EE">
        <w:rPr>
          <w:rFonts w:asciiTheme="minorHAnsi" w:hAnsiTheme="minorHAnsi" w:cstheme="minorHAnsi"/>
        </w:rPr>
        <w:t xml:space="preserve">The study's findings are directly relevant to the design and optimization of GFET-based biosensors for </w:t>
      </w:r>
      <w:proofErr w:type="spellStart"/>
      <w:r w:rsidRPr="003728EE">
        <w:rPr>
          <w:rFonts w:asciiTheme="minorHAnsi" w:hAnsiTheme="minorHAnsi" w:cstheme="minorHAnsi"/>
        </w:rPr>
        <w:t>nanobiosensing</w:t>
      </w:r>
      <w:proofErr w:type="spellEnd"/>
      <w:r w:rsidRPr="003728EE">
        <w:rPr>
          <w:rFonts w:asciiTheme="minorHAnsi" w:hAnsiTheme="minorHAnsi" w:cstheme="minorHAnsi"/>
        </w:rPr>
        <w:t>. GFETs rely on charge-induced modulation of the graphene channel's conductivity, making the charge characteristics of the sensing element (antibodies) critical.</w:t>
      </w:r>
    </w:p>
    <w:p w14:paraId="02B57390" w14:textId="77777777" w:rsidR="003728EE" w:rsidRPr="003728EE" w:rsidRDefault="003728EE" w:rsidP="003728EE">
      <w:pPr>
        <w:pStyle w:val="NoSpacing"/>
        <w:numPr>
          <w:ilvl w:val="0"/>
          <w:numId w:val="71"/>
        </w:numPr>
        <w:rPr>
          <w:rFonts w:asciiTheme="minorHAnsi" w:hAnsiTheme="minorHAnsi" w:cstheme="minorHAnsi"/>
        </w:rPr>
      </w:pPr>
      <w:r w:rsidRPr="003728EE">
        <w:rPr>
          <w:rFonts w:asciiTheme="minorHAnsi" w:hAnsiTheme="minorHAnsi" w:cstheme="minorHAnsi"/>
          <w:b/>
          <w:bCs/>
        </w:rPr>
        <w:t>Charge-Induced Voltage Shifts:</w:t>
      </w:r>
    </w:p>
    <w:p w14:paraId="061F00A1" w14:textId="77777777" w:rsidR="003728EE" w:rsidRPr="003728EE" w:rsidRDefault="003728EE" w:rsidP="003728EE">
      <w:pPr>
        <w:pStyle w:val="NoSpacing"/>
        <w:numPr>
          <w:ilvl w:val="1"/>
          <w:numId w:val="71"/>
        </w:numPr>
        <w:rPr>
          <w:rFonts w:asciiTheme="minorHAnsi" w:hAnsiTheme="minorHAnsi" w:cstheme="minorHAnsi"/>
        </w:rPr>
      </w:pPr>
      <w:r w:rsidRPr="003728EE">
        <w:rPr>
          <w:rFonts w:asciiTheme="minorHAnsi" w:hAnsiTheme="minorHAnsi" w:cstheme="minorHAnsi"/>
        </w:rPr>
        <w:t xml:space="preserve">At physiological pH (7.4), </w:t>
      </w:r>
      <w:proofErr w:type="spellStart"/>
      <w:r w:rsidRPr="003728EE">
        <w:rPr>
          <w:rFonts w:asciiTheme="minorHAnsi" w:hAnsiTheme="minorHAnsi" w:cstheme="minorHAnsi"/>
        </w:rPr>
        <w:t>IgGs</w:t>
      </w:r>
      <w:proofErr w:type="spellEnd"/>
      <w:r w:rsidRPr="003728EE">
        <w:rPr>
          <w:rFonts w:asciiTheme="minorHAnsi" w:hAnsiTheme="minorHAnsi" w:cstheme="minorHAnsi"/>
        </w:rPr>
        <w:t xml:space="preserve"> exhibit net negative charges, which induce a gating effect on the GFET when immobilized on its surface.</w:t>
      </w:r>
    </w:p>
    <w:p w14:paraId="6E67E57F" w14:textId="345671DA" w:rsidR="003728EE" w:rsidRPr="003728EE" w:rsidRDefault="003728EE" w:rsidP="003728EE">
      <w:pPr>
        <w:pStyle w:val="NoSpacing"/>
        <w:numPr>
          <w:ilvl w:val="1"/>
          <w:numId w:val="71"/>
        </w:numPr>
        <w:rPr>
          <w:rFonts w:asciiTheme="minorHAnsi" w:hAnsiTheme="minorHAnsi" w:cstheme="minorHAnsi"/>
        </w:rPr>
      </w:pPr>
      <w:r w:rsidRPr="003728EE">
        <w:rPr>
          <w:rFonts w:asciiTheme="minorHAnsi" w:hAnsiTheme="minorHAnsi" w:cstheme="minorHAnsi"/>
        </w:rPr>
        <w:t>For example, an IgG4 molecule with ZDHH</w:t>
      </w:r>
      <w:r w:rsidRPr="000705A9">
        <w:rPr>
          <w:rFonts w:asciiTheme="minorHAnsi" w:hAnsiTheme="minorHAnsi" w:cstheme="minorHAnsi"/>
        </w:rPr>
        <w:t xml:space="preserve"> </w:t>
      </w:r>
      <w:r w:rsidRPr="003728EE">
        <w:rPr>
          <w:rFonts w:asciiTheme="minorHAnsi" w:hAnsiTheme="minorHAnsi" w:cstheme="minorHAnsi"/>
        </w:rPr>
        <w:t>=</w:t>
      </w:r>
      <w:r w:rsidRPr="000705A9">
        <w:rPr>
          <w:rFonts w:asciiTheme="minorHAnsi" w:hAnsiTheme="minorHAnsi" w:cstheme="minorHAnsi"/>
        </w:rPr>
        <w:t xml:space="preserve"> </w:t>
      </w:r>
      <w:r w:rsidRPr="003728EE">
        <w:rPr>
          <w:rFonts w:asciiTheme="minorHAnsi" w:hAnsiTheme="minorHAnsi" w:cstheme="minorHAnsi"/>
        </w:rPr>
        <w:t>−10.6ZDHH​=</w:t>
      </w:r>
      <w:r w:rsidRPr="000705A9">
        <w:rPr>
          <w:rFonts w:asciiTheme="minorHAnsi" w:hAnsiTheme="minorHAnsi" w:cstheme="minorHAnsi"/>
        </w:rPr>
        <w:t xml:space="preserve"> </w:t>
      </w:r>
      <w:r w:rsidRPr="003728EE">
        <w:rPr>
          <w:rFonts w:asciiTheme="minorHAnsi" w:hAnsiTheme="minorHAnsi" w:cstheme="minorHAnsi"/>
        </w:rPr>
        <w:t>−10.6 to −13−13 corresponds to a charge of approximately −1.6×10−18 C−1.6×10−18C per molecule. When distributed across the sensor surface, this creates a measurable electrostatic potential, causing a shift in the GFET's Dirac point.</w:t>
      </w:r>
    </w:p>
    <w:p w14:paraId="20AE37F8" w14:textId="77777777" w:rsidR="003728EE" w:rsidRPr="003728EE" w:rsidRDefault="003728EE" w:rsidP="003728EE">
      <w:pPr>
        <w:pStyle w:val="NoSpacing"/>
        <w:numPr>
          <w:ilvl w:val="0"/>
          <w:numId w:val="71"/>
        </w:numPr>
        <w:rPr>
          <w:rFonts w:asciiTheme="minorHAnsi" w:hAnsiTheme="minorHAnsi" w:cstheme="minorHAnsi"/>
        </w:rPr>
      </w:pPr>
      <w:r w:rsidRPr="003728EE">
        <w:rPr>
          <w:rFonts w:asciiTheme="minorHAnsi" w:hAnsiTheme="minorHAnsi" w:cstheme="minorHAnsi"/>
          <w:b/>
          <w:bCs/>
        </w:rPr>
        <w:lastRenderedPageBreak/>
        <w:t>Binding-Induced Charge Redistribution:</w:t>
      </w:r>
    </w:p>
    <w:p w14:paraId="37F89698" w14:textId="40E1139B" w:rsidR="003728EE" w:rsidRPr="003728EE" w:rsidRDefault="003728EE" w:rsidP="00B9373C">
      <w:pPr>
        <w:pStyle w:val="NoSpacing"/>
        <w:numPr>
          <w:ilvl w:val="1"/>
          <w:numId w:val="71"/>
        </w:numPr>
        <w:rPr>
          <w:rFonts w:asciiTheme="minorHAnsi" w:hAnsiTheme="minorHAnsi" w:cstheme="minorHAnsi"/>
        </w:rPr>
      </w:pPr>
      <w:r w:rsidRPr="003728EE">
        <w:rPr>
          <w:rFonts w:asciiTheme="minorHAnsi" w:hAnsiTheme="minorHAnsi" w:cstheme="minorHAnsi"/>
        </w:rPr>
        <w:t>Antigen binding to immobilized antibodies further alters the net charge at the sensor interface. The study suggests that this interaction could shift the charge balance by a few Coulombs per molecule, translating to millivolt-scale changes in the GFET output.</w:t>
      </w:r>
    </w:p>
    <w:p w14:paraId="56B61371" w14:textId="77777777" w:rsidR="003728EE" w:rsidRPr="003728EE" w:rsidRDefault="003728EE" w:rsidP="00B9373C">
      <w:pPr>
        <w:pStyle w:val="NoSpacing"/>
        <w:ind w:firstLine="0"/>
        <w:rPr>
          <w:rFonts w:asciiTheme="minorHAnsi" w:hAnsiTheme="minorHAnsi" w:cstheme="minorHAnsi"/>
          <w:b/>
          <w:bCs/>
        </w:rPr>
      </w:pPr>
      <w:r w:rsidRPr="003728EE">
        <w:rPr>
          <w:rFonts w:asciiTheme="minorHAnsi" w:hAnsiTheme="minorHAnsi" w:cstheme="minorHAnsi"/>
          <w:b/>
          <w:bCs/>
        </w:rPr>
        <w:t>Broader Applications and Design Considerations</w:t>
      </w:r>
    </w:p>
    <w:p w14:paraId="2214C82B" w14:textId="77777777" w:rsidR="003728EE" w:rsidRPr="003728EE" w:rsidRDefault="003728EE" w:rsidP="003728EE">
      <w:pPr>
        <w:pStyle w:val="NoSpacing"/>
        <w:numPr>
          <w:ilvl w:val="0"/>
          <w:numId w:val="72"/>
        </w:numPr>
        <w:rPr>
          <w:rFonts w:asciiTheme="minorHAnsi" w:hAnsiTheme="minorHAnsi" w:cstheme="minorHAnsi"/>
        </w:rPr>
      </w:pPr>
      <w:r w:rsidRPr="003728EE">
        <w:rPr>
          <w:rFonts w:asciiTheme="minorHAnsi" w:hAnsiTheme="minorHAnsi" w:cstheme="minorHAnsi"/>
          <w:b/>
          <w:bCs/>
        </w:rPr>
        <w:t>Specificity and Sensitivity:</w:t>
      </w:r>
    </w:p>
    <w:p w14:paraId="124FE59A" w14:textId="77777777" w:rsidR="003728EE" w:rsidRPr="003728EE" w:rsidRDefault="003728EE" w:rsidP="003728EE">
      <w:pPr>
        <w:pStyle w:val="NoSpacing"/>
        <w:numPr>
          <w:ilvl w:val="1"/>
          <w:numId w:val="72"/>
        </w:numPr>
        <w:rPr>
          <w:rFonts w:asciiTheme="minorHAnsi" w:hAnsiTheme="minorHAnsi" w:cstheme="minorHAnsi"/>
        </w:rPr>
      </w:pPr>
      <w:r w:rsidRPr="003728EE">
        <w:rPr>
          <w:rFonts w:asciiTheme="minorHAnsi" w:hAnsiTheme="minorHAnsi" w:cstheme="minorHAnsi"/>
        </w:rPr>
        <w:t>The charge profiles of antibodies provide insights into their binding efficiency and surface interactions. For GFET sensors, using antibodies with higher ZDHHZDHH​ values at neutral pH could enhance signal-to-noise ratios by amplifying the gating effect.</w:t>
      </w:r>
    </w:p>
    <w:p w14:paraId="19ABC4E0" w14:textId="77777777" w:rsidR="003728EE" w:rsidRPr="003728EE" w:rsidRDefault="003728EE" w:rsidP="00B9373C">
      <w:pPr>
        <w:pStyle w:val="NoSpacing"/>
        <w:ind w:firstLine="0"/>
        <w:rPr>
          <w:rFonts w:asciiTheme="minorHAnsi" w:hAnsiTheme="minorHAnsi" w:cstheme="minorHAnsi"/>
        </w:rPr>
      </w:pPr>
      <w:r w:rsidRPr="003728EE">
        <w:rPr>
          <w:rFonts w:asciiTheme="minorHAnsi" w:hAnsiTheme="minorHAnsi" w:cstheme="minorHAnsi"/>
        </w:rPr>
        <w:t>Based on the paper's data, a single layer of IgG molecules could induce voltage shifts in the range of 10–50 mV, depending on the subclass and pH conditions. These shifts are well within the detectable range for modern GFETs, underscoring the feasibility of this approach.</w:t>
      </w:r>
    </w:p>
    <w:p w14:paraId="727F8869" w14:textId="77777777" w:rsidR="003728EE" w:rsidRPr="000705A9" w:rsidRDefault="003728EE" w:rsidP="003728EE">
      <w:pPr>
        <w:pStyle w:val="NoSpacing"/>
        <w:ind w:firstLine="0"/>
        <w:rPr>
          <w:rFonts w:asciiTheme="minorHAnsi" w:hAnsiTheme="minorHAnsi" w:cstheme="minorHAnsi"/>
        </w:rPr>
      </w:pPr>
    </w:p>
    <w:p w14:paraId="71433C00" w14:textId="1A1FD4FD" w:rsidR="003728EE" w:rsidRPr="001633E8" w:rsidRDefault="003728EE" w:rsidP="003728EE">
      <w:pPr>
        <w:pStyle w:val="Heading3"/>
        <w:numPr>
          <w:ilvl w:val="0"/>
          <w:numId w:val="0"/>
        </w:numPr>
        <w:rPr>
          <w:rFonts w:asciiTheme="minorHAnsi" w:hAnsiTheme="minorHAnsi" w:cstheme="minorHAnsi"/>
          <w:i/>
          <w:iCs/>
          <w:sz w:val="32"/>
          <w:szCs w:val="32"/>
          <w:lang w:val="en-US"/>
        </w:rPr>
      </w:pPr>
      <w:r w:rsidRPr="001633E8">
        <w:rPr>
          <w:rFonts w:asciiTheme="minorHAnsi" w:hAnsiTheme="minorHAnsi" w:cstheme="minorHAnsi"/>
          <w:sz w:val="32"/>
          <w:szCs w:val="32"/>
        </w:rPr>
        <w:t>2.2.2.</w:t>
      </w:r>
      <w:r w:rsidRPr="001633E8">
        <w:rPr>
          <w:rFonts w:asciiTheme="minorHAnsi" w:hAnsiTheme="minorHAnsi" w:cstheme="minorHAnsi"/>
          <w:sz w:val="32"/>
          <w:szCs w:val="32"/>
        </w:rPr>
        <w:t xml:space="preserve">2 </w:t>
      </w:r>
      <w:r w:rsidRPr="001633E8">
        <w:rPr>
          <w:rFonts w:asciiTheme="minorHAnsi" w:hAnsiTheme="minorHAnsi" w:cstheme="minorHAnsi"/>
          <w:sz w:val="32"/>
          <w:szCs w:val="32"/>
        </w:rPr>
        <w:t xml:space="preserve"> </w:t>
      </w:r>
      <w:r w:rsidRPr="001633E8">
        <w:rPr>
          <w:rFonts w:asciiTheme="minorHAnsi" w:hAnsiTheme="minorHAnsi" w:cstheme="minorHAnsi"/>
          <w:i/>
          <w:iCs/>
          <w:sz w:val="32"/>
          <w:szCs w:val="32"/>
          <w:lang w:val="en-US"/>
        </w:rPr>
        <w:t>Field Effect Transistor Biosensor Using Antigen Binding Fragment for Detecting Tumor Marker in Human Serum</w:t>
      </w:r>
      <w:r w:rsidR="000705A9" w:rsidRPr="001633E8">
        <w:rPr>
          <w:rFonts w:asciiTheme="minorHAnsi" w:hAnsiTheme="minorHAnsi" w:cstheme="minorHAnsi"/>
          <w:i/>
          <w:iCs/>
          <w:sz w:val="32"/>
          <w:szCs w:val="32"/>
          <w:lang w:val="en-US"/>
        </w:rPr>
        <w:t xml:space="preserve"> [4]</w:t>
      </w:r>
    </w:p>
    <w:p w14:paraId="734B8EDE" w14:textId="2AD40EF7" w:rsidR="003728EE" w:rsidRPr="003728EE" w:rsidRDefault="003728EE" w:rsidP="000705A9">
      <w:pPr>
        <w:pStyle w:val="NoSpacing"/>
        <w:ind w:firstLine="0"/>
        <w:rPr>
          <w:rFonts w:asciiTheme="minorHAnsi" w:hAnsiTheme="minorHAnsi" w:cstheme="minorHAnsi"/>
        </w:rPr>
      </w:pPr>
      <w:r w:rsidRPr="003728EE">
        <w:rPr>
          <w:rFonts w:asciiTheme="minorHAnsi" w:hAnsiTheme="minorHAnsi" w:cstheme="minorHAnsi"/>
        </w:rPr>
        <w:t xml:space="preserve">This paper investigates the use of antigen-binding fragments (Fab) in FET biosensors for detecting </w:t>
      </w:r>
      <w:proofErr w:type="spellStart"/>
      <w:r w:rsidRPr="003728EE">
        <w:rPr>
          <w:rFonts w:asciiTheme="minorHAnsi" w:hAnsiTheme="minorHAnsi" w:cstheme="minorHAnsi"/>
        </w:rPr>
        <w:t>tumor</w:t>
      </w:r>
      <w:proofErr w:type="spellEnd"/>
      <w:r w:rsidRPr="003728EE">
        <w:rPr>
          <w:rFonts w:asciiTheme="minorHAnsi" w:hAnsiTheme="minorHAnsi" w:cstheme="minorHAnsi"/>
        </w:rPr>
        <w:t xml:space="preserve"> markers, particularly alpha-fetoprotein (AFP), a critical biomarker for liver cancer diagnosis. The findings highlight how reducing the size of the probe molecule enhances sensitivity by mitigating ionic screening effects</w:t>
      </w:r>
      <w:r w:rsidR="000705A9" w:rsidRPr="000705A9">
        <w:rPr>
          <w:rFonts w:asciiTheme="minorHAnsi" w:hAnsiTheme="minorHAnsi" w:cstheme="minorHAnsi"/>
        </w:rPr>
        <w:t xml:space="preserve">. </w:t>
      </w:r>
      <w:r w:rsidRPr="003728EE">
        <w:rPr>
          <w:rFonts w:asciiTheme="minorHAnsi" w:hAnsiTheme="minorHAnsi" w:cstheme="minorHAnsi"/>
        </w:rPr>
        <w:t>FET biosensors offer a rapid, label-free alternative, capable of detecting low concentrations of target biomolecules by monitoring changes in surface charge near the gate electrode.</w:t>
      </w:r>
    </w:p>
    <w:p w14:paraId="34B4C220" w14:textId="77777777" w:rsidR="003728EE" w:rsidRPr="003728EE" w:rsidRDefault="003728EE" w:rsidP="001633E8">
      <w:pPr>
        <w:pStyle w:val="NoSpacing"/>
        <w:ind w:firstLine="0"/>
        <w:rPr>
          <w:rFonts w:asciiTheme="minorHAnsi" w:hAnsiTheme="minorHAnsi" w:cstheme="minorHAnsi"/>
          <w:b/>
          <w:bCs/>
        </w:rPr>
      </w:pPr>
      <w:r w:rsidRPr="003728EE">
        <w:rPr>
          <w:rFonts w:asciiTheme="minorHAnsi" w:hAnsiTheme="minorHAnsi" w:cstheme="minorHAnsi"/>
          <w:b/>
          <w:bCs/>
        </w:rPr>
        <w:t>Key Findings on Sensitivity and Voltage Shifts</w:t>
      </w:r>
    </w:p>
    <w:p w14:paraId="1588199F" w14:textId="77777777" w:rsidR="003728EE" w:rsidRPr="003728EE" w:rsidRDefault="003728EE" w:rsidP="003728EE">
      <w:pPr>
        <w:pStyle w:val="NoSpacing"/>
        <w:numPr>
          <w:ilvl w:val="0"/>
          <w:numId w:val="74"/>
        </w:numPr>
        <w:rPr>
          <w:rFonts w:asciiTheme="minorHAnsi" w:hAnsiTheme="minorHAnsi" w:cstheme="minorHAnsi"/>
        </w:rPr>
      </w:pPr>
      <w:r w:rsidRPr="003728EE">
        <w:rPr>
          <w:rFonts w:asciiTheme="minorHAnsi" w:hAnsiTheme="minorHAnsi" w:cstheme="minorHAnsi"/>
          <w:b/>
          <w:bCs/>
        </w:rPr>
        <w:t>Threshold Voltage Shifts (</w:t>
      </w:r>
      <w:proofErr w:type="spellStart"/>
      <w:r w:rsidRPr="003728EE">
        <w:rPr>
          <w:rFonts w:asciiTheme="minorHAnsi" w:hAnsiTheme="minorHAnsi" w:cstheme="minorHAnsi"/>
          <w:b/>
          <w:bCs/>
        </w:rPr>
        <w:t>ΔVg</w:t>
      </w:r>
      <w:proofErr w:type="spellEnd"/>
      <w:r w:rsidRPr="003728EE">
        <w:rPr>
          <w:rFonts w:asciiTheme="minorHAnsi" w:hAnsiTheme="minorHAnsi" w:cstheme="minorHAnsi"/>
          <w:b/>
          <w:bCs/>
        </w:rPr>
        <w:t>):</w:t>
      </w:r>
    </w:p>
    <w:p w14:paraId="214BB3FE" w14:textId="77777777" w:rsidR="003728EE" w:rsidRPr="003728EE" w:rsidRDefault="003728EE" w:rsidP="003728EE">
      <w:pPr>
        <w:pStyle w:val="NoSpacing"/>
        <w:numPr>
          <w:ilvl w:val="1"/>
          <w:numId w:val="74"/>
        </w:numPr>
        <w:rPr>
          <w:rFonts w:asciiTheme="minorHAnsi" w:hAnsiTheme="minorHAnsi" w:cstheme="minorHAnsi"/>
        </w:rPr>
      </w:pPr>
      <w:r w:rsidRPr="003728EE">
        <w:rPr>
          <w:rFonts w:asciiTheme="minorHAnsi" w:hAnsiTheme="minorHAnsi" w:cstheme="minorHAnsi"/>
        </w:rPr>
        <w:lastRenderedPageBreak/>
        <w:t xml:space="preserve">When exposed to 1 </w:t>
      </w:r>
      <w:proofErr w:type="spellStart"/>
      <w:r w:rsidRPr="003728EE">
        <w:rPr>
          <w:rFonts w:asciiTheme="minorHAnsi" w:hAnsiTheme="minorHAnsi" w:cstheme="minorHAnsi"/>
        </w:rPr>
        <w:t>μg</w:t>
      </w:r>
      <w:proofErr w:type="spellEnd"/>
      <w:r w:rsidRPr="003728EE">
        <w:rPr>
          <w:rFonts w:asciiTheme="minorHAnsi" w:hAnsiTheme="minorHAnsi" w:cstheme="minorHAnsi"/>
        </w:rPr>
        <w:t xml:space="preserve">/mL AFP, the Fab-immobilized FET exhibited a </w:t>
      </w:r>
      <w:proofErr w:type="spellStart"/>
      <w:r w:rsidRPr="003728EE">
        <w:rPr>
          <w:rFonts w:asciiTheme="minorHAnsi" w:hAnsiTheme="minorHAnsi" w:cstheme="minorHAnsi"/>
        </w:rPr>
        <w:t>ΔVg</w:t>
      </w:r>
      <w:proofErr w:type="spellEnd"/>
      <w:r w:rsidRPr="003728EE">
        <w:rPr>
          <w:rFonts w:asciiTheme="minorHAnsi" w:hAnsiTheme="minorHAnsi" w:cstheme="minorHAnsi"/>
        </w:rPr>
        <w:t xml:space="preserve"> of </w:t>
      </w:r>
      <w:r w:rsidRPr="003728EE">
        <w:rPr>
          <w:rFonts w:asciiTheme="minorHAnsi" w:hAnsiTheme="minorHAnsi" w:cstheme="minorHAnsi"/>
          <w:b/>
          <w:bCs/>
        </w:rPr>
        <w:t>111 mV</w:t>
      </w:r>
      <w:r w:rsidRPr="003728EE">
        <w:rPr>
          <w:rFonts w:asciiTheme="minorHAnsi" w:hAnsiTheme="minorHAnsi" w:cstheme="minorHAnsi"/>
        </w:rPr>
        <w:t>, significantly greater than the </w:t>
      </w:r>
      <w:r w:rsidRPr="003728EE">
        <w:rPr>
          <w:rFonts w:asciiTheme="minorHAnsi" w:hAnsiTheme="minorHAnsi" w:cstheme="minorHAnsi"/>
          <w:b/>
          <w:bCs/>
        </w:rPr>
        <w:t>51 mV</w:t>
      </w:r>
      <w:r w:rsidRPr="003728EE">
        <w:rPr>
          <w:rFonts w:asciiTheme="minorHAnsi" w:hAnsiTheme="minorHAnsi" w:cstheme="minorHAnsi"/>
        </w:rPr>
        <w:t> shift observed with the antibody-immobilized FET. This enhanced response is attributed to Fab's closer interaction with AFP molecules within the Debye length.</w:t>
      </w:r>
    </w:p>
    <w:p w14:paraId="1EA85289" w14:textId="00FC0E77" w:rsidR="000705A9" w:rsidRPr="003728EE" w:rsidRDefault="003728EE" w:rsidP="001633E8">
      <w:pPr>
        <w:pStyle w:val="NoSpacing"/>
        <w:numPr>
          <w:ilvl w:val="1"/>
          <w:numId w:val="74"/>
        </w:numPr>
        <w:rPr>
          <w:rFonts w:asciiTheme="minorHAnsi" w:hAnsiTheme="minorHAnsi" w:cstheme="minorHAnsi"/>
        </w:rPr>
      </w:pPr>
      <w:r w:rsidRPr="003728EE">
        <w:rPr>
          <w:rFonts w:asciiTheme="minorHAnsi" w:hAnsiTheme="minorHAnsi" w:cstheme="minorHAnsi"/>
        </w:rPr>
        <w:t>The Fab-immobilized FET achieved a detection limit of </w:t>
      </w:r>
      <w:r w:rsidRPr="003728EE">
        <w:rPr>
          <w:rFonts w:asciiTheme="minorHAnsi" w:hAnsiTheme="minorHAnsi" w:cstheme="minorHAnsi"/>
          <w:b/>
          <w:bCs/>
        </w:rPr>
        <w:t xml:space="preserve">100 </w:t>
      </w:r>
      <w:proofErr w:type="spellStart"/>
      <w:r w:rsidRPr="003728EE">
        <w:rPr>
          <w:rFonts w:asciiTheme="minorHAnsi" w:hAnsiTheme="minorHAnsi" w:cstheme="minorHAnsi"/>
          <w:b/>
          <w:bCs/>
        </w:rPr>
        <w:t>pg</w:t>
      </w:r>
      <w:proofErr w:type="spellEnd"/>
      <w:r w:rsidRPr="003728EE">
        <w:rPr>
          <w:rFonts w:asciiTheme="minorHAnsi" w:hAnsiTheme="minorHAnsi" w:cstheme="minorHAnsi"/>
          <w:b/>
          <w:bCs/>
        </w:rPr>
        <w:t>/mL</w:t>
      </w:r>
      <w:r w:rsidRPr="003728EE">
        <w:rPr>
          <w:rFonts w:asciiTheme="minorHAnsi" w:hAnsiTheme="minorHAnsi" w:cstheme="minorHAnsi"/>
        </w:rPr>
        <w:t>, a tenfold improvement over the </w:t>
      </w:r>
      <w:r w:rsidRPr="003728EE">
        <w:rPr>
          <w:rFonts w:asciiTheme="minorHAnsi" w:hAnsiTheme="minorHAnsi" w:cstheme="minorHAnsi"/>
          <w:b/>
          <w:bCs/>
        </w:rPr>
        <w:t>10 ng/mL</w:t>
      </w:r>
      <w:r w:rsidRPr="003728EE">
        <w:rPr>
          <w:rFonts w:asciiTheme="minorHAnsi" w:hAnsiTheme="minorHAnsi" w:cstheme="minorHAnsi"/>
        </w:rPr>
        <w:t> detection limit of antibody-immobilized FETs.</w:t>
      </w:r>
    </w:p>
    <w:p w14:paraId="29C93E28" w14:textId="77777777" w:rsidR="003728EE" w:rsidRPr="003728EE" w:rsidRDefault="003728EE" w:rsidP="000705A9">
      <w:pPr>
        <w:pStyle w:val="NoSpacing"/>
        <w:ind w:firstLine="0"/>
        <w:rPr>
          <w:rFonts w:asciiTheme="minorHAnsi" w:hAnsiTheme="minorHAnsi" w:cstheme="minorHAnsi"/>
          <w:b/>
          <w:bCs/>
        </w:rPr>
      </w:pPr>
      <w:r w:rsidRPr="003728EE">
        <w:rPr>
          <w:rFonts w:asciiTheme="minorHAnsi" w:hAnsiTheme="minorHAnsi" w:cstheme="minorHAnsi"/>
          <w:b/>
          <w:bCs/>
        </w:rPr>
        <w:t>Clinical Relevance and Rapid Detection</w:t>
      </w:r>
    </w:p>
    <w:p w14:paraId="0C2F9CDA" w14:textId="60C3A765" w:rsidR="003728EE" w:rsidRPr="003728EE" w:rsidRDefault="003728EE" w:rsidP="001633E8">
      <w:pPr>
        <w:pStyle w:val="NoSpacing"/>
        <w:ind w:firstLine="0"/>
        <w:rPr>
          <w:rFonts w:asciiTheme="minorHAnsi" w:hAnsiTheme="minorHAnsi" w:cstheme="minorHAnsi"/>
        </w:rPr>
      </w:pPr>
      <w:r w:rsidRPr="003728EE">
        <w:rPr>
          <w:rFonts w:asciiTheme="minorHAnsi" w:hAnsiTheme="minorHAnsi" w:cstheme="minorHAnsi"/>
        </w:rPr>
        <w:t xml:space="preserve">The Fab-immobilized FET demonstrated reliable detection of AFP in human serum within clinically relevant concentrations (1 ng/mL to 1 </w:t>
      </w:r>
      <w:proofErr w:type="spellStart"/>
      <w:r w:rsidRPr="003728EE">
        <w:rPr>
          <w:rFonts w:asciiTheme="minorHAnsi" w:hAnsiTheme="minorHAnsi" w:cstheme="minorHAnsi"/>
        </w:rPr>
        <w:t>μg</w:t>
      </w:r>
      <w:proofErr w:type="spellEnd"/>
      <w:r w:rsidRPr="003728EE">
        <w:rPr>
          <w:rFonts w:asciiTheme="minorHAnsi" w:hAnsiTheme="minorHAnsi" w:cstheme="minorHAnsi"/>
        </w:rPr>
        <w:t xml:space="preserve">/mL). Notably, detection at 1 ng/mL in serum showed equivalent sensitivity to 100 </w:t>
      </w:r>
      <w:proofErr w:type="spellStart"/>
      <w:r w:rsidRPr="003728EE">
        <w:rPr>
          <w:rFonts w:asciiTheme="minorHAnsi" w:hAnsiTheme="minorHAnsi" w:cstheme="minorHAnsi"/>
        </w:rPr>
        <w:t>pg</w:t>
      </w:r>
      <w:proofErr w:type="spellEnd"/>
      <w:r w:rsidRPr="003728EE">
        <w:rPr>
          <w:rFonts w:asciiTheme="minorHAnsi" w:hAnsiTheme="minorHAnsi" w:cstheme="minorHAnsi"/>
        </w:rPr>
        <w:t>/mL in buffer, despite the presence of serum proteins. This represents a significant advancement, with detection completed within 60 minutes, far surpassing the time required for ELISA (approximately 3 hours).</w:t>
      </w:r>
    </w:p>
    <w:p w14:paraId="6F136B67" w14:textId="77777777" w:rsidR="000705A9" w:rsidRPr="000705A9" w:rsidRDefault="003728EE" w:rsidP="000705A9">
      <w:pPr>
        <w:pStyle w:val="NoSpacing"/>
        <w:ind w:firstLine="0"/>
        <w:rPr>
          <w:rFonts w:asciiTheme="minorHAnsi" w:hAnsiTheme="minorHAnsi" w:cstheme="minorHAnsi"/>
          <w:b/>
          <w:bCs/>
        </w:rPr>
      </w:pPr>
      <w:r w:rsidRPr="003728EE">
        <w:rPr>
          <w:rFonts w:asciiTheme="minorHAnsi" w:hAnsiTheme="minorHAnsi" w:cstheme="minorHAnsi"/>
          <w:b/>
          <w:bCs/>
        </w:rPr>
        <w:t>Implications for Future Biosensors</w:t>
      </w:r>
    </w:p>
    <w:p w14:paraId="531D4EE7" w14:textId="570C46D4" w:rsidR="003728EE" w:rsidRPr="003728EE" w:rsidRDefault="000705A9" w:rsidP="000705A9">
      <w:pPr>
        <w:pStyle w:val="NoSpacing"/>
        <w:ind w:firstLine="0"/>
        <w:rPr>
          <w:rFonts w:asciiTheme="minorHAnsi" w:hAnsiTheme="minorHAnsi" w:cstheme="minorHAnsi"/>
          <w:b/>
          <w:bCs/>
        </w:rPr>
      </w:pPr>
      <w:r w:rsidRPr="000705A9">
        <w:rPr>
          <w:rFonts w:asciiTheme="minorHAnsi" w:hAnsiTheme="minorHAnsi" w:cstheme="minorHAnsi"/>
        </w:rPr>
        <w:t>T</w:t>
      </w:r>
      <w:r w:rsidR="003728EE" w:rsidRPr="003728EE">
        <w:rPr>
          <w:rFonts w:asciiTheme="minorHAnsi" w:hAnsiTheme="minorHAnsi" w:cstheme="minorHAnsi"/>
        </w:rPr>
        <w:t>his work underscores the importance of probe molecule selection and surface modification in biosensor design. For graphene FETs, employing small, high-affinity receptors like Fab can significantly enhance sensitivity, specificity, and operational reliability. The use of Fab immobilization, combined with optimized blocking agents, provides a template for developing biosensors capable of detecting various biomarkers in clinical samples.</w:t>
      </w:r>
    </w:p>
    <w:p w14:paraId="20D584B9" w14:textId="77777777" w:rsidR="003728EE" w:rsidRPr="000705A9" w:rsidRDefault="003728EE" w:rsidP="003728EE">
      <w:pPr>
        <w:pStyle w:val="NoSpacing"/>
        <w:ind w:firstLine="0"/>
        <w:rPr>
          <w:rFonts w:asciiTheme="minorHAnsi" w:hAnsiTheme="minorHAnsi" w:cstheme="minorHAnsi"/>
        </w:rPr>
      </w:pPr>
    </w:p>
    <w:p w14:paraId="622694F4" w14:textId="77777777" w:rsidR="003728EE" w:rsidRPr="000705A9" w:rsidRDefault="003728EE" w:rsidP="004024F0">
      <w:pPr>
        <w:pStyle w:val="NoSpacing"/>
        <w:rPr>
          <w:rFonts w:asciiTheme="minorHAnsi" w:hAnsiTheme="minorHAnsi" w:cstheme="minorHAnsi"/>
          <w:lang w:val="en-US"/>
        </w:rPr>
      </w:pPr>
    </w:p>
    <w:p w14:paraId="258AD0C5" w14:textId="77777777" w:rsidR="001633E8" w:rsidRDefault="001633E8" w:rsidP="000705A9">
      <w:pPr>
        <w:pStyle w:val="Heading1"/>
        <w:rPr>
          <w:rFonts w:asciiTheme="minorHAnsi" w:hAnsiTheme="minorHAnsi" w:cstheme="minorHAnsi"/>
        </w:rPr>
      </w:pPr>
      <w:bookmarkStart w:id="7" w:name="_Toc183629422"/>
    </w:p>
    <w:p w14:paraId="66FA938A" w14:textId="77777777" w:rsidR="001633E8" w:rsidRDefault="001633E8" w:rsidP="000705A9">
      <w:pPr>
        <w:pStyle w:val="Heading1"/>
        <w:rPr>
          <w:rFonts w:asciiTheme="minorHAnsi" w:hAnsiTheme="minorHAnsi" w:cstheme="minorHAnsi"/>
        </w:rPr>
      </w:pPr>
    </w:p>
    <w:p w14:paraId="7B71614B" w14:textId="77777777" w:rsidR="001633E8" w:rsidRDefault="001633E8" w:rsidP="000705A9">
      <w:pPr>
        <w:pStyle w:val="Heading1"/>
        <w:rPr>
          <w:rFonts w:asciiTheme="minorHAnsi" w:hAnsiTheme="minorHAnsi" w:cstheme="minorHAnsi"/>
        </w:rPr>
      </w:pPr>
    </w:p>
    <w:p w14:paraId="459E9CD0" w14:textId="35FB0EBE" w:rsidR="0069449E" w:rsidRPr="000705A9" w:rsidRDefault="004024F0" w:rsidP="000705A9">
      <w:pPr>
        <w:pStyle w:val="Heading1"/>
        <w:rPr>
          <w:rFonts w:asciiTheme="minorHAnsi" w:hAnsiTheme="minorHAnsi" w:cstheme="minorHAnsi"/>
        </w:rPr>
      </w:pPr>
      <w:r w:rsidRPr="000705A9">
        <w:rPr>
          <w:rFonts w:asciiTheme="minorHAnsi" w:hAnsiTheme="minorHAnsi" w:cstheme="minorHAnsi"/>
        </w:rPr>
        <w:lastRenderedPageBreak/>
        <w:t>Conclusion</w:t>
      </w:r>
      <w:bookmarkEnd w:id="7"/>
    </w:p>
    <w:p w14:paraId="0040B932" w14:textId="77777777" w:rsidR="000705A9" w:rsidRDefault="000705A9" w:rsidP="000705A9">
      <w:pPr>
        <w:rPr>
          <w:rFonts w:asciiTheme="minorHAnsi" w:hAnsiTheme="minorHAnsi" w:cstheme="minorHAnsi"/>
        </w:rPr>
      </w:pPr>
    </w:p>
    <w:p w14:paraId="5BA51F02" w14:textId="77777777" w:rsidR="000705A9" w:rsidRPr="000705A9" w:rsidRDefault="000705A9" w:rsidP="000705A9">
      <w:pPr>
        <w:rPr>
          <w:rFonts w:asciiTheme="minorHAnsi" w:hAnsiTheme="minorHAnsi" w:cstheme="minorHAnsi"/>
        </w:rPr>
      </w:pPr>
    </w:p>
    <w:p w14:paraId="7DFBB3CD" w14:textId="77777777" w:rsidR="000705A9" w:rsidRDefault="000705A9" w:rsidP="000705A9">
      <w:pPr>
        <w:jc w:val="center"/>
        <w:rPr>
          <w:rFonts w:asciiTheme="minorHAnsi" w:hAnsiTheme="minorHAnsi" w:cstheme="minorHAnsi"/>
          <w:sz w:val="28"/>
          <w:szCs w:val="28"/>
        </w:rPr>
      </w:pPr>
      <w:r w:rsidRPr="000705A9">
        <w:rPr>
          <w:rFonts w:asciiTheme="minorHAnsi" w:hAnsiTheme="minorHAnsi" w:cstheme="minorHAnsi"/>
          <w:sz w:val="28"/>
          <w:szCs w:val="28"/>
        </w:rPr>
        <w:t xml:space="preserve">This report encapsulates the transformative potential of graphene-based field-effect transistors (GFETs) in advancing biosensing technology. The exploration of GFETs demonstrated their unparalleled sensitivity and versatility in detecting biomolecules, ranging from nucleic acids to protein biomarkers, such as monoclonal antibodies (IgG) and alpha-fetoprotein (AFP). The simulation studies conducted in TCAD Sentaurus provided insights into the nuanced </w:t>
      </w:r>
      <w:proofErr w:type="spellStart"/>
      <w:r w:rsidRPr="000705A9">
        <w:rPr>
          <w:rFonts w:asciiTheme="minorHAnsi" w:hAnsiTheme="minorHAnsi" w:cstheme="minorHAnsi"/>
          <w:sz w:val="28"/>
          <w:szCs w:val="28"/>
        </w:rPr>
        <w:t>behaviors</w:t>
      </w:r>
      <w:proofErr w:type="spellEnd"/>
      <w:r w:rsidRPr="000705A9">
        <w:rPr>
          <w:rFonts w:asciiTheme="minorHAnsi" w:hAnsiTheme="minorHAnsi" w:cstheme="minorHAnsi"/>
          <w:sz w:val="28"/>
          <w:szCs w:val="28"/>
        </w:rPr>
        <w:t xml:space="preserve"> of these devices under varying conditions, highlighting the influence of material properties, device geometry, and functionalization on performance.</w:t>
      </w:r>
    </w:p>
    <w:p w14:paraId="61D05D6E" w14:textId="77777777" w:rsidR="000705A9" w:rsidRPr="000705A9" w:rsidRDefault="000705A9" w:rsidP="000705A9">
      <w:pPr>
        <w:jc w:val="center"/>
        <w:rPr>
          <w:rFonts w:asciiTheme="minorHAnsi" w:hAnsiTheme="minorHAnsi" w:cstheme="minorHAnsi"/>
          <w:sz w:val="28"/>
          <w:szCs w:val="28"/>
        </w:rPr>
      </w:pPr>
    </w:p>
    <w:p w14:paraId="3C2DB496" w14:textId="77777777" w:rsidR="000705A9" w:rsidRDefault="000705A9" w:rsidP="000705A9">
      <w:pPr>
        <w:jc w:val="center"/>
        <w:rPr>
          <w:rFonts w:asciiTheme="minorHAnsi" w:hAnsiTheme="minorHAnsi" w:cstheme="minorHAnsi"/>
          <w:sz w:val="28"/>
          <w:szCs w:val="28"/>
        </w:rPr>
      </w:pPr>
      <w:r w:rsidRPr="000705A9">
        <w:rPr>
          <w:rFonts w:asciiTheme="minorHAnsi" w:hAnsiTheme="minorHAnsi" w:cstheme="minorHAnsi"/>
          <w:sz w:val="28"/>
          <w:szCs w:val="28"/>
        </w:rPr>
        <w:t>Key findings from the literature emphasized the significance of probe molecule design, particularly the use of smaller, high-affinity receptors like antigen-binding fragments (Fab), in overcoming challenges such as Debye screening and enhancing sensitivity. This was evident in the detection of AFP, where Fab-immobilized FETs achieved a tenfold improvement in detection limits compared to antibody-immobilized counterparts. These insights were further validated by simulation results, which showcased how structural innovations like nanoscale deformations in graphene channels create electrical hotspots, amplifying sensitivity.</w:t>
      </w:r>
    </w:p>
    <w:p w14:paraId="5642D2A8" w14:textId="77777777" w:rsidR="000705A9" w:rsidRPr="000705A9" w:rsidRDefault="000705A9" w:rsidP="000705A9">
      <w:pPr>
        <w:jc w:val="center"/>
        <w:rPr>
          <w:rFonts w:asciiTheme="minorHAnsi" w:hAnsiTheme="minorHAnsi" w:cstheme="minorHAnsi"/>
          <w:sz w:val="28"/>
          <w:szCs w:val="28"/>
        </w:rPr>
      </w:pPr>
    </w:p>
    <w:p w14:paraId="4075B4BC" w14:textId="77777777" w:rsidR="000705A9" w:rsidRPr="000705A9" w:rsidRDefault="000705A9" w:rsidP="000705A9">
      <w:pPr>
        <w:jc w:val="center"/>
        <w:rPr>
          <w:rFonts w:asciiTheme="minorHAnsi" w:hAnsiTheme="minorHAnsi" w:cstheme="minorHAnsi"/>
          <w:sz w:val="28"/>
          <w:szCs w:val="28"/>
        </w:rPr>
      </w:pPr>
      <w:r w:rsidRPr="000705A9">
        <w:rPr>
          <w:rFonts w:asciiTheme="minorHAnsi" w:hAnsiTheme="minorHAnsi" w:cstheme="minorHAnsi"/>
          <w:sz w:val="28"/>
          <w:szCs w:val="28"/>
        </w:rPr>
        <w:t xml:space="preserve">The integration of theoretical </w:t>
      </w:r>
      <w:proofErr w:type="spellStart"/>
      <w:r w:rsidRPr="000705A9">
        <w:rPr>
          <w:rFonts w:asciiTheme="minorHAnsi" w:hAnsiTheme="minorHAnsi" w:cstheme="minorHAnsi"/>
          <w:sz w:val="28"/>
          <w:szCs w:val="28"/>
        </w:rPr>
        <w:t>modeling</w:t>
      </w:r>
      <w:proofErr w:type="spellEnd"/>
      <w:r w:rsidRPr="000705A9">
        <w:rPr>
          <w:rFonts w:asciiTheme="minorHAnsi" w:hAnsiTheme="minorHAnsi" w:cstheme="minorHAnsi"/>
          <w:sz w:val="28"/>
          <w:szCs w:val="28"/>
        </w:rPr>
        <w:t xml:space="preserve"> with experimental findings underlines the importance of a multidisciplinary approach in biosensor development. By bridging computational design with practical implementation, this research paves the way for scalable, cost-effective diagnostic tools capable of detecting disease biomarkers at ultra-low concentrations. As GFETs evolve, their application in point-of-care diagnostics, drug discovery, and personalized medicine will undoubtedly expand, marking a significant leap forward in healthcare technology. This study lays a solid foundation for future innovations in </w:t>
      </w:r>
      <w:proofErr w:type="spellStart"/>
      <w:r w:rsidRPr="000705A9">
        <w:rPr>
          <w:rFonts w:asciiTheme="minorHAnsi" w:hAnsiTheme="minorHAnsi" w:cstheme="minorHAnsi"/>
          <w:sz w:val="28"/>
          <w:szCs w:val="28"/>
        </w:rPr>
        <w:t>nanobiosensing</w:t>
      </w:r>
      <w:proofErr w:type="spellEnd"/>
      <w:r w:rsidRPr="000705A9">
        <w:rPr>
          <w:rFonts w:asciiTheme="minorHAnsi" w:hAnsiTheme="minorHAnsi" w:cstheme="minorHAnsi"/>
          <w:sz w:val="28"/>
          <w:szCs w:val="28"/>
        </w:rPr>
        <w:t>, reaffirming the promise of graphene as a cornerstone material in next-generation biosensors.</w:t>
      </w:r>
    </w:p>
    <w:p w14:paraId="613B4882" w14:textId="77777777" w:rsidR="00E011E9" w:rsidRPr="000705A9" w:rsidRDefault="00E011E9" w:rsidP="000705A9">
      <w:pPr>
        <w:jc w:val="center"/>
        <w:rPr>
          <w:rFonts w:asciiTheme="minorHAnsi" w:hAnsiTheme="minorHAnsi" w:cstheme="minorHAnsi"/>
          <w:sz w:val="28"/>
          <w:szCs w:val="28"/>
        </w:rPr>
      </w:pPr>
    </w:p>
    <w:p w14:paraId="299985D7" w14:textId="77777777" w:rsidR="00E011E9" w:rsidRPr="000705A9" w:rsidRDefault="00E011E9" w:rsidP="000705A9">
      <w:pPr>
        <w:jc w:val="center"/>
        <w:rPr>
          <w:rFonts w:asciiTheme="minorHAnsi" w:hAnsiTheme="minorHAnsi" w:cstheme="minorHAnsi"/>
        </w:rPr>
      </w:pPr>
    </w:p>
    <w:p w14:paraId="6435CD96" w14:textId="77777777" w:rsidR="00E011E9" w:rsidRPr="000705A9" w:rsidRDefault="00E011E9" w:rsidP="000705A9">
      <w:pPr>
        <w:jc w:val="center"/>
        <w:rPr>
          <w:rFonts w:asciiTheme="minorHAnsi" w:hAnsiTheme="minorHAnsi" w:cstheme="minorHAnsi"/>
        </w:rPr>
      </w:pPr>
    </w:p>
    <w:p w14:paraId="1439A24A" w14:textId="77777777" w:rsidR="00E011E9" w:rsidRPr="000705A9" w:rsidRDefault="00E011E9" w:rsidP="000705A9">
      <w:pPr>
        <w:jc w:val="center"/>
        <w:rPr>
          <w:rFonts w:asciiTheme="minorHAnsi" w:hAnsiTheme="minorHAnsi" w:cstheme="minorHAnsi"/>
        </w:rPr>
      </w:pPr>
    </w:p>
    <w:p w14:paraId="4A94810E" w14:textId="77777777" w:rsidR="00E011E9" w:rsidRPr="000705A9" w:rsidRDefault="00E011E9" w:rsidP="00E011E9">
      <w:pPr>
        <w:rPr>
          <w:rFonts w:asciiTheme="minorHAnsi" w:hAnsiTheme="minorHAnsi" w:cstheme="minorHAnsi"/>
        </w:rPr>
      </w:pPr>
    </w:p>
    <w:p w14:paraId="7BF5613E" w14:textId="77777777" w:rsidR="00E011E9" w:rsidRPr="000705A9" w:rsidRDefault="00E011E9" w:rsidP="00E011E9">
      <w:pPr>
        <w:rPr>
          <w:rFonts w:asciiTheme="minorHAnsi" w:hAnsiTheme="minorHAnsi" w:cstheme="minorHAnsi"/>
        </w:rPr>
      </w:pPr>
    </w:p>
    <w:p w14:paraId="5704D705" w14:textId="1D285D77" w:rsidR="00EA6A1B" w:rsidRPr="000705A9" w:rsidRDefault="004024F0" w:rsidP="004024F0">
      <w:pPr>
        <w:pStyle w:val="Heading1"/>
        <w:rPr>
          <w:rFonts w:asciiTheme="minorHAnsi" w:hAnsiTheme="minorHAnsi" w:cstheme="minorHAnsi"/>
        </w:rPr>
      </w:pPr>
      <w:bookmarkStart w:id="8" w:name="_Toc183629423"/>
      <w:r w:rsidRPr="000705A9">
        <w:rPr>
          <w:rFonts w:asciiTheme="minorHAnsi" w:hAnsiTheme="minorHAnsi" w:cstheme="minorHAnsi"/>
        </w:rPr>
        <w:lastRenderedPageBreak/>
        <w:t>References</w:t>
      </w:r>
      <w:bookmarkEnd w:id="8"/>
    </w:p>
    <w:p w14:paraId="7C725368" w14:textId="77777777" w:rsidR="007C12A0" w:rsidRPr="000705A9" w:rsidRDefault="007C12A0" w:rsidP="007C12A0">
      <w:pPr>
        <w:pStyle w:val="NoSpacing"/>
        <w:numPr>
          <w:ilvl w:val="0"/>
          <w:numId w:val="27"/>
        </w:numPr>
        <w:rPr>
          <w:rFonts w:asciiTheme="minorHAnsi" w:hAnsiTheme="minorHAnsi" w:cstheme="minorHAnsi"/>
          <w:lang w:val="es-ES"/>
        </w:rPr>
      </w:pPr>
      <w:r w:rsidRPr="000705A9">
        <w:rPr>
          <w:rFonts w:asciiTheme="minorHAnsi" w:hAnsiTheme="minorHAnsi" w:cstheme="minorHAnsi"/>
          <w:lang w:val="da-DK"/>
        </w:rPr>
        <w:t xml:space="preserve">Xu, S., </w:t>
      </w:r>
      <w:proofErr w:type="spellStart"/>
      <w:r w:rsidRPr="000705A9">
        <w:rPr>
          <w:rFonts w:asciiTheme="minorHAnsi" w:hAnsiTheme="minorHAnsi" w:cstheme="minorHAnsi"/>
          <w:lang w:val="da-DK"/>
        </w:rPr>
        <w:t>Zhan</w:t>
      </w:r>
      <w:proofErr w:type="spellEnd"/>
      <w:r w:rsidRPr="000705A9">
        <w:rPr>
          <w:rFonts w:asciiTheme="minorHAnsi" w:hAnsiTheme="minorHAnsi" w:cstheme="minorHAnsi"/>
          <w:lang w:val="da-DK"/>
        </w:rPr>
        <w:t>, J., Man, B. </w:t>
      </w:r>
      <w:r w:rsidRPr="000705A9">
        <w:rPr>
          <w:rFonts w:asciiTheme="minorHAnsi" w:hAnsiTheme="minorHAnsi" w:cstheme="minorHAnsi"/>
          <w:i/>
          <w:iCs/>
          <w:lang w:val="da-DK"/>
        </w:rPr>
        <w:t>et al.</w:t>
      </w:r>
      <w:r w:rsidRPr="000705A9">
        <w:rPr>
          <w:rFonts w:asciiTheme="minorHAnsi" w:hAnsiTheme="minorHAnsi" w:cstheme="minorHAnsi"/>
          <w:lang w:val="da-DK"/>
        </w:rPr>
        <w:t> </w:t>
      </w:r>
      <w:r w:rsidRPr="000705A9">
        <w:rPr>
          <w:rFonts w:asciiTheme="minorHAnsi" w:hAnsiTheme="minorHAnsi" w:cstheme="minorHAnsi"/>
          <w:lang w:val="en-US"/>
        </w:rPr>
        <w:t>Real-time reliable determination of binding kinetics of DNA hybridization using a multi-channel graphene biosensor. </w:t>
      </w:r>
      <w:r w:rsidRPr="000705A9">
        <w:rPr>
          <w:rFonts w:asciiTheme="minorHAnsi" w:hAnsiTheme="minorHAnsi" w:cstheme="minorHAnsi"/>
          <w:i/>
          <w:iCs/>
          <w:lang w:val="en-US"/>
        </w:rPr>
        <w:t>Nat Commun</w:t>
      </w:r>
      <w:r w:rsidRPr="000705A9">
        <w:rPr>
          <w:rFonts w:asciiTheme="minorHAnsi" w:hAnsiTheme="minorHAnsi" w:cstheme="minorHAnsi"/>
          <w:lang w:val="en-US"/>
        </w:rPr>
        <w:t> </w:t>
      </w:r>
      <w:r w:rsidRPr="000705A9">
        <w:rPr>
          <w:rFonts w:asciiTheme="minorHAnsi" w:hAnsiTheme="minorHAnsi" w:cstheme="minorHAnsi"/>
          <w:b/>
          <w:bCs/>
          <w:lang w:val="en-US"/>
        </w:rPr>
        <w:t>8</w:t>
      </w:r>
      <w:r w:rsidRPr="000705A9">
        <w:rPr>
          <w:rFonts w:asciiTheme="minorHAnsi" w:hAnsiTheme="minorHAnsi" w:cstheme="minorHAnsi"/>
          <w:lang w:val="en-US"/>
        </w:rPr>
        <w:t xml:space="preserve">, 14902 (2017). </w:t>
      </w:r>
      <w:hyperlink r:id="rId19" w:history="1">
        <w:r w:rsidRPr="000705A9">
          <w:rPr>
            <w:rStyle w:val="Hyperlink"/>
            <w:rFonts w:asciiTheme="minorHAnsi" w:hAnsiTheme="minorHAnsi" w:cstheme="minorHAnsi"/>
            <w:lang w:val="en-US"/>
          </w:rPr>
          <w:t>https://doi.org/10.1038/ncomms14902</w:t>
        </w:r>
      </w:hyperlink>
    </w:p>
    <w:p w14:paraId="68A35E24" w14:textId="761B5F41" w:rsidR="007C12A0" w:rsidRPr="000705A9" w:rsidRDefault="007C12A0" w:rsidP="007C12A0">
      <w:pPr>
        <w:pStyle w:val="NoSpacing"/>
        <w:numPr>
          <w:ilvl w:val="0"/>
          <w:numId w:val="27"/>
        </w:numPr>
        <w:rPr>
          <w:rFonts w:asciiTheme="minorHAnsi" w:hAnsiTheme="minorHAnsi" w:cstheme="minorHAnsi"/>
          <w:lang w:val="es-ES"/>
        </w:rPr>
      </w:pPr>
      <w:r w:rsidRPr="000705A9">
        <w:rPr>
          <w:rFonts w:asciiTheme="minorHAnsi" w:hAnsiTheme="minorHAnsi" w:cstheme="minorHAnsi"/>
          <w:lang w:val="en-US"/>
        </w:rPr>
        <w:t xml:space="preserve">Hwang, M.T., </w:t>
      </w:r>
      <w:proofErr w:type="spellStart"/>
      <w:r w:rsidRPr="000705A9">
        <w:rPr>
          <w:rFonts w:asciiTheme="minorHAnsi" w:hAnsiTheme="minorHAnsi" w:cstheme="minorHAnsi"/>
          <w:lang w:val="en-US"/>
        </w:rPr>
        <w:t>Heiranian</w:t>
      </w:r>
      <w:proofErr w:type="spellEnd"/>
      <w:r w:rsidRPr="000705A9">
        <w:rPr>
          <w:rFonts w:asciiTheme="minorHAnsi" w:hAnsiTheme="minorHAnsi" w:cstheme="minorHAnsi"/>
          <w:lang w:val="en-US"/>
        </w:rPr>
        <w:t>, M., Kim, Y. </w:t>
      </w:r>
      <w:r w:rsidRPr="000705A9">
        <w:rPr>
          <w:rFonts w:asciiTheme="minorHAnsi" w:hAnsiTheme="minorHAnsi" w:cstheme="minorHAnsi"/>
          <w:i/>
          <w:iCs/>
          <w:lang w:val="en-US"/>
        </w:rPr>
        <w:t>et al.</w:t>
      </w:r>
      <w:r w:rsidRPr="000705A9">
        <w:rPr>
          <w:rFonts w:asciiTheme="minorHAnsi" w:hAnsiTheme="minorHAnsi" w:cstheme="minorHAnsi"/>
          <w:lang w:val="en-US"/>
        </w:rPr>
        <w:t> Ultrasensitive detection of nucleic acids using deformed graphene channel field effect biosensors. </w:t>
      </w:r>
      <w:r w:rsidRPr="000705A9">
        <w:rPr>
          <w:rFonts w:asciiTheme="minorHAnsi" w:hAnsiTheme="minorHAnsi" w:cstheme="minorHAnsi"/>
          <w:i/>
          <w:iCs/>
          <w:lang w:val="da-DK"/>
        </w:rPr>
        <w:t xml:space="preserve">Nat </w:t>
      </w:r>
      <w:proofErr w:type="spellStart"/>
      <w:r w:rsidRPr="000705A9">
        <w:rPr>
          <w:rFonts w:asciiTheme="minorHAnsi" w:hAnsiTheme="minorHAnsi" w:cstheme="minorHAnsi"/>
          <w:i/>
          <w:iCs/>
          <w:lang w:val="da-DK"/>
        </w:rPr>
        <w:t>Commun</w:t>
      </w:r>
      <w:proofErr w:type="spellEnd"/>
      <w:r w:rsidRPr="000705A9">
        <w:rPr>
          <w:rFonts w:asciiTheme="minorHAnsi" w:hAnsiTheme="minorHAnsi" w:cstheme="minorHAnsi"/>
          <w:lang w:val="da-DK"/>
        </w:rPr>
        <w:t> </w:t>
      </w:r>
      <w:r w:rsidRPr="000705A9">
        <w:rPr>
          <w:rFonts w:asciiTheme="minorHAnsi" w:hAnsiTheme="minorHAnsi" w:cstheme="minorHAnsi"/>
          <w:b/>
          <w:bCs/>
          <w:lang w:val="da-DK"/>
        </w:rPr>
        <w:t>11</w:t>
      </w:r>
      <w:r w:rsidRPr="000705A9">
        <w:rPr>
          <w:rFonts w:asciiTheme="minorHAnsi" w:hAnsiTheme="minorHAnsi" w:cstheme="minorHAnsi"/>
          <w:lang w:val="da-DK"/>
        </w:rPr>
        <w:t xml:space="preserve">, 1543 (2020). </w:t>
      </w:r>
      <w:hyperlink r:id="rId20" w:history="1">
        <w:r w:rsidRPr="000705A9">
          <w:rPr>
            <w:rStyle w:val="Hyperlink"/>
            <w:rFonts w:asciiTheme="minorHAnsi" w:hAnsiTheme="minorHAnsi" w:cstheme="minorHAnsi"/>
            <w:lang w:val="da-DK"/>
          </w:rPr>
          <w:t>https://doi.org/10.1038/s41467-020-15330-9</w:t>
        </w:r>
      </w:hyperlink>
      <w:r w:rsidRPr="000705A9">
        <w:rPr>
          <w:rFonts w:asciiTheme="minorHAnsi" w:hAnsiTheme="minorHAnsi" w:cstheme="minorHAnsi"/>
          <w:lang w:val="da-DK"/>
        </w:rPr>
        <w:t xml:space="preserve"> </w:t>
      </w:r>
    </w:p>
    <w:p w14:paraId="72D1B83F" w14:textId="3F076633" w:rsidR="00A633CE" w:rsidRPr="000705A9" w:rsidRDefault="000705A9" w:rsidP="000705A9">
      <w:pPr>
        <w:pStyle w:val="NoSpacing"/>
        <w:numPr>
          <w:ilvl w:val="0"/>
          <w:numId w:val="27"/>
        </w:numPr>
        <w:rPr>
          <w:rFonts w:asciiTheme="minorHAnsi" w:hAnsiTheme="minorHAnsi" w:cstheme="minorHAnsi"/>
          <w:lang w:val="es-ES"/>
        </w:rPr>
      </w:pPr>
      <w:r w:rsidRPr="000705A9">
        <w:rPr>
          <w:rFonts w:asciiTheme="minorHAnsi" w:hAnsiTheme="minorHAnsi" w:cstheme="minorHAnsi"/>
        </w:rPr>
        <w:t xml:space="preserve">Yang, D., </w:t>
      </w:r>
      <w:proofErr w:type="spellStart"/>
      <w:r w:rsidRPr="000705A9">
        <w:rPr>
          <w:rFonts w:asciiTheme="minorHAnsi" w:hAnsiTheme="minorHAnsi" w:cstheme="minorHAnsi"/>
        </w:rPr>
        <w:t>Kroe</w:t>
      </w:r>
      <w:proofErr w:type="spellEnd"/>
      <w:r w:rsidRPr="000705A9">
        <w:rPr>
          <w:rFonts w:asciiTheme="minorHAnsi" w:hAnsiTheme="minorHAnsi" w:cstheme="minorHAnsi"/>
        </w:rPr>
        <w:t>-Barrett, R., Singh, S., &amp; Laue, T. (2019). IgG Charge: Practical and Biological Implications. </w:t>
      </w:r>
      <w:r w:rsidRPr="000705A9">
        <w:rPr>
          <w:rFonts w:asciiTheme="minorHAnsi" w:hAnsiTheme="minorHAnsi" w:cstheme="minorHAnsi"/>
          <w:i/>
          <w:iCs/>
        </w:rPr>
        <w:t>Antibodies</w:t>
      </w:r>
      <w:r w:rsidRPr="000705A9">
        <w:rPr>
          <w:rFonts w:asciiTheme="minorHAnsi" w:hAnsiTheme="minorHAnsi" w:cstheme="minorHAnsi"/>
        </w:rPr>
        <w:t>, </w:t>
      </w:r>
      <w:r w:rsidRPr="000705A9">
        <w:rPr>
          <w:rFonts w:asciiTheme="minorHAnsi" w:hAnsiTheme="minorHAnsi" w:cstheme="minorHAnsi"/>
          <w:i/>
          <w:iCs/>
        </w:rPr>
        <w:t>8</w:t>
      </w:r>
      <w:r w:rsidRPr="000705A9">
        <w:rPr>
          <w:rFonts w:asciiTheme="minorHAnsi" w:hAnsiTheme="minorHAnsi" w:cstheme="minorHAnsi"/>
        </w:rPr>
        <w:t xml:space="preserve">(1), 24. </w:t>
      </w:r>
      <w:r w:rsidRPr="000705A9">
        <w:rPr>
          <w:rFonts w:asciiTheme="minorHAnsi" w:hAnsiTheme="minorHAnsi" w:cstheme="minorHAnsi"/>
        </w:rPr>
        <w:fldChar w:fldCharType="begin"/>
      </w:r>
      <w:r w:rsidRPr="000705A9">
        <w:rPr>
          <w:rFonts w:asciiTheme="minorHAnsi" w:hAnsiTheme="minorHAnsi" w:cstheme="minorHAnsi"/>
        </w:rPr>
        <w:instrText>HYPERLINK "</w:instrText>
      </w:r>
      <w:r w:rsidRPr="000705A9">
        <w:rPr>
          <w:rFonts w:asciiTheme="minorHAnsi" w:hAnsiTheme="minorHAnsi" w:cstheme="minorHAnsi"/>
        </w:rPr>
        <w:instrText>https://doi.org/10.3390/antib8010024</w:instrText>
      </w:r>
      <w:r w:rsidRPr="000705A9">
        <w:rPr>
          <w:rFonts w:asciiTheme="minorHAnsi" w:hAnsiTheme="minorHAnsi" w:cstheme="minorHAnsi"/>
        </w:rPr>
        <w:instrText>"</w:instrText>
      </w:r>
      <w:r w:rsidRPr="000705A9">
        <w:rPr>
          <w:rFonts w:asciiTheme="minorHAnsi" w:hAnsiTheme="minorHAnsi" w:cstheme="minorHAnsi"/>
        </w:rPr>
        <w:fldChar w:fldCharType="separate"/>
      </w:r>
      <w:r w:rsidRPr="000705A9">
        <w:rPr>
          <w:rStyle w:val="Hyperlink"/>
          <w:rFonts w:asciiTheme="minorHAnsi" w:hAnsiTheme="minorHAnsi" w:cstheme="minorHAnsi"/>
        </w:rPr>
        <w:t>https://doi.org/10.3390/antib8010024</w:t>
      </w:r>
      <w:r w:rsidRPr="000705A9">
        <w:rPr>
          <w:rFonts w:asciiTheme="minorHAnsi" w:hAnsiTheme="minorHAnsi" w:cstheme="minorHAnsi"/>
        </w:rPr>
        <w:fldChar w:fldCharType="end"/>
      </w:r>
    </w:p>
    <w:p w14:paraId="08BA5A45" w14:textId="4451174A" w:rsidR="000705A9" w:rsidRPr="000705A9" w:rsidRDefault="000705A9" w:rsidP="000705A9">
      <w:pPr>
        <w:pStyle w:val="NoSpacing"/>
        <w:numPr>
          <w:ilvl w:val="0"/>
          <w:numId w:val="27"/>
        </w:numPr>
        <w:rPr>
          <w:rFonts w:asciiTheme="minorHAnsi" w:hAnsiTheme="minorHAnsi" w:cstheme="minorHAnsi"/>
          <w:lang w:val="es-ES"/>
        </w:rPr>
      </w:pPr>
      <w:proofErr w:type="spellStart"/>
      <w:r w:rsidRPr="000705A9">
        <w:rPr>
          <w:rFonts w:asciiTheme="minorHAnsi" w:hAnsiTheme="minorHAnsi" w:cstheme="minorHAnsi"/>
          <w:lang w:val="fi-FI"/>
        </w:rPr>
        <w:t>Cheng</w:t>
      </w:r>
      <w:proofErr w:type="spellEnd"/>
      <w:r w:rsidRPr="000705A9">
        <w:rPr>
          <w:rFonts w:asciiTheme="minorHAnsi" w:hAnsiTheme="minorHAnsi" w:cstheme="minorHAnsi"/>
          <w:lang w:val="fi-FI"/>
        </w:rPr>
        <w:t xml:space="preserve">, S., </w:t>
      </w:r>
      <w:proofErr w:type="spellStart"/>
      <w:r w:rsidRPr="000705A9">
        <w:rPr>
          <w:rFonts w:asciiTheme="minorHAnsi" w:hAnsiTheme="minorHAnsi" w:cstheme="minorHAnsi"/>
          <w:lang w:val="fi-FI"/>
        </w:rPr>
        <w:t>Hotani</w:t>
      </w:r>
      <w:proofErr w:type="spellEnd"/>
      <w:r w:rsidRPr="000705A9">
        <w:rPr>
          <w:rFonts w:asciiTheme="minorHAnsi" w:hAnsiTheme="minorHAnsi" w:cstheme="minorHAnsi"/>
          <w:lang w:val="fi-FI"/>
        </w:rPr>
        <w:t xml:space="preserve">, K., </w:t>
      </w:r>
      <w:proofErr w:type="spellStart"/>
      <w:r w:rsidRPr="000705A9">
        <w:rPr>
          <w:rFonts w:asciiTheme="minorHAnsi" w:hAnsiTheme="minorHAnsi" w:cstheme="minorHAnsi"/>
          <w:lang w:val="fi-FI"/>
        </w:rPr>
        <w:t>Hideshima</w:t>
      </w:r>
      <w:proofErr w:type="spellEnd"/>
      <w:r w:rsidRPr="000705A9">
        <w:rPr>
          <w:rFonts w:asciiTheme="minorHAnsi" w:hAnsiTheme="minorHAnsi" w:cstheme="minorHAnsi"/>
          <w:lang w:val="fi-FI"/>
        </w:rPr>
        <w:t xml:space="preserve">, S., </w:t>
      </w:r>
      <w:proofErr w:type="spellStart"/>
      <w:r w:rsidRPr="000705A9">
        <w:rPr>
          <w:rFonts w:asciiTheme="minorHAnsi" w:hAnsiTheme="minorHAnsi" w:cstheme="minorHAnsi"/>
          <w:lang w:val="fi-FI"/>
        </w:rPr>
        <w:t>Kuroiwa</w:t>
      </w:r>
      <w:proofErr w:type="spellEnd"/>
      <w:r w:rsidRPr="000705A9">
        <w:rPr>
          <w:rFonts w:asciiTheme="minorHAnsi" w:hAnsiTheme="minorHAnsi" w:cstheme="minorHAnsi"/>
          <w:lang w:val="fi-FI"/>
        </w:rPr>
        <w:t xml:space="preserve">, S., </w:t>
      </w:r>
      <w:proofErr w:type="spellStart"/>
      <w:r w:rsidRPr="000705A9">
        <w:rPr>
          <w:rFonts w:asciiTheme="minorHAnsi" w:hAnsiTheme="minorHAnsi" w:cstheme="minorHAnsi"/>
          <w:lang w:val="fi-FI"/>
        </w:rPr>
        <w:t>Nakanishi</w:t>
      </w:r>
      <w:proofErr w:type="spellEnd"/>
      <w:r w:rsidRPr="000705A9">
        <w:rPr>
          <w:rFonts w:asciiTheme="minorHAnsi" w:hAnsiTheme="minorHAnsi" w:cstheme="minorHAnsi"/>
          <w:lang w:val="fi-FI"/>
        </w:rPr>
        <w:t xml:space="preserve">, T., Hashimoto, M., </w:t>
      </w:r>
      <w:proofErr w:type="spellStart"/>
      <w:r w:rsidRPr="000705A9">
        <w:rPr>
          <w:rFonts w:asciiTheme="minorHAnsi" w:hAnsiTheme="minorHAnsi" w:cstheme="minorHAnsi"/>
          <w:lang w:val="fi-FI"/>
        </w:rPr>
        <w:t>Mori</w:t>
      </w:r>
      <w:proofErr w:type="spellEnd"/>
      <w:r w:rsidRPr="000705A9">
        <w:rPr>
          <w:rFonts w:asciiTheme="minorHAnsi" w:hAnsiTheme="minorHAnsi" w:cstheme="minorHAnsi"/>
          <w:lang w:val="fi-FI"/>
        </w:rPr>
        <w:t xml:space="preserve">, Y., &amp; Osaka, T. (2014). </w:t>
      </w:r>
      <w:r w:rsidRPr="000705A9">
        <w:rPr>
          <w:rFonts w:asciiTheme="minorHAnsi" w:hAnsiTheme="minorHAnsi" w:cstheme="minorHAnsi"/>
        </w:rPr>
        <w:t xml:space="preserve">Field Effect Transistor Biosensor Using Antigen Binding Fragment for Detecting </w:t>
      </w:r>
      <w:proofErr w:type="spellStart"/>
      <w:r w:rsidRPr="000705A9">
        <w:rPr>
          <w:rFonts w:asciiTheme="minorHAnsi" w:hAnsiTheme="minorHAnsi" w:cstheme="minorHAnsi"/>
        </w:rPr>
        <w:t>Tumor</w:t>
      </w:r>
      <w:proofErr w:type="spellEnd"/>
      <w:r w:rsidRPr="000705A9">
        <w:rPr>
          <w:rFonts w:asciiTheme="minorHAnsi" w:hAnsiTheme="minorHAnsi" w:cstheme="minorHAnsi"/>
        </w:rPr>
        <w:t xml:space="preserve"> Marker in Human Serum. </w:t>
      </w:r>
      <w:r w:rsidRPr="000705A9">
        <w:rPr>
          <w:rFonts w:asciiTheme="minorHAnsi" w:hAnsiTheme="minorHAnsi" w:cstheme="minorHAnsi"/>
          <w:i/>
          <w:iCs/>
        </w:rPr>
        <w:t>Materials</w:t>
      </w:r>
      <w:r w:rsidRPr="000705A9">
        <w:rPr>
          <w:rFonts w:asciiTheme="minorHAnsi" w:hAnsiTheme="minorHAnsi" w:cstheme="minorHAnsi"/>
        </w:rPr>
        <w:t>, </w:t>
      </w:r>
      <w:r w:rsidRPr="000705A9">
        <w:rPr>
          <w:rFonts w:asciiTheme="minorHAnsi" w:hAnsiTheme="minorHAnsi" w:cstheme="minorHAnsi"/>
          <w:i/>
          <w:iCs/>
        </w:rPr>
        <w:t>7</w:t>
      </w:r>
      <w:r w:rsidRPr="000705A9">
        <w:rPr>
          <w:rFonts w:asciiTheme="minorHAnsi" w:hAnsiTheme="minorHAnsi" w:cstheme="minorHAnsi"/>
        </w:rPr>
        <w:t xml:space="preserve">(4), 2490-2500. </w:t>
      </w:r>
      <w:r w:rsidRPr="000705A9">
        <w:rPr>
          <w:rFonts w:asciiTheme="minorHAnsi" w:hAnsiTheme="minorHAnsi" w:cstheme="minorHAnsi"/>
        </w:rPr>
        <w:fldChar w:fldCharType="begin"/>
      </w:r>
      <w:r w:rsidRPr="000705A9">
        <w:rPr>
          <w:rFonts w:asciiTheme="minorHAnsi" w:hAnsiTheme="minorHAnsi" w:cstheme="minorHAnsi"/>
        </w:rPr>
        <w:instrText>HYPERLINK "</w:instrText>
      </w:r>
      <w:r w:rsidRPr="000705A9">
        <w:rPr>
          <w:rFonts w:asciiTheme="minorHAnsi" w:hAnsiTheme="minorHAnsi" w:cstheme="minorHAnsi"/>
        </w:rPr>
        <w:instrText>https://doi.org/10.3390/ma7042490</w:instrText>
      </w:r>
      <w:r w:rsidRPr="000705A9">
        <w:rPr>
          <w:rFonts w:asciiTheme="minorHAnsi" w:hAnsiTheme="minorHAnsi" w:cstheme="minorHAnsi"/>
        </w:rPr>
        <w:instrText>"</w:instrText>
      </w:r>
      <w:r w:rsidRPr="000705A9">
        <w:rPr>
          <w:rFonts w:asciiTheme="minorHAnsi" w:hAnsiTheme="minorHAnsi" w:cstheme="minorHAnsi"/>
        </w:rPr>
        <w:fldChar w:fldCharType="separate"/>
      </w:r>
      <w:r w:rsidRPr="000705A9">
        <w:rPr>
          <w:rStyle w:val="Hyperlink"/>
          <w:rFonts w:asciiTheme="minorHAnsi" w:hAnsiTheme="minorHAnsi" w:cstheme="minorHAnsi"/>
        </w:rPr>
        <w:t>https://doi.org/10.3390/ma7042490</w:t>
      </w:r>
      <w:r w:rsidRPr="000705A9">
        <w:rPr>
          <w:rFonts w:asciiTheme="minorHAnsi" w:hAnsiTheme="minorHAnsi" w:cstheme="minorHAnsi"/>
        </w:rPr>
        <w:fldChar w:fldCharType="end"/>
      </w:r>
    </w:p>
    <w:p w14:paraId="6D2B00BC" w14:textId="1CFDA53D" w:rsidR="000705A9" w:rsidRDefault="000705A9" w:rsidP="000705A9">
      <w:pPr>
        <w:pStyle w:val="NoSpacing"/>
        <w:numPr>
          <w:ilvl w:val="0"/>
          <w:numId w:val="27"/>
        </w:numPr>
        <w:rPr>
          <w:rFonts w:asciiTheme="minorHAnsi" w:hAnsiTheme="minorHAnsi" w:cstheme="minorHAnsi"/>
          <w:lang w:val="es-ES"/>
        </w:rPr>
      </w:pPr>
      <w:r w:rsidRPr="000705A9">
        <w:rPr>
          <w:rFonts w:asciiTheme="minorHAnsi" w:hAnsiTheme="minorHAnsi" w:cstheme="minorHAnsi"/>
          <w:lang w:val="es-ES"/>
        </w:rPr>
        <w:t xml:space="preserve">Liu H, Yang A, </w:t>
      </w:r>
      <w:proofErr w:type="spellStart"/>
      <w:r w:rsidRPr="000705A9">
        <w:rPr>
          <w:rFonts w:asciiTheme="minorHAnsi" w:hAnsiTheme="minorHAnsi" w:cstheme="minorHAnsi"/>
          <w:lang w:val="es-ES"/>
        </w:rPr>
        <w:t>Song</w:t>
      </w:r>
      <w:proofErr w:type="spellEnd"/>
      <w:r w:rsidRPr="000705A9">
        <w:rPr>
          <w:rFonts w:asciiTheme="minorHAnsi" w:hAnsiTheme="minorHAnsi" w:cstheme="minorHAnsi"/>
          <w:lang w:val="es-ES"/>
        </w:rPr>
        <w:t xml:space="preserve"> J, Wang N, Lam P, Li Y, </w:t>
      </w:r>
      <w:proofErr w:type="spellStart"/>
      <w:r w:rsidRPr="000705A9">
        <w:rPr>
          <w:rFonts w:asciiTheme="minorHAnsi" w:hAnsiTheme="minorHAnsi" w:cstheme="minorHAnsi"/>
          <w:lang w:val="es-ES"/>
        </w:rPr>
        <w:t>Law</w:t>
      </w:r>
      <w:proofErr w:type="spellEnd"/>
      <w:r w:rsidRPr="000705A9">
        <w:rPr>
          <w:rFonts w:asciiTheme="minorHAnsi" w:hAnsiTheme="minorHAnsi" w:cstheme="minorHAnsi"/>
          <w:lang w:val="es-ES"/>
        </w:rPr>
        <w:t xml:space="preserve"> HK, Yan F. </w:t>
      </w:r>
      <w:proofErr w:type="spellStart"/>
      <w:r w:rsidRPr="000705A9">
        <w:rPr>
          <w:rFonts w:asciiTheme="minorHAnsi" w:hAnsiTheme="minorHAnsi" w:cstheme="minorHAnsi"/>
          <w:lang w:val="es-ES"/>
        </w:rPr>
        <w:t>Ultrafast</w:t>
      </w:r>
      <w:proofErr w:type="spellEnd"/>
      <w:r w:rsidRPr="000705A9">
        <w:rPr>
          <w:rFonts w:asciiTheme="minorHAnsi" w:hAnsiTheme="minorHAnsi" w:cstheme="minorHAnsi"/>
          <w:lang w:val="es-ES"/>
        </w:rPr>
        <w:t xml:space="preserve">, sensitive, and portable </w:t>
      </w:r>
      <w:proofErr w:type="spellStart"/>
      <w:r w:rsidRPr="000705A9">
        <w:rPr>
          <w:rFonts w:asciiTheme="minorHAnsi" w:hAnsiTheme="minorHAnsi" w:cstheme="minorHAnsi"/>
          <w:lang w:val="es-ES"/>
        </w:rPr>
        <w:t>detection</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of</w:t>
      </w:r>
      <w:proofErr w:type="spellEnd"/>
      <w:r w:rsidRPr="000705A9">
        <w:rPr>
          <w:rFonts w:asciiTheme="minorHAnsi" w:hAnsiTheme="minorHAnsi" w:cstheme="minorHAnsi"/>
          <w:lang w:val="es-ES"/>
        </w:rPr>
        <w:t xml:space="preserve"> COVID-19 IgG </w:t>
      </w:r>
      <w:proofErr w:type="spellStart"/>
      <w:r w:rsidRPr="000705A9">
        <w:rPr>
          <w:rFonts w:asciiTheme="minorHAnsi" w:hAnsiTheme="minorHAnsi" w:cstheme="minorHAnsi"/>
          <w:lang w:val="es-ES"/>
        </w:rPr>
        <w:t>using</w:t>
      </w:r>
      <w:proofErr w:type="spellEnd"/>
      <w:r w:rsidRPr="000705A9">
        <w:rPr>
          <w:rFonts w:asciiTheme="minorHAnsi" w:hAnsiTheme="minorHAnsi" w:cstheme="minorHAnsi"/>
          <w:lang w:val="es-ES"/>
        </w:rPr>
        <w:t xml:space="preserve"> flexible </w:t>
      </w:r>
      <w:proofErr w:type="spellStart"/>
      <w:r w:rsidRPr="000705A9">
        <w:rPr>
          <w:rFonts w:asciiTheme="minorHAnsi" w:hAnsiTheme="minorHAnsi" w:cstheme="minorHAnsi"/>
          <w:lang w:val="es-ES"/>
        </w:rPr>
        <w:t>organic</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electrochemical</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transistors</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Sci</w:t>
      </w:r>
      <w:proofErr w:type="spellEnd"/>
      <w:r w:rsidRPr="000705A9">
        <w:rPr>
          <w:rFonts w:asciiTheme="minorHAnsi" w:hAnsiTheme="minorHAnsi" w:cstheme="minorHAnsi"/>
          <w:lang w:val="es-ES"/>
        </w:rPr>
        <w:t xml:space="preserve"> Adv. 2021 </w:t>
      </w:r>
      <w:proofErr w:type="spellStart"/>
      <w:r w:rsidRPr="000705A9">
        <w:rPr>
          <w:rFonts w:asciiTheme="minorHAnsi" w:hAnsiTheme="minorHAnsi" w:cstheme="minorHAnsi"/>
          <w:lang w:val="es-ES"/>
        </w:rPr>
        <w:t>Sep</w:t>
      </w:r>
      <w:proofErr w:type="spellEnd"/>
      <w:r w:rsidRPr="000705A9">
        <w:rPr>
          <w:rFonts w:asciiTheme="minorHAnsi" w:hAnsiTheme="minorHAnsi" w:cstheme="minorHAnsi"/>
          <w:lang w:val="es-ES"/>
        </w:rPr>
        <w:t xml:space="preserve"> 17;7(38</w:t>
      </w:r>
      <w:proofErr w:type="gramStart"/>
      <w:r w:rsidRPr="000705A9">
        <w:rPr>
          <w:rFonts w:asciiTheme="minorHAnsi" w:hAnsiTheme="minorHAnsi" w:cstheme="minorHAnsi"/>
          <w:lang w:val="es-ES"/>
        </w:rPr>
        <w:t>):eabg</w:t>
      </w:r>
      <w:proofErr w:type="gramEnd"/>
      <w:r w:rsidRPr="000705A9">
        <w:rPr>
          <w:rFonts w:asciiTheme="minorHAnsi" w:hAnsiTheme="minorHAnsi" w:cstheme="minorHAnsi"/>
          <w:lang w:val="es-ES"/>
        </w:rPr>
        <w:t xml:space="preserve">8387. </w:t>
      </w:r>
      <w:proofErr w:type="spellStart"/>
      <w:r w:rsidRPr="000705A9">
        <w:rPr>
          <w:rFonts w:asciiTheme="minorHAnsi" w:hAnsiTheme="minorHAnsi" w:cstheme="minorHAnsi"/>
          <w:lang w:val="es-ES"/>
        </w:rPr>
        <w:t>doi</w:t>
      </w:r>
      <w:proofErr w:type="spellEnd"/>
      <w:r w:rsidRPr="000705A9">
        <w:rPr>
          <w:rFonts w:asciiTheme="minorHAnsi" w:hAnsiTheme="minorHAnsi" w:cstheme="minorHAnsi"/>
          <w:lang w:val="es-ES"/>
        </w:rPr>
        <w:t>: 10.1126/</w:t>
      </w:r>
      <w:proofErr w:type="gramStart"/>
      <w:r w:rsidRPr="000705A9">
        <w:rPr>
          <w:rFonts w:asciiTheme="minorHAnsi" w:hAnsiTheme="minorHAnsi" w:cstheme="minorHAnsi"/>
          <w:lang w:val="es-ES"/>
        </w:rPr>
        <w:t>sciadv.abg</w:t>
      </w:r>
      <w:proofErr w:type="gramEnd"/>
      <w:r w:rsidRPr="000705A9">
        <w:rPr>
          <w:rFonts w:asciiTheme="minorHAnsi" w:hAnsiTheme="minorHAnsi" w:cstheme="minorHAnsi"/>
          <w:lang w:val="es-ES"/>
        </w:rPr>
        <w:t xml:space="preserve">8387. </w:t>
      </w:r>
      <w:proofErr w:type="spellStart"/>
      <w:r w:rsidRPr="000705A9">
        <w:rPr>
          <w:rFonts w:asciiTheme="minorHAnsi" w:hAnsiTheme="minorHAnsi" w:cstheme="minorHAnsi"/>
          <w:lang w:val="es-ES"/>
        </w:rPr>
        <w:t>Epub</w:t>
      </w:r>
      <w:proofErr w:type="spellEnd"/>
      <w:r w:rsidRPr="000705A9">
        <w:rPr>
          <w:rFonts w:asciiTheme="minorHAnsi" w:hAnsiTheme="minorHAnsi" w:cstheme="minorHAnsi"/>
          <w:lang w:val="es-ES"/>
        </w:rPr>
        <w:t xml:space="preserve"> 2021 </w:t>
      </w:r>
      <w:proofErr w:type="spellStart"/>
      <w:r w:rsidRPr="000705A9">
        <w:rPr>
          <w:rFonts w:asciiTheme="minorHAnsi" w:hAnsiTheme="minorHAnsi" w:cstheme="minorHAnsi"/>
          <w:lang w:val="es-ES"/>
        </w:rPr>
        <w:t>Sep</w:t>
      </w:r>
      <w:proofErr w:type="spellEnd"/>
      <w:r w:rsidRPr="000705A9">
        <w:rPr>
          <w:rFonts w:asciiTheme="minorHAnsi" w:hAnsiTheme="minorHAnsi" w:cstheme="minorHAnsi"/>
          <w:lang w:val="es-ES"/>
        </w:rPr>
        <w:t xml:space="preserve"> 15. PMID: 34524851; PMCID: PMC8443172.</w:t>
      </w:r>
    </w:p>
    <w:p w14:paraId="57161911" w14:textId="0C129B13" w:rsidR="000705A9" w:rsidRPr="000705A9" w:rsidRDefault="000705A9" w:rsidP="000705A9">
      <w:pPr>
        <w:pStyle w:val="NoSpacing"/>
        <w:numPr>
          <w:ilvl w:val="0"/>
          <w:numId w:val="27"/>
        </w:numPr>
        <w:rPr>
          <w:rFonts w:asciiTheme="minorHAnsi" w:hAnsiTheme="minorHAnsi" w:cstheme="minorHAnsi"/>
          <w:lang w:val="es-ES"/>
        </w:rPr>
      </w:pPr>
      <w:r w:rsidRPr="000705A9">
        <w:rPr>
          <w:rFonts w:asciiTheme="minorHAnsi" w:hAnsiTheme="minorHAnsi" w:cstheme="minorHAnsi"/>
          <w:lang w:val="es-ES"/>
        </w:rPr>
        <w:t xml:space="preserve">Jana </w:t>
      </w:r>
      <w:proofErr w:type="spellStart"/>
      <w:r w:rsidRPr="000705A9">
        <w:rPr>
          <w:rFonts w:asciiTheme="minorHAnsi" w:hAnsiTheme="minorHAnsi" w:cstheme="minorHAnsi"/>
          <w:lang w:val="es-ES"/>
        </w:rPr>
        <w:t>Brndiarova</w:t>
      </w:r>
      <w:proofErr w:type="spellEnd"/>
      <w:r w:rsidRPr="000705A9">
        <w:rPr>
          <w:rFonts w:asciiTheme="minorHAnsi" w:hAnsiTheme="minorHAnsi" w:cstheme="minorHAnsi"/>
          <w:lang w:val="es-ES"/>
        </w:rPr>
        <w:t xml:space="preserve">, Peter </w:t>
      </w:r>
      <w:proofErr w:type="spellStart"/>
      <w:r w:rsidRPr="000705A9">
        <w:rPr>
          <w:rFonts w:asciiTheme="minorHAnsi" w:hAnsiTheme="minorHAnsi" w:cstheme="minorHAnsi"/>
          <w:lang w:val="es-ES"/>
        </w:rPr>
        <w:t>Siffalovic</w:t>
      </w:r>
      <w:proofErr w:type="spellEnd"/>
      <w:r w:rsidRPr="000705A9">
        <w:rPr>
          <w:rFonts w:asciiTheme="minorHAnsi" w:hAnsiTheme="minorHAnsi" w:cstheme="minorHAnsi"/>
          <w:lang w:val="es-ES"/>
        </w:rPr>
        <w:t xml:space="preserve">, Martin </w:t>
      </w:r>
      <w:proofErr w:type="spellStart"/>
      <w:r w:rsidRPr="000705A9">
        <w:rPr>
          <w:rFonts w:asciiTheme="minorHAnsi" w:hAnsiTheme="minorHAnsi" w:cstheme="minorHAnsi"/>
          <w:lang w:val="es-ES"/>
        </w:rPr>
        <w:t>Hulman</w:t>
      </w:r>
      <w:proofErr w:type="spellEnd"/>
      <w:r w:rsidRPr="000705A9">
        <w:rPr>
          <w:rFonts w:asciiTheme="minorHAnsi" w:hAnsiTheme="minorHAnsi" w:cstheme="minorHAnsi"/>
          <w:lang w:val="es-ES"/>
        </w:rPr>
        <w:t xml:space="preserve">, Anna </w:t>
      </w:r>
      <w:proofErr w:type="spellStart"/>
      <w:r w:rsidRPr="000705A9">
        <w:rPr>
          <w:rFonts w:asciiTheme="minorHAnsi" w:hAnsiTheme="minorHAnsi" w:cstheme="minorHAnsi"/>
          <w:lang w:val="es-ES"/>
        </w:rPr>
        <w:t>Kalosi</w:t>
      </w:r>
      <w:proofErr w:type="spellEnd"/>
      <w:r w:rsidRPr="000705A9">
        <w:rPr>
          <w:rFonts w:asciiTheme="minorHAnsi" w:hAnsiTheme="minorHAnsi" w:cstheme="minorHAnsi"/>
          <w:lang w:val="es-ES"/>
        </w:rPr>
        <w:t>, </w:t>
      </w:r>
      <w:proofErr w:type="spellStart"/>
      <w:r w:rsidRPr="000705A9">
        <w:rPr>
          <w:rFonts w:asciiTheme="minorHAnsi" w:hAnsiTheme="minorHAnsi" w:cstheme="minorHAnsi"/>
          <w:lang w:val="es-ES"/>
        </w:rPr>
        <w:t>Michal</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Bodik</w:t>
      </w:r>
      <w:proofErr w:type="spellEnd"/>
      <w:r w:rsidRPr="000705A9">
        <w:rPr>
          <w:rFonts w:asciiTheme="minorHAnsi" w:hAnsiTheme="minorHAnsi" w:cstheme="minorHAnsi"/>
          <w:lang w:val="es-ES"/>
        </w:rPr>
        <w:t xml:space="preserve">, Viera </w:t>
      </w:r>
      <w:proofErr w:type="spellStart"/>
      <w:r w:rsidRPr="000705A9">
        <w:rPr>
          <w:rFonts w:asciiTheme="minorHAnsi" w:hAnsiTheme="minorHAnsi" w:cstheme="minorHAnsi"/>
          <w:lang w:val="es-ES"/>
        </w:rPr>
        <w:t>Skakalova</w:t>
      </w:r>
      <w:proofErr w:type="spellEnd"/>
      <w:r w:rsidRPr="000705A9">
        <w:rPr>
          <w:rFonts w:asciiTheme="minorHAnsi" w:hAnsiTheme="minorHAnsi" w:cstheme="minorHAnsi"/>
          <w:lang w:val="es-ES"/>
        </w:rPr>
        <w:t xml:space="preserve">, Matej </w:t>
      </w:r>
      <w:proofErr w:type="spellStart"/>
      <w:r w:rsidRPr="000705A9">
        <w:rPr>
          <w:rFonts w:asciiTheme="minorHAnsi" w:hAnsiTheme="minorHAnsi" w:cstheme="minorHAnsi"/>
          <w:lang w:val="es-ES"/>
        </w:rPr>
        <w:t>Micusik</w:t>
      </w:r>
      <w:proofErr w:type="spellEnd"/>
      <w:r w:rsidRPr="000705A9">
        <w:rPr>
          <w:rFonts w:asciiTheme="minorHAnsi" w:hAnsiTheme="minorHAnsi" w:cstheme="minorHAnsi"/>
          <w:lang w:val="es-ES"/>
        </w:rPr>
        <w:t>, </w:t>
      </w:r>
      <w:proofErr w:type="spellStart"/>
      <w:r w:rsidRPr="000705A9">
        <w:rPr>
          <w:rFonts w:asciiTheme="minorHAnsi" w:hAnsiTheme="minorHAnsi" w:cstheme="minorHAnsi"/>
          <w:lang w:val="es-ES"/>
        </w:rPr>
        <w:t>Zoran</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Markovic</w:t>
      </w:r>
      <w:proofErr w:type="spellEnd"/>
      <w:r w:rsidRPr="000705A9">
        <w:rPr>
          <w:rFonts w:asciiTheme="minorHAnsi" w:hAnsiTheme="minorHAnsi" w:cstheme="minorHAnsi"/>
          <w:lang w:val="es-ES"/>
        </w:rPr>
        <w:t xml:space="preserve">, Eva </w:t>
      </w:r>
      <w:proofErr w:type="spellStart"/>
      <w:r w:rsidRPr="000705A9">
        <w:rPr>
          <w:rFonts w:asciiTheme="minorHAnsi" w:hAnsiTheme="minorHAnsi" w:cstheme="minorHAnsi"/>
          <w:lang w:val="es-ES"/>
        </w:rPr>
        <w:t>Majkova</w:t>
      </w:r>
      <w:proofErr w:type="spellEnd"/>
      <w:r w:rsidRPr="000705A9">
        <w:rPr>
          <w:rFonts w:asciiTheme="minorHAnsi" w:hAnsiTheme="minorHAnsi" w:cstheme="minorHAnsi"/>
          <w:lang w:val="es-ES"/>
        </w:rPr>
        <w:t>, </w:t>
      </w:r>
      <w:proofErr w:type="spellStart"/>
      <w:r w:rsidRPr="000705A9">
        <w:rPr>
          <w:rFonts w:asciiTheme="minorHAnsi" w:hAnsiTheme="minorHAnsi" w:cstheme="minorHAnsi"/>
          <w:lang w:val="es-ES"/>
        </w:rPr>
        <w:t>Karol</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Frohlich</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Functionalized</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graphene</w:t>
      </w:r>
      <w:proofErr w:type="spellEnd"/>
      <w:r w:rsidRPr="000705A9">
        <w:rPr>
          <w:rFonts w:asciiTheme="minorHAnsi" w:hAnsiTheme="minorHAnsi" w:cstheme="minorHAnsi"/>
          <w:lang w:val="es-ES"/>
        </w:rPr>
        <w:t xml:space="preserve"> transistor </w:t>
      </w:r>
      <w:proofErr w:type="spellStart"/>
      <w:r w:rsidRPr="000705A9">
        <w:rPr>
          <w:rFonts w:asciiTheme="minorHAnsi" w:hAnsiTheme="minorHAnsi" w:cstheme="minorHAnsi"/>
          <w:lang w:val="es-ES"/>
        </w:rPr>
        <w:t>for</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ultrasensitive</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detection</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of</w:t>
      </w:r>
      <w:proofErr w:type="spellEnd"/>
      <w:r w:rsidRPr="000705A9">
        <w:rPr>
          <w:rFonts w:asciiTheme="minorHAnsi" w:hAnsiTheme="minorHAnsi" w:cstheme="minorHAnsi"/>
          <w:lang w:val="es-ES"/>
        </w:rPr>
        <w:t xml:space="preserve"> </w:t>
      </w:r>
      <w:proofErr w:type="spellStart"/>
      <w:r w:rsidRPr="000705A9">
        <w:rPr>
          <w:rFonts w:asciiTheme="minorHAnsi" w:hAnsiTheme="minorHAnsi" w:cstheme="minorHAnsi"/>
          <w:lang w:val="es-ES"/>
        </w:rPr>
        <w:t>carbon</w:t>
      </w:r>
      <w:proofErr w:type="spellEnd"/>
      <w:r w:rsidRPr="000705A9">
        <w:rPr>
          <w:rFonts w:asciiTheme="minorHAnsi" w:hAnsiTheme="minorHAnsi" w:cstheme="minorHAnsi"/>
          <w:lang w:val="es-ES"/>
        </w:rPr>
        <w:t xml:space="preserve"> quantum </w:t>
      </w:r>
      <w:proofErr w:type="spellStart"/>
      <w:r w:rsidRPr="000705A9">
        <w:rPr>
          <w:rFonts w:asciiTheme="minorHAnsi" w:hAnsiTheme="minorHAnsi" w:cstheme="minorHAnsi"/>
          <w:lang w:val="es-ES"/>
        </w:rPr>
        <w:t>dots</w:t>
      </w:r>
      <w:proofErr w:type="spellEnd"/>
      <w:r w:rsidRPr="000705A9">
        <w:rPr>
          <w:rFonts w:asciiTheme="minorHAnsi" w:hAnsiTheme="minorHAnsi" w:cstheme="minorHAnsi"/>
          <w:lang w:val="es-ES"/>
        </w:rPr>
        <w:t>. </w:t>
      </w:r>
      <w:r w:rsidRPr="000705A9">
        <w:rPr>
          <w:rFonts w:asciiTheme="minorHAnsi" w:hAnsiTheme="minorHAnsi" w:cstheme="minorHAnsi"/>
          <w:i/>
          <w:iCs/>
        </w:rPr>
        <w:t>J. Appl. Phys.</w:t>
      </w:r>
      <w:r w:rsidRPr="000705A9">
        <w:rPr>
          <w:rFonts w:asciiTheme="minorHAnsi" w:hAnsiTheme="minorHAnsi" w:cstheme="minorHAnsi"/>
        </w:rPr>
        <w:t> 7 December 2019; 126 (21): 214303. </w:t>
      </w:r>
      <w:hyperlink r:id="rId21" w:tgtFrame="_blank" w:history="1">
        <w:r w:rsidRPr="000705A9">
          <w:rPr>
            <w:rStyle w:val="Hyperlink"/>
            <w:rFonts w:asciiTheme="minorHAnsi" w:hAnsiTheme="minorHAnsi" w:cstheme="minorHAnsi"/>
          </w:rPr>
          <w:t>https://doi.org/10.1063/1.5120757</w:t>
        </w:r>
      </w:hyperlink>
    </w:p>
    <w:sectPr w:rsidR="000705A9" w:rsidRPr="000705A9">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CAD21" w14:textId="77777777" w:rsidR="00611181" w:rsidRDefault="00611181" w:rsidP="004024F0">
      <w:r>
        <w:separator/>
      </w:r>
    </w:p>
  </w:endnote>
  <w:endnote w:type="continuationSeparator" w:id="0">
    <w:p w14:paraId="4282609A" w14:textId="77777777" w:rsidR="00611181" w:rsidRDefault="00611181" w:rsidP="00402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74350617"/>
      <w:docPartObj>
        <w:docPartGallery w:val="Page Numbers (Bottom of Page)"/>
        <w:docPartUnique/>
      </w:docPartObj>
    </w:sdtPr>
    <w:sdtEndPr>
      <w:rPr>
        <w:noProof/>
      </w:rPr>
    </w:sdtEndPr>
    <w:sdtContent>
      <w:p w14:paraId="46D4D57C" w14:textId="44DA14B2" w:rsidR="007274EE" w:rsidRDefault="007274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D0A4C8" w14:textId="77777777" w:rsidR="007274EE" w:rsidRDefault="007274EE">
    <w:pPr>
      <w:pStyle w:val="Footer"/>
    </w:pPr>
  </w:p>
  <w:p w14:paraId="4F5DF1F9" w14:textId="77777777" w:rsidR="00000000" w:rsidRDefault="00000000"/>
  <w:p w14:paraId="4214B2F3"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A1542" w14:textId="77777777" w:rsidR="00611181" w:rsidRDefault="00611181" w:rsidP="004024F0">
      <w:r>
        <w:separator/>
      </w:r>
    </w:p>
  </w:footnote>
  <w:footnote w:type="continuationSeparator" w:id="0">
    <w:p w14:paraId="5FA8EB55" w14:textId="77777777" w:rsidR="00611181" w:rsidRDefault="00611181" w:rsidP="004024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24892"/>
    <w:multiLevelType w:val="hybridMultilevel"/>
    <w:tmpl w:val="A42C95F4"/>
    <w:lvl w:ilvl="0" w:tplc="3E8E1DEE">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C44BD"/>
    <w:multiLevelType w:val="multilevel"/>
    <w:tmpl w:val="AF029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E2D20"/>
    <w:multiLevelType w:val="multilevel"/>
    <w:tmpl w:val="BAF0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72323"/>
    <w:multiLevelType w:val="multilevel"/>
    <w:tmpl w:val="76A6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48E3"/>
    <w:multiLevelType w:val="multilevel"/>
    <w:tmpl w:val="F0E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1265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7BB3CAD"/>
    <w:multiLevelType w:val="hybridMultilevel"/>
    <w:tmpl w:val="FCAE53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0465D9"/>
    <w:multiLevelType w:val="multilevel"/>
    <w:tmpl w:val="0A3E4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9700A"/>
    <w:multiLevelType w:val="multilevel"/>
    <w:tmpl w:val="DC60D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F5186"/>
    <w:multiLevelType w:val="multilevel"/>
    <w:tmpl w:val="035AF60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2AF7197"/>
    <w:multiLevelType w:val="hybridMultilevel"/>
    <w:tmpl w:val="22240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131C73"/>
    <w:multiLevelType w:val="multilevel"/>
    <w:tmpl w:val="37B21800"/>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7802E41"/>
    <w:multiLevelType w:val="multilevel"/>
    <w:tmpl w:val="7EE8F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87E0B"/>
    <w:multiLevelType w:val="multilevel"/>
    <w:tmpl w:val="74CC1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12761E"/>
    <w:multiLevelType w:val="multilevel"/>
    <w:tmpl w:val="70C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05C98"/>
    <w:multiLevelType w:val="multilevel"/>
    <w:tmpl w:val="E99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E0CD6"/>
    <w:multiLevelType w:val="multilevel"/>
    <w:tmpl w:val="3A423E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F786DB4"/>
    <w:multiLevelType w:val="multilevel"/>
    <w:tmpl w:val="E848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07001"/>
    <w:multiLevelType w:val="hybridMultilevel"/>
    <w:tmpl w:val="4AB68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0173C02"/>
    <w:multiLevelType w:val="multilevel"/>
    <w:tmpl w:val="035AF60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845C11"/>
    <w:multiLevelType w:val="multilevel"/>
    <w:tmpl w:val="A12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80474"/>
    <w:multiLevelType w:val="multilevel"/>
    <w:tmpl w:val="ED50C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52355E8"/>
    <w:multiLevelType w:val="hybridMultilevel"/>
    <w:tmpl w:val="333034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3814E4"/>
    <w:multiLevelType w:val="multilevel"/>
    <w:tmpl w:val="32EE5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364FB"/>
    <w:multiLevelType w:val="multilevel"/>
    <w:tmpl w:val="94A4C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0735FE"/>
    <w:multiLevelType w:val="multilevel"/>
    <w:tmpl w:val="3BD6EC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2DEF6535"/>
    <w:multiLevelType w:val="multilevel"/>
    <w:tmpl w:val="C4A2F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429A4"/>
    <w:multiLevelType w:val="hybridMultilevel"/>
    <w:tmpl w:val="85DA8D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35646CDA"/>
    <w:multiLevelType w:val="multilevel"/>
    <w:tmpl w:val="668A2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E6B5C"/>
    <w:multiLevelType w:val="multilevel"/>
    <w:tmpl w:val="CACC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FC303C"/>
    <w:multiLevelType w:val="multilevel"/>
    <w:tmpl w:val="035AF60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36F17C59"/>
    <w:multiLevelType w:val="multilevel"/>
    <w:tmpl w:val="58B6974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3773711E"/>
    <w:multiLevelType w:val="multilevel"/>
    <w:tmpl w:val="CC5CA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F83E05"/>
    <w:multiLevelType w:val="multilevel"/>
    <w:tmpl w:val="0144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7447C4"/>
    <w:multiLevelType w:val="multilevel"/>
    <w:tmpl w:val="E2CC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2B38C2"/>
    <w:multiLevelType w:val="multilevel"/>
    <w:tmpl w:val="6EE23D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3BE87386"/>
    <w:multiLevelType w:val="multilevel"/>
    <w:tmpl w:val="40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37" w15:restartNumberingAfterBreak="0">
    <w:nsid w:val="40BB0D9F"/>
    <w:multiLevelType w:val="multilevel"/>
    <w:tmpl w:val="A0E62A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0C1739A"/>
    <w:multiLevelType w:val="multilevel"/>
    <w:tmpl w:val="4472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D11CF6"/>
    <w:multiLevelType w:val="multilevel"/>
    <w:tmpl w:val="5E8A4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C53273"/>
    <w:multiLevelType w:val="hybridMultilevel"/>
    <w:tmpl w:val="360E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7929AB"/>
    <w:multiLevelType w:val="multilevel"/>
    <w:tmpl w:val="8026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57799"/>
    <w:multiLevelType w:val="multilevel"/>
    <w:tmpl w:val="FF7CC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23417"/>
    <w:multiLevelType w:val="multilevel"/>
    <w:tmpl w:val="265293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E2C405A"/>
    <w:multiLevelType w:val="multilevel"/>
    <w:tmpl w:val="04D4955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F7614C0"/>
    <w:multiLevelType w:val="multilevel"/>
    <w:tmpl w:val="79680D4A"/>
    <w:lvl w:ilvl="0">
      <w:start w:val="1"/>
      <w:numFmt w:val="decimal"/>
      <w:lvlText w:val="%1)"/>
      <w:lvlJc w:val="left"/>
      <w:pPr>
        <w:ind w:left="0" w:firstLine="0"/>
      </w:pPr>
      <w:rPr>
        <w:rFonts w:ascii="Times New Roman" w:hAnsi="Times New Roman" w:hint="default"/>
        <w:b/>
        <w:i w:val="0"/>
        <w:sz w:val="40"/>
      </w:rPr>
    </w:lvl>
    <w:lvl w:ilvl="1">
      <w:start w:val="1"/>
      <w:numFmt w:val="decimal"/>
      <w:pStyle w:val="Heading2"/>
      <w:suff w:val="space"/>
      <w:lvlText w:val="%1.%2"/>
      <w:lvlJc w:val="left"/>
      <w:pPr>
        <w:ind w:left="0" w:firstLine="0"/>
      </w:pPr>
      <w:rPr>
        <w:rFonts w:ascii="Times New Roman" w:hAnsi="Times New Roman" w:hint="default"/>
        <w:b/>
        <w:i w:val="0"/>
        <w:color w:val="000000" w:themeColor="text1"/>
        <w:sz w:val="28"/>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6" w15:restartNumberingAfterBreak="0">
    <w:nsid w:val="4F9C4C43"/>
    <w:multiLevelType w:val="multilevel"/>
    <w:tmpl w:val="E3E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C77CE"/>
    <w:multiLevelType w:val="multilevel"/>
    <w:tmpl w:val="B732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602E5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1BE3151"/>
    <w:multiLevelType w:val="multilevel"/>
    <w:tmpl w:val="39968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D10502"/>
    <w:multiLevelType w:val="multilevel"/>
    <w:tmpl w:val="7F348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F029B"/>
    <w:multiLevelType w:val="multilevel"/>
    <w:tmpl w:val="548C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E70DF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48F3152"/>
    <w:multiLevelType w:val="multilevel"/>
    <w:tmpl w:val="035AF60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56523FC5"/>
    <w:multiLevelType w:val="multilevel"/>
    <w:tmpl w:val="035AF60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58C42CD5"/>
    <w:multiLevelType w:val="hybridMultilevel"/>
    <w:tmpl w:val="21EE2E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B56433A"/>
    <w:multiLevelType w:val="multilevel"/>
    <w:tmpl w:val="784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355BE"/>
    <w:multiLevelType w:val="multilevel"/>
    <w:tmpl w:val="4009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58" w15:restartNumberingAfterBreak="0">
    <w:nsid w:val="60C8143B"/>
    <w:multiLevelType w:val="multilevel"/>
    <w:tmpl w:val="7E644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B94063"/>
    <w:multiLevelType w:val="hybridMultilevel"/>
    <w:tmpl w:val="9A285D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AC298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65FC4546"/>
    <w:multiLevelType w:val="multilevel"/>
    <w:tmpl w:val="B67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9529B8"/>
    <w:multiLevelType w:val="hybridMultilevel"/>
    <w:tmpl w:val="A372C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7DB1490"/>
    <w:multiLevelType w:val="multilevel"/>
    <w:tmpl w:val="2EA6F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A67DC"/>
    <w:multiLevelType w:val="multilevel"/>
    <w:tmpl w:val="627246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0A5274D"/>
    <w:multiLevelType w:val="multilevel"/>
    <w:tmpl w:val="BFB2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FD79DD"/>
    <w:multiLevelType w:val="multilevel"/>
    <w:tmpl w:val="CF20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600184"/>
    <w:multiLevelType w:val="multilevel"/>
    <w:tmpl w:val="9C0A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E5222E"/>
    <w:multiLevelType w:val="multilevel"/>
    <w:tmpl w:val="07E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8220D3"/>
    <w:multiLevelType w:val="multilevel"/>
    <w:tmpl w:val="F73205C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0" w15:restartNumberingAfterBreak="0">
    <w:nsid w:val="77E31B4B"/>
    <w:multiLevelType w:val="multilevel"/>
    <w:tmpl w:val="7B8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A115D4"/>
    <w:multiLevelType w:val="multilevel"/>
    <w:tmpl w:val="346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D44CE1"/>
    <w:multiLevelType w:val="multilevel"/>
    <w:tmpl w:val="1EEA8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8C22BC"/>
    <w:multiLevelType w:val="multilevel"/>
    <w:tmpl w:val="880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0B2052"/>
    <w:multiLevelType w:val="multilevel"/>
    <w:tmpl w:val="1FDE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074727">
    <w:abstractNumId w:val="45"/>
  </w:num>
  <w:num w:numId="2" w16cid:durableId="314720661">
    <w:abstractNumId w:val="7"/>
  </w:num>
  <w:num w:numId="3" w16cid:durableId="1797523816">
    <w:abstractNumId w:val="39"/>
  </w:num>
  <w:num w:numId="4" w16cid:durableId="507063662">
    <w:abstractNumId w:val="4"/>
  </w:num>
  <w:num w:numId="5" w16cid:durableId="644161877">
    <w:abstractNumId w:val="17"/>
  </w:num>
  <w:num w:numId="6" w16cid:durableId="285738590">
    <w:abstractNumId w:val="5"/>
  </w:num>
  <w:num w:numId="7" w16cid:durableId="1767921001">
    <w:abstractNumId w:val="52"/>
  </w:num>
  <w:num w:numId="8" w16cid:durableId="1186553383">
    <w:abstractNumId w:val="57"/>
  </w:num>
  <w:num w:numId="9" w16cid:durableId="816259422">
    <w:abstractNumId w:val="36"/>
  </w:num>
  <w:num w:numId="10" w16cid:durableId="282807448">
    <w:abstractNumId w:val="65"/>
  </w:num>
  <w:num w:numId="11" w16cid:durableId="1902254418">
    <w:abstractNumId w:val="14"/>
  </w:num>
  <w:num w:numId="12" w16cid:durableId="115568649">
    <w:abstractNumId w:val="53"/>
  </w:num>
  <w:num w:numId="13" w16cid:durableId="2102404835">
    <w:abstractNumId w:val="51"/>
  </w:num>
  <w:num w:numId="14" w16cid:durableId="553783286">
    <w:abstractNumId w:val="9"/>
  </w:num>
  <w:num w:numId="15" w16cid:durableId="184710976">
    <w:abstractNumId w:val="0"/>
  </w:num>
  <w:num w:numId="16" w16cid:durableId="831605603">
    <w:abstractNumId w:val="54"/>
  </w:num>
  <w:num w:numId="17" w16cid:durableId="850264776">
    <w:abstractNumId w:val="68"/>
  </w:num>
  <w:num w:numId="18" w16cid:durableId="1686050763">
    <w:abstractNumId w:val="24"/>
  </w:num>
  <w:num w:numId="19" w16cid:durableId="37244412">
    <w:abstractNumId w:val="66"/>
  </w:num>
  <w:num w:numId="20" w16cid:durableId="252473986">
    <w:abstractNumId w:val="70"/>
  </w:num>
  <w:num w:numId="21" w16cid:durableId="515270026">
    <w:abstractNumId w:val="30"/>
  </w:num>
  <w:num w:numId="22" w16cid:durableId="1852063822">
    <w:abstractNumId w:val="19"/>
  </w:num>
  <w:num w:numId="23" w16cid:durableId="1381438099">
    <w:abstractNumId w:val="48"/>
  </w:num>
  <w:num w:numId="24" w16cid:durableId="2053651755">
    <w:abstractNumId w:val="60"/>
  </w:num>
  <w:num w:numId="25" w16cid:durableId="2112629071">
    <w:abstractNumId w:val="6"/>
  </w:num>
  <w:num w:numId="26" w16cid:durableId="1566909603">
    <w:abstractNumId w:val="27"/>
  </w:num>
  <w:num w:numId="27" w16cid:durableId="856850256">
    <w:abstractNumId w:val="62"/>
  </w:num>
  <w:num w:numId="28" w16cid:durableId="737824688">
    <w:abstractNumId w:val="46"/>
  </w:num>
  <w:num w:numId="29" w16cid:durableId="30498019">
    <w:abstractNumId w:val="1"/>
  </w:num>
  <w:num w:numId="30" w16cid:durableId="2147117478">
    <w:abstractNumId w:val="55"/>
  </w:num>
  <w:num w:numId="31" w16cid:durableId="1696535093">
    <w:abstractNumId w:val="18"/>
  </w:num>
  <w:num w:numId="32" w16cid:durableId="661474544">
    <w:abstractNumId w:val="21"/>
  </w:num>
  <w:num w:numId="33" w16cid:durableId="566108800">
    <w:abstractNumId w:val="44"/>
  </w:num>
  <w:num w:numId="34" w16cid:durableId="1915119144">
    <w:abstractNumId w:val="35"/>
  </w:num>
  <w:num w:numId="35" w16cid:durableId="431703359">
    <w:abstractNumId w:val="43"/>
  </w:num>
  <w:num w:numId="36" w16cid:durableId="421798539">
    <w:abstractNumId w:val="37"/>
  </w:num>
  <w:num w:numId="37" w16cid:durableId="1069422580">
    <w:abstractNumId w:val="22"/>
  </w:num>
  <w:num w:numId="38" w16cid:durableId="1602453076">
    <w:abstractNumId w:val="16"/>
  </w:num>
  <w:num w:numId="39" w16cid:durableId="450588168">
    <w:abstractNumId w:val="25"/>
  </w:num>
  <w:num w:numId="40" w16cid:durableId="320667773">
    <w:abstractNumId w:val="71"/>
  </w:num>
  <w:num w:numId="41" w16cid:durableId="1511680045">
    <w:abstractNumId w:val="64"/>
  </w:num>
  <w:num w:numId="42" w16cid:durableId="1547327310">
    <w:abstractNumId w:val="61"/>
  </w:num>
  <w:num w:numId="43" w16cid:durableId="989018948">
    <w:abstractNumId w:val="45"/>
  </w:num>
  <w:num w:numId="44" w16cid:durableId="1498109394">
    <w:abstractNumId w:val="2"/>
  </w:num>
  <w:num w:numId="45" w16cid:durableId="1724907830">
    <w:abstractNumId w:val="20"/>
  </w:num>
  <w:num w:numId="46" w16cid:durableId="1891922306">
    <w:abstractNumId w:val="59"/>
  </w:num>
  <w:num w:numId="47" w16cid:durableId="924341563">
    <w:abstractNumId w:val="10"/>
  </w:num>
  <w:num w:numId="48" w16cid:durableId="922182478">
    <w:abstractNumId w:val="8"/>
  </w:num>
  <w:num w:numId="49" w16cid:durableId="298070390">
    <w:abstractNumId w:val="40"/>
  </w:num>
  <w:num w:numId="50" w16cid:durableId="1653439985">
    <w:abstractNumId w:val="49"/>
  </w:num>
  <w:num w:numId="51" w16cid:durableId="1212812409">
    <w:abstractNumId w:val="47"/>
  </w:num>
  <w:num w:numId="52" w16cid:durableId="1188954749">
    <w:abstractNumId w:val="32"/>
  </w:num>
  <w:num w:numId="53" w16cid:durableId="1315645534">
    <w:abstractNumId w:val="15"/>
  </w:num>
  <w:num w:numId="54" w16cid:durableId="2048097981">
    <w:abstractNumId w:val="42"/>
  </w:num>
  <w:num w:numId="55" w16cid:durableId="367268294">
    <w:abstractNumId w:val="67"/>
  </w:num>
  <w:num w:numId="56" w16cid:durableId="1676104993">
    <w:abstractNumId w:val="3"/>
  </w:num>
  <w:num w:numId="57" w16cid:durableId="789544375">
    <w:abstractNumId w:val="23"/>
  </w:num>
  <w:num w:numId="58" w16cid:durableId="1474566548">
    <w:abstractNumId w:val="12"/>
  </w:num>
  <w:num w:numId="59" w16cid:durableId="2023702654">
    <w:abstractNumId w:val="63"/>
  </w:num>
  <w:num w:numId="60" w16cid:durableId="961961499">
    <w:abstractNumId w:val="50"/>
  </w:num>
  <w:num w:numId="61" w16cid:durableId="1163741600">
    <w:abstractNumId w:val="74"/>
  </w:num>
  <w:num w:numId="62" w16cid:durableId="2080589552">
    <w:abstractNumId w:val="41"/>
  </w:num>
  <w:num w:numId="63" w16cid:durableId="1213076755">
    <w:abstractNumId w:val="26"/>
  </w:num>
  <w:num w:numId="64" w16cid:durableId="1268468262">
    <w:abstractNumId w:val="38"/>
  </w:num>
  <w:num w:numId="65" w16cid:durableId="509611054">
    <w:abstractNumId w:val="56"/>
  </w:num>
  <w:num w:numId="66" w16cid:durableId="366491793">
    <w:abstractNumId w:val="11"/>
  </w:num>
  <w:num w:numId="67" w16cid:durableId="1938515662">
    <w:abstractNumId w:val="69"/>
  </w:num>
  <w:num w:numId="68" w16cid:durableId="298341132">
    <w:abstractNumId w:val="31"/>
  </w:num>
  <w:num w:numId="69" w16cid:durableId="933592203">
    <w:abstractNumId w:val="33"/>
  </w:num>
  <w:num w:numId="70" w16cid:durableId="1726104439">
    <w:abstractNumId w:val="28"/>
  </w:num>
  <w:num w:numId="71" w16cid:durableId="1943953914">
    <w:abstractNumId w:val="58"/>
  </w:num>
  <w:num w:numId="72" w16cid:durableId="1579096206">
    <w:abstractNumId w:val="72"/>
  </w:num>
  <w:num w:numId="73" w16cid:durableId="272981046">
    <w:abstractNumId w:val="29"/>
  </w:num>
  <w:num w:numId="74" w16cid:durableId="1572276917">
    <w:abstractNumId w:val="13"/>
  </w:num>
  <w:num w:numId="75" w16cid:durableId="1984894811">
    <w:abstractNumId w:val="73"/>
  </w:num>
  <w:num w:numId="76" w16cid:durableId="120961369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1B"/>
    <w:rsid w:val="00061F79"/>
    <w:rsid w:val="000705A9"/>
    <w:rsid w:val="001077B8"/>
    <w:rsid w:val="001633E8"/>
    <w:rsid w:val="001A0D36"/>
    <w:rsid w:val="001A16C0"/>
    <w:rsid w:val="001B6053"/>
    <w:rsid w:val="001C7347"/>
    <w:rsid w:val="0033605F"/>
    <w:rsid w:val="003415D4"/>
    <w:rsid w:val="003728EE"/>
    <w:rsid w:val="003735A7"/>
    <w:rsid w:val="003D048F"/>
    <w:rsid w:val="003D7E37"/>
    <w:rsid w:val="003F7E59"/>
    <w:rsid w:val="00401677"/>
    <w:rsid w:val="004024F0"/>
    <w:rsid w:val="00420C5F"/>
    <w:rsid w:val="004403E0"/>
    <w:rsid w:val="00465934"/>
    <w:rsid w:val="00493E33"/>
    <w:rsid w:val="004C29FB"/>
    <w:rsid w:val="004F515D"/>
    <w:rsid w:val="0056670C"/>
    <w:rsid w:val="005F4B7B"/>
    <w:rsid w:val="00611181"/>
    <w:rsid w:val="0061352B"/>
    <w:rsid w:val="0069449E"/>
    <w:rsid w:val="006C2E83"/>
    <w:rsid w:val="007274EE"/>
    <w:rsid w:val="00733721"/>
    <w:rsid w:val="00762340"/>
    <w:rsid w:val="007C12A0"/>
    <w:rsid w:val="008053EB"/>
    <w:rsid w:val="00832979"/>
    <w:rsid w:val="008976BD"/>
    <w:rsid w:val="00977253"/>
    <w:rsid w:val="009A76D6"/>
    <w:rsid w:val="00A03724"/>
    <w:rsid w:val="00A3343D"/>
    <w:rsid w:val="00A633CE"/>
    <w:rsid w:val="00AC6529"/>
    <w:rsid w:val="00B134E5"/>
    <w:rsid w:val="00B42535"/>
    <w:rsid w:val="00B52635"/>
    <w:rsid w:val="00B87ACF"/>
    <w:rsid w:val="00B9373C"/>
    <w:rsid w:val="00B95EA3"/>
    <w:rsid w:val="00BB3DF7"/>
    <w:rsid w:val="00BD732F"/>
    <w:rsid w:val="00BE0AC0"/>
    <w:rsid w:val="00C03FD0"/>
    <w:rsid w:val="00C16627"/>
    <w:rsid w:val="00C252B0"/>
    <w:rsid w:val="00C77085"/>
    <w:rsid w:val="00C90706"/>
    <w:rsid w:val="00C9494C"/>
    <w:rsid w:val="00CE3933"/>
    <w:rsid w:val="00D75019"/>
    <w:rsid w:val="00DA222E"/>
    <w:rsid w:val="00E011E9"/>
    <w:rsid w:val="00E24B3A"/>
    <w:rsid w:val="00E32B89"/>
    <w:rsid w:val="00E5341F"/>
    <w:rsid w:val="00EA37DC"/>
    <w:rsid w:val="00EA6A1B"/>
    <w:rsid w:val="00EE38F3"/>
    <w:rsid w:val="00F41C64"/>
    <w:rsid w:val="00F53FDF"/>
    <w:rsid w:val="00F709C9"/>
    <w:rsid w:val="00F924E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B7B8C"/>
  <w15:chartTrackingRefBased/>
  <w15:docId w15:val="{798A23C9-DD31-4693-8CDF-2CBFE151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E59"/>
    <w:pPr>
      <w:spacing w:after="0" w:line="240" w:lineRule="auto"/>
    </w:pPr>
    <w:rPr>
      <w:rFonts w:ascii="Times New Roman" w:eastAsia="Times New Roman" w:hAnsi="Times New Roman" w:cs="Times New Roman"/>
      <w:kern w:val="0"/>
      <w:sz w:val="24"/>
      <w:szCs w:val="24"/>
      <w:lang w:eastAsia="zh-CN"/>
      <w14:ligatures w14:val="none"/>
    </w:rPr>
  </w:style>
  <w:style w:type="paragraph" w:styleId="Heading1">
    <w:name w:val="heading 1"/>
    <w:basedOn w:val="Title"/>
    <w:next w:val="Normal"/>
    <w:link w:val="Heading1Char"/>
    <w:uiPriority w:val="9"/>
    <w:qFormat/>
    <w:rsid w:val="00C03FD0"/>
    <w:pPr>
      <w:jc w:val="center"/>
      <w:outlineLvl w:val="0"/>
    </w:pPr>
    <w:rPr>
      <w:rFonts w:ascii="Times New Roman" w:hAnsi="Times New Roman" w:cs="Times New Roman"/>
      <w:b/>
      <w:bCs/>
      <w:color w:val="000000" w:themeColor="text1"/>
    </w:rPr>
  </w:style>
  <w:style w:type="paragraph" w:styleId="Heading2">
    <w:name w:val="heading 2"/>
    <w:basedOn w:val="Normal"/>
    <w:next w:val="Normal"/>
    <w:link w:val="Heading2Char"/>
    <w:uiPriority w:val="9"/>
    <w:qFormat/>
    <w:rsid w:val="00BE0AC0"/>
    <w:pPr>
      <w:keepNext/>
      <w:keepLines/>
      <w:numPr>
        <w:ilvl w:val="1"/>
        <w:numId w:val="1"/>
      </w:numPr>
      <w:spacing w:before="40"/>
      <w:outlineLvl w:val="1"/>
    </w:pPr>
    <w:rPr>
      <w:rFonts w:asciiTheme="majorHAnsi" w:eastAsiaTheme="majorEastAsia" w:hAnsiTheme="majorHAnsi" w:cstheme="majorBidi"/>
      <w:b/>
      <w:bCs/>
      <w:color w:val="000000" w:themeColor="text1"/>
      <w:sz w:val="32"/>
      <w:szCs w:val="32"/>
    </w:rPr>
  </w:style>
  <w:style w:type="paragraph" w:styleId="Heading3">
    <w:name w:val="heading 3"/>
    <w:basedOn w:val="Normal"/>
    <w:next w:val="Normal"/>
    <w:link w:val="Heading3Char"/>
    <w:uiPriority w:val="9"/>
    <w:qFormat/>
    <w:rsid w:val="00BE0AC0"/>
    <w:pPr>
      <w:keepNext/>
      <w:keepLines/>
      <w:numPr>
        <w:ilvl w:val="2"/>
        <w:numId w:val="1"/>
      </w:numPr>
      <w:spacing w:before="40"/>
      <w:outlineLvl w:val="2"/>
    </w:pPr>
    <w:rPr>
      <w:rFonts w:asciiTheme="majorHAnsi" w:eastAsiaTheme="majorEastAsia" w:hAnsiTheme="majorHAnsi" w:cstheme="majorBidi"/>
      <w:b/>
      <w:bCs/>
      <w:color w:val="000000" w:themeColor="text1"/>
      <w:sz w:val="28"/>
      <w:szCs w:val="28"/>
    </w:rPr>
  </w:style>
  <w:style w:type="paragraph" w:styleId="Heading4">
    <w:name w:val="heading 4"/>
    <w:basedOn w:val="Normal"/>
    <w:next w:val="Normal"/>
    <w:link w:val="Heading4Char"/>
    <w:uiPriority w:val="9"/>
    <w:semiHidden/>
    <w:unhideWhenUsed/>
    <w:qFormat/>
    <w:rsid w:val="004C29F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FD0"/>
    <w:rPr>
      <w:rFonts w:ascii="Times New Roman" w:eastAsiaTheme="majorEastAsia" w:hAnsi="Times New Roman" w:cs="Times New Roman"/>
      <w:b/>
      <w:bCs/>
      <w:color w:val="000000" w:themeColor="text1"/>
      <w:spacing w:val="-10"/>
      <w:kern w:val="28"/>
      <w:sz w:val="56"/>
      <w:szCs w:val="56"/>
      <w:lang w:val="en-US"/>
      <w14:ligatures w14:val="none"/>
    </w:rPr>
  </w:style>
  <w:style w:type="paragraph" w:styleId="TOCHeading">
    <w:name w:val="TOC Heading"/>
    <w:basedOn w:val="Heading1"/>
    <w:next w:val="Normal"/>
    <w:uiPriority w:val="39"/>
    <w:unhideWhenUsed/>
    <w:qFormat/>
    <w:rsid w:val="00061F79"/>
    <w:pPr>
      <w:spacing w:line="259" w:lineRule="auto"/>
      <w:outlineLvl w:val="9"/>
    </w:pPr>
  </w:style>
  <w:style w:type="paragraph" w:styleId="TOC2">
    <w:name w:val="toc 2"/>
    <w:basedOn w:val="Normal"/>
    <w:next w:val="Normal"/>
    <w:autoRedefine/>
    <w:uiPriority w:val="39"/>
    <w:unhideWhenUsed/>
    <w:rsid w:val="00061F79"/>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E011E9"/>
    <w:pPr>
      <w:tabs>
        <w:tab w:val="right" w:leader="dot" w:pos="9016"/>
      </w:tabs>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061F79"/>
    <w:pPr>
      <w:spacing w:after="100" w:line="259" w:lineRule="auto"/>
      <w:ind w:left="440"/>
    </w:pPr>
    <w:rPr>
      <w:rFonts w:asciiTheme="minorHAnsi" w:eastAsiaTheme="minorEastAsia" w:hAnsiTheme="minorHAnsi"/>
    </w:rPr>
  </w:style>
  <w:style w:type="character" w:customStyle="1" w:styleId="Heading2Char">
    <w:name w:val="Heading 2 Char"/>
    <w:basedOn w:val="DefaultParagraphFont"/>
    <w:link w:val="Heading2"/>
    <w:uiPriority w:val="9"/>
    <w:rsid w:val="00BE0AC0"/>
    <w:rPr>
      <w:rFonts w:asciiTheme="majorHAnsi" w:eastAsiaTheme="majorEastAsia" w:hAnsiTheme="majorHAnsi" w:cstheme="majorBidi"/>
      <w:b/>
      <w:bCs/>
      <w:color w:val="000000" w:themeColor="text1"/>
      <w:kern w:val="0"/>
      <w:sz w:val="32"/>
      <w:szCs w:val="32"/>
      <w14:ligatures w14:val="none"/>
    </w:rPr>
  </w:style>
  <w:style w:type="paragraph" w:styleId="Title">
    <w:name w:val="Title"/>
    <w:basedOn w:val="Normal"/>
    <w:next w:val="Normal"/>
    <w:link w:val="TitleChar"/>
    <w:uiPriority w:val="10"/>
    <w:qFormat/>
    <w:rsid w:val="00061F7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79"/>
    <w:rPr>
      <w:rFonts w:asciiTheme="majorHAnsi" w:eastAsiaTheme="majorEastAsia" w:hAnsiTheme="majorHAnsi" w:cstheme="majorBidi"/>
      <w:spacing w:val="-10"/>
      <w:kern w:val="28"/>
      <w:sz w:val="56"/>
      <w:szCs w:val="56"/>
      <w:lang w:val="en-US"/>
      <w14:ligatures w14:val="none"/>
    </w:rPr>
  </w:style>
  <w:style w:type="character" w:customStyle="1" w:styleId="Heading3Char">
    <w:name w:val="Heading 3 Char"/>
    <w:basedOn w:val="DefaultParagraphFont"/>
    <w:link w:val="Heading3"/>
    <w:uiPriority w:val="9"/>
    <w:rsid w:val="00BE0AC0"/>
    <w:rPr>
      <w:rFonts w:asciiTheme="majorHAnsi" w:eastAsiaTheme="majorEastAsia" w:hAnsiTheme="majorHAnsi" w:cstheme="majorBidi"/>
      <w:b/>
      <w:bCs/>
      <w:color w:val="000000" w:themeColor="text1"/>
      <w:kern w:val="0"/>
      <w:sz w:val="28"/>
      <w:szCs w:val="28"/>
      <w14:ligatures w14:val="none"/>
    </w:rPr>
  </w:style>
  <w:style w:type="character" w:styleId="Hyperlink">
    <w:name w:val="Hyperlink"/>
    <w:basedOn w:val="DefaultParagraphFont"/>
    <w:uiPriority w:val="99"/>
    <w:unhideWhenUsed/>
    <w:rsid w:val="00C03FD0"/>
    <w:rPr>
      <w:color w:val="0563C1" w:themeColor="hyperlink"/>
      <w:u w:val="single"/>
    </w:rPr>
  </w:style>
  <w:style w:type="character" w:styleId="UnresolvedMention">
    <w:name w:val="Unresolved Mention"/>
    <w:basedOn w:val="DefaultParagraphFont"/>
    <w:uiPriority w:val="99"/>
    <w:semiHidden/>
    <w:unhideWhenUsed/>
    <w:rsid w:val="0069449E"/>
    <w:rPr>
      <w:color w:val="605E5C"/>
      <w:shd w:val="clear" w:color="auto" w:fill="E1DFDD"/>
    </w:rPr>
  </w:style>
  <w:style w:type="paragraph" w:styleId="NoSpacing">
    <w:name w:val="No Spacing"/>
    <w:basedOn w:val="Normal"/>
    <w:uiPriority w:val="1"/>
    <w:qFormat/>
    <w:rsid w:val="004C29FB"/>
    <w:pPr>
      <w:spacing w:before="240" w:line="360" w:lineRule="auto"/>
      <w:ind w:firstLine="720"/>
    </w:pPr>
  </w:style>
  <w:style w:type="paragraph" w:styleId="ListParagraph">
    <w:name w:val="List Paragraph"/>
    <w:basedOn w:val="Normal"/>
    <w:uiPriority w:val="34"/>
    <w:qFormat/>
    <w:rsid w:val="00B134E5"/>
    <w:pPr>
      <w:ind w:left="720"/>
      <w:contextualSpacing/>
    </w:pPr>
  </w:style>
  <w:style w:type="character" w:customStyle="1" w:styleId="Heading4Char">
    <w:name w:val="Heading 4 Char"/>
    <w:basedOn w:val="DefaultParagraphFont"/>
    <w:link w:val="Heading4"/>
    <w:uiPriority w:val="9"/>
    <w:semiHidden/>
    <w:rsid w:val="004C29FB"/>
    <w:rPr>
      <w:rFonts w:asciiTheme="majorHAnsi" w:eastAsiaTheme="majorEastAsia" w:hAnsiTheme="majorHAnsi" w:cstheme="majorBidi"/>
      <w:i/>
      <w:iCs/>
      <w:color w:val="2F5496" w:themeColor="accent1" w:themeShade="BF"/>
      <w:kern w:val="0"/>
      <w:lang w:val="en-US"/>
      <w14:ligatures w14:val="none"/>
    </w:rPr>
  </w:style>
  <w:style w:type="character" w:styleId="Strong">
    <w:name w:val="Strong"/>
    <w:basedOn w:val="DefaultParagraphFont"/>
    <w:uiPriority w:val="22"/>
    <w:qFormat/>
    <w:rsid w:val="00401677"/>
    <w:rPr>
      <w:b/>
      <w:bCs/>
    </w:rPr>
  </w:style>
  <w:style w:type="paragraph" w:styleId="NormalWeb">
    <w:name w:val="Normal (Web)"/>
    <w:basedOn w:val="Normal"/>
    <w:uiPriority w:val="99"/>
    <w:semiHidden/>
    <w:unhideWhenUsed/>
    <w:rsid w:val="00401677"/>
    <w:pPr>
      <w:spacing w:before="100" w:beforeAutospacing="1" w:after="100" w:afterAutospacing="1"/>
    </w:pPr>
    <w:rPr>
      <w:lang w:eastAsia="en-IN"/>
    </w:rPr>
  </w:style>
  <w:style w:type="character" w:styleId="HTMLCode">
    <w:name w:val="HTML Code"/>
    <w:basedOn w:val="DefaultParagraphFont"/>
    <w:uiPriority w:val="99"/>
    <w:semiHidden/>
    <w:unhideWhenUsed/>
    <w:rsid w:val="00401677"/>
    <w:rPr>
      <w:rFonts w:ascii="Courier New" w:eastAsia="Times New Roman" w:hAnsi="Courier New" w:cs="Courier New"/>
      <w:sz w:val="20"/>
      <w:szCs w:val="20"/>
    </w:rPr>
  </w:style>
  <w:style w:type="paragraph" w:styleId="Header">
    <w:name w:val="header"/>
    <w:basedOn w:val="Normal"/>
    <w:link w:val="HeaderChar"/>
    <w:uiPriority w:val="99"/>
    <w:unhideWhenUsed/>
    <w:rsid w:val="004024F0"/>
    <w:pPr>
      <w:tabs>
        <w:tab w:val="center" w:pos="4513"/>
        <w:tab w:val="right" w:pos="9026"/>
      </w:tabs>
    </w:pPr>
  </w:style>
  <w:style w:type="character" w:customStyle="1" w:styleId="HeaderChar">
    <w:name w:val="Header Char"/>
    <w:basedOn w:val="DefaultParagraphFont"/>
    <w:link w:val="Header"/>
    <w:uiPriority w:val="99"/>
    <w:rsid w:val="004024F0"/>
    <w:rPr>
      <w:rFonts w:ascii="Calibri" w:eastAsia="Calibri" w:hAnsi="Calibri" w:cs="Calibri"/>
      <w:kern w:val="0"/>
      <w:lang w:val="en-US"/>
      <w14:ligatures w14:val="none"/>
    </w:rPr>
  </w:style>
  <w:style w:type="paragraph" w:styleId="Footer">
    <w:name w:val="footer"/>
    <w:basedOn w:val="Normal"/>
    <w:link w:val="FooterChar"/>
    <w:uiPriority w:val="99"/>
    <w:unhideWhenUsed/>
    <w:rsid w:val="004024F0"/>
    <w:pPr>
      <w:tabs>
        <w:tab w:val="center" w:pos="4513"/>
        <w:tab w:val="right" w:pos="9026"/>
      </w:tabs>
    </w:pPr>
  </w:style>
  <w:style w:type="character" w:customStyle="1" w:styleId="FooterChar">
    <w:name w:val="Footer Char"/>
    <w:basedOn w:val="DefaultParagraphFont"/>
    <w:link w:val="Footer"/>
    <w:uiPriority w:val="99"/>
    <w:rsid w:val="004024F0"/>
    <w:rPr>
      <w:rFonts w:ascii="Calibri" w:eastAsia="Calibri" w:hAnsi="Calibri" w:cs="Calibri"/>
      <w:kern w:val="0"/>
      <w:lang w:val="en-US"/>
      <w14:ligatures w14:val="none"/>
    </w:rPr>
  </w:style>
  <w:style w:type="paragraph" w:styleId="Caption">
    <w:name w:val="caption"/>
    <w:basedOn w:val="Normal"/>
    <w:next w:val="Normal"/>
    <w:uiPriority w:val="35"/>
    <w:unhideWhenUsed/>
    <w:qFormat/>
    <w:rsid w:val="00AC6529"/>
    <w:pPr>
      <w:spacing w:after="200"/>
    </w:pPr>
    <w:rPr>
      <w:i/>
      <w:iCs/>
      <w:color w:val="44546A" w:themeColor="text2"/>
      <w:sz w:val="18"/>
      <w:szCs w:val="18"/>
    </w:rPr>
  </w:style>
  <w:style w:type="character" w:customStyle="1" w:styleId="apple-converted-space">
    <w:name w:val="apple-converted-space"/>
    <w:basedOn w:val="DefaultParagraphFont"/>
    <w:rsid w:val="003F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0801">
      <w:bodyDiv w:val="1"/>
      <w:marLeft w:val="0"/>
      <w:marRight w:val="0"/>
      <w:marTop w:val="0"/>
      <w:marBottom w:val="0"/>
      <w:divBdr>
        <w:top w:val="none" w:sz="0" w:space="0" w:color="auto"/>
        <w:left w:val="none" w:sz="0" w:space="0" w:color="auto"/>
        <w:bottom w:val="none" w:sz="0" w:space="0" w:color="auto"/>
        <w:right w:val="none" w:sz="0" w:space="0" w:color="auto"/>
      </w:divBdr>
    </w:div>
    <w:div w:id="57441589">
      <w:bodyDiv w:val="1"/>
      <w:marLeft w:val="0"/>
      <w:marRight w:val="0"/>
      <w:marTop w:val="0"/>
      <w:marBottom w:val="0"/>
      <w:divBdr>
        <w:top w:val="none" w:sz="0" w:space="0" w:color="auto"/>
        <w:left w:val="none" w:sz="0" w:space="0" w:color="auto"/>
        <w:bottom w:val="none" w:sz="0" w:space="0" w:color="auto"/>
        <w:right w:val="none" w:sz="0" w:space="0" w:color="auto"/>
      </w:divBdr>
      <w:divsChild>
        <w:div w:id="1403527820">
          <w:marLeft w:val="0"/>
          <w:marRight w:val="0"/>
          <w:marTop w:val="0"/>
          <w:marBottom w:val="240"/>
          <w:divBdr>
            <w:top w:val="none" w:sz="0" w:space="0" w:color="auto"/>
            <w:left w:val="none" w:sz="0" w:space="0" w:color="auto"/>
            <w:bottom w:val="none" w:sz="0" w:space="0" w:color="auto"/>
            <w:right w:val="none" w:sz="0" w:space="0" w:color="auto"/>
          </w:divBdr>
        </w:div>
        <w:div w:id="1767461283">
          <w:marLeft w:val="0"/>
          <w:marRight w:val="0"/>
          <w:marTop w:val="0"/>
          <w:marBottom w:val="240"/>
          <w:divBdr>
            <w:top w:val="none" w:sz="0" w:space="0" w:color="auto"/>
            <w:left w:val="none" w:sz="0" w:space="0" w:color="auto"/>
            <w:bottom w:val="none" w:sz="0" w:space="0" w:color="auto"/>
            <w:right w:val="none" w:sz="0" w:space="0" w:color="auto"/>
          </w:divBdr>
        </w:div>
      </w:divsChild>
    </w:div>
    <w:div w:id="62026206">
      <w:bodyDiv w:val="1"/>
      <w:marLeft w:val="0"/>
      <w:marRight w:val="0"/>
      <w:marTop w:val="0"/>
      <w:marBottom w:val="0"/>
      <w:divBdr>
        <w:top w:val="none" w:sz="0" w:space="0" w:color="auto"/>
        <w:left w:val="none" w:sz="0" w:space="0" w:color="auto"/>
        <w:bottom w:val="none" w:sz="0" w:space="0" w:color="auto"/>
        <w:right w:val="none" w:sz="0" w:space="0" w:color="auto"/>
      </w:divBdr>
      <w:divsChild>
        <w:div w:id="268314570">
          <w:marLeft w:val="0"/>
          <w:marRight w:val="0"/>
          <w:marTop w:val="0"/>
          <w:marBottom w:val="0"/>
          <w:divBdr>
            <w:top w:val="none" w:sz="0" w:space="0" w:color="auto"/>
            <w:left w:val="none" w:sz="0" w:space="0" w:color="auto"/>
            <w:bottom w:val="none" w:sz="0" w:space="0" w:color="auto"/>
            <w:right w:val="none" w:sz="0" w:space="0" w:color="auto"/>
          </w:divBdr>
          <w:divsChild>
            <w:div w:id="164325166">
              <w:marLeft w:val="0"/>
              <w:marRight w:val="0"/>
              <w:marTop w:val="0"/>
              <w:marBottom w:val="0"/>
              <w:divBdr>
                <w:top w:val="none" w:sz="0" w:space="0" w:color="auto"/>
                <w:left w:val="none" w:sz="0" w:space="0" w:color="auto"/>
                <w:bottom w:val="none" w:sz="0" w:space="0" w:color="auto"/>
                <w:right w:val="none" w:sz="0" w:space="0" w:color="auto"/>
              </w:divBdr>
            </w:div>
            <w:div w:id="170991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4876">
      <w:bodyDiv w:val="1"/>
      <w:marLeft w:val="0"/>
      <w:marRight w:val="0"/>
      <w:marTop w:val="0"/>
      <w:marBottom w:val="0"/>
      <w:divBdr>
        <w:top w:val="none" w:sz="0" w:space="0" w:color="auto"/>
        <w:left w:val="none" w:sz="0" w:space="0" w:color="auto"/>
        <w:bottom w:val="none" w:sz="0" w:space="0" w:color="auto"/>
        <w:right w:val="none" w:sz="0" w:space="0" w:color="auto"/>
      </w:divBdr>
    </w:div>
    <w:div w:id="92630676">
      <w:bodyDiv w:val="1"/>
      <w:marLeft w:val="0"/>
      <w:marRight w:val="0"/>
      <w:marTop w:val="0"/>
      <w:marBottom w:val="0"/>
      <w:divBdr>
        <w:top w:val="none" w:sz="0" w:space="0" w:color="auto"/>
        <w:left w:val="none" w:sz="0" w:space="0" w:color="auto"/>
        <w:bottom w:val="none" w:sz="0" w:space="0" w:color="auto"/>
        <w:right w:val="none" w:sz="0" w:space="0" w:color="auto"/>
      </w:divBdr>
      <w:divsChild>
        <w:div w:id="39403331">
          <w:marLeft w:val="0"/>
          <w:marRight w:val="0"/>
          <w:marTop w:val="0"/>
          <w:marBottom w:val="0"/>
          <w:divBdr>
            <w:top w:val="none" w:sz="0" w:space="0" w:color="auto"/>
            <w:left w:val="none" w:sz="0" w:space="0" w:color="auto"/>
            <w:bottom w:val="none" w:sz="0" w:space="0" w:color="auto"/>
            <w:right w:val="none" w:sz="0" w:space="0" w:color="auto"/>
          </w:divBdr>
          <w:divsChild>
            <w:div w:id="8915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48748">
      <w:bodyDiv w:val="1"/>
      <w:marLeft w:val="0"/>
      <w:marRight w:val="0"/>
      <w:marTop w:val="0"/>
      <w:marBottom w:val="0"/>
      <w:divBdr>
        <w:top w:val="none" w:sz="0" w:space="0" w:color="auto"/>
        <w:left w:val="none" w:sz="0" w:space="0" w:color="auto"/>
        <w:bottom w:val="none" w:sz="0" w:space="0" w:color="auto"/>
        <w:right w:val="none" w:sz="0" w:space="0" w:color="auto"/>
      </w:divBdr>
      <w:divsChild>
        <w:div w:id="821581645">
          <w:marLeft w:val="0"/>
          <w:marRight w:val="0"/>
          <w:marTop w:val="0"/>
          <w:marBottom w:val="0"/>
          <w:divBdr>
            <w:top w:val="none" w:sz="0" w:space="0" w:color="auto"/>
            <w:left w:val="none" w:sz="0" w:space="0" w:color="auto"/>
            <w:bottom w:val="none" w:sz="0" w:space="0" w:color="auto"/>
            <w:right w:val="none" w:sz="0" w:space="0" w:color="auto"/>
          </w:divBdr>
          <w:divsChild>
            <w:div w:id="394862539">
              <w:marLeft w:val="0"/>
              <w:marRight w:val="0"/>
              <w:marTop w:val="0"/>
              <w:marBottom w:val="0"/>
              <w:divBdr>
                <w:top w:val="none" w:sz="0" w:space="0" w:color="auto"/>
                <w:left w:val="none" w:sz="0" w:space="0" w:color="auto"/>
                <w:bottom w:val="none" w:sz="0" w:space="0" w:color="auto"/>
                <w:right w:val="none" w:sz="0" w:space="0" w:color="auto"/>
              </w:divBdr>
              <w:divsChild>
                <w:div w:id="1900902582">
                  <w:marLeft w:val="0"/>
                  <w:marRight w:val="0"/>
                  <w:marTop w:val="0"/>
                  <w:marBottom w:val="0"/>
                  <w:divBdr>
                    <w:top w:val="none" w:sz="0" w:space="0" w:color="auto"/>
                    <w:left w:val="none" w:sz="0" w:space="0" w:color="auto"/>
                    <w:bottom w:val="none" w:sz="0" w:space="0" w:color="auto"/>
                    <w:right w:val="none" w:sz="0" w:space="0" w:color="auto"/>
                  </w:divBdr>
                  <w:divsChild>
                    <w:div w:id="7325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9926">
              <w:marLeft w:val="0"/>
              <w:marRight w:val="0"/>
              <w:marTop w:val="0"/>
              <w:marBottom w:val="0"/>
              <w:divBdr>
                <w:top w:val="none" w:sz="0" w:space="0" w:color="auto"/>
                <w:left w:val="none" w:sz="0" w:space="0" w:color="auto"/>
                <w:bottom w:val="none" w:sz="0" w:space="0" w:color="auto"/>
                <w:right w:val="none" w:sz="0" w:space="0" w:color="auto"/>
              </w:divBdr>
            </w:div>
            <w:div w:id="1204054675">
              <w:marLeft w:val="0"/>
              <w:marRight w:val="0"/>
              <w:marTop w:val="0"/>
              <w:marBottom w:val="0"/>
              <w:divBdr>
                <w:top w:val="none" w:sz="0" w:space="0" w:color="auto"/>
                <w:left w:val="none" w:sz="0" w:space="0" w:color="auto"/>
                <w:bottom w:val="none" w:sz="0" w:space="0" w:color="auto"/>
                <w:right w:val="none" w:sz="0" w:space="0" w:color="auto"/>
              </w:divBdr>
            </w:div>
          </w:divsChild>
        </w:div>
        <w:div w:id="1133670368">
          <w:marLeft w:val="0"/>
          <w:marRight w:val="0"/>
          <w:marTop w:val="0"/>
          <w:marBottom w:val="0"/>
          <w:divBdr>
            <w:top w:val="none" w:sz="0" w:space="0" w:color="auto"/>
            <w:left w:val="none" w:sz="0" w:space="0" w:color="auto"/>
            <w:bottom w:val="none" w:sz="0" w:space="0" w:color="auto"/>
            <w:right w:val="none" w:sz="0" w:space="0" w:color="auto"/>
          </w:divBdr>
          <w:divsChild>
            <w:div w:id="858009833">
              <w:marLeft w:val="0"/>
              <w:marRight w:val="0"/>
              <w:marTop w:val="0"/>
              <w:marBottom w:val="0"/>
              <w:divBdr>
                <w:top w:val="none" w:sz="0" w:space="0" w:color="auto"/>
                <w:left w:val="none" w:sz="0" w:space="0" w:color="auto"/>
                <w:bottom w:val="none" w:sz="0" w:space="0" w:color="auto"/>
                <w:right w:val="none" w:sz="0" w:space="0" w:color="auto"/>
              </w:divBdr>
              <w:divsChild>
                <w:div w:id="554778289">
                  <w:marLeft w:val="0"/>
                  <w:marRight w:val="0"/>
                  <w:marTop w:val="0"/>
                  <w:marBottom w:val="0"/>
                  <w:divBdr>
                    <w:top w:val="none" w:sz="0" w:space="0" w:color="auto"/>
                    <w:left w:val="none" w:sz="0" w:space="0" w:color="auto"/>
                    <w:bottom w:val="none" w:sz="0" w:space="0" w:color="auto"/>
                    <w:right w:val="none" w:sz="0" w:space="0" w:color="auto"/>
                  </w:divBdr>
                  <w:divsChild>
                    <w:div w:id="204737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865841">
              <w:marLeft w:val="0"/>
              <w:marRight w:val="0"/>
              <w:marTop w:val="0"/>
              <w:marBottom w:val="0"/>
              <w:divBdr>
                <w:top w:val="none" w:sz="0" w:space="0" w:color="auto"/>
                <w:left w:val="none" w:sz="0" w:space="0" w:color="auto"/>
                <w:bottom w:val="none" w:sz="0" w:space="0" w:color="auto"/>
                <w:right w:val="none" w:sz="0" w:space="0" w:color="auto"/>
              </w:divBdr>
            </w:div>
            <w:div w:id="1607234153">
              <w:marLeft w:val="0"/>
              <w:marRight w:val="0"/>
              <w:marTop w:val="0"/>
              <w:marBottom w:val="0"/>
              <w:divBdr>
                <w:top w:val="none" w:sz="0" w:space="0" w:color="auto"/>
                <w:left w:val="none" w:sz="0" w:space="0" w:color="auto"/>
                <w:bottom w:val="none" w:sz="0" w:space="0" w:color="auto"/>
                <w:right w:val="none" w:sz="0" w:space="0" w:color="auto"/>
              </w:divBdr>
            </w:div>
          </w:divsChild>
        </w:div>
        <w:div w:id="1286961058">
          <w:marLeft w:val="0"/>
          <w:marRight w:val="0"/>
          <w:marTop w:val="0"/>
          <w:marBottom w:val="0"/>
          <w:divBdr>
            <w:top w:val="none" w:sz="0" w:space="0" w:color="auto"/>
            <w:left w:val="none" w:sz="0" w:space="0" w:color="auto"/>
            <w:bottom w:val="none" w:sz="0" w:space="0" w:color="auto"/>
            <w:right w:val="none" w:sz="0" w:space="0" w:color="auto"/>
          </w:divBdr>
          <w:divsChild>
            <w:div w:id="377630386">
              <w:marLeft w:val="0"/>
              <w:marRight w:val="0"/>
              <w:marTop w:val="0"/>
              <w:marBottom w:val="0"/>
              <w:divBdr>
                <w:top w:val="none" w:sz="0" w:space="0" w:color="auto"/>
                <w:left w:val="none" w:sz="0" w:space="0" w:color="auto"/>
                <w:bottom w:val="none" w:sz="0" w:space="0" w:color="auto"/>
                <w:right w:val="none" w:sz="0" w:space="0" w:color="auto"/>
              </w:divBdr>
              <w:divsChild>
                <w:div w:id="423111967">
                  <w:marLeft w:val="0"/>
                  <w:marRight w:val="0"/>
                  <w:marTop w:val="0"/>
                  <w:marBottom w:val="0"/>
                  <w:divBdr>
                    <w:top w:val="none" w:sz="0" w:space="0" w:color="auto"/>
                    <w:left w:val="none" w:sz="0" w:space="0" w:color="auto"/>
                    <w:bottom w:val="none" w:sz="0" w:space="0" w:color="auto"/>
                    <w:right w:val="none" w:sz="0" w:space="0" w:color="auto"/>
                  </w:divBdr>
                  <w:divsChild>
                    <w:div w:id="192213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21713">
              <w:marLeft w:val="0"/>
              <w:marRight w:val="0"/>
              <w:marTop w:val="0"/>
              <w:marBottom w:val="0"/>
              <w:divBdr>
                <w:top w:val="none" w:sz="0" w:space="0" w:color="auto"/>
                <w:left w:val="none" w:sz="0" w:space="0" w:color="auto"/>
                <w:bottom w:val="none" w:sz="0" w:space="0" w:color="auto"/>
                <w:right w:val="none" w:sz="0" w:space="0" w:color="auto"/>
              </w:divBdr>
            </w:div>
            <w:div w:id="1989357944">
              <w:marLeft w:val="0"/>
              <w:marRight w:val="0"/>
              <w:marTop w:val="0"/>
              <w:marBottom w:val="0"/>
              <w:divBdr>
                <w:top w:val="none" w:sz="0" w:space="0" w:color="auto"/>
                <w:left w:val="none" w:sz="0" w:space="0" w:color="auto"/>
                <w:bottom w:val="none" w:sz="0" w:space="0" w:color="auto"/>
                <w:right w:val="none" w:sz="0" w:space="0" w:color="auto"/>
              </w:divBdr>
            </w:div>
          </w:divsChild>
        </w:div>
        <w:div w:id="1677613255">
          <w:marLeft w:val="0"/>
          <w:marRight w:val="0"/>
          <w:marTop w:val="0"/>
          <w:marBottom w:val="0"/>
          <w:divBdr>
            <w:top w:val="none" w:sz="0" w:space="0" w:color="auto"/>
            <w:left w:val="none" w:sz="0" w:space="0" w:color="auto"/>
            <w:bottom w:val="none" w:sz="0" w:space="0" w:color="auto"/>
            <w:right w:val="none" w:sz="0" w:space="0" w:color="auto"/>
          </w:divBdr>
          <w:divsChild>
            <w:div w:id="654139527">
              <w:marLeft w:val="0"/>
              <w:marRight w:val="0"/>
              <w:marTop w:val="0"/>
              <w:marBottom w:val="0"/>
              <w:divBdr>
                <w:top w:val="none" w:sz="0" w:space="0" w:color="auto"/>
                <w:left w:val="none" w:sz="0" w:space="0" w:color="auto"/>
                <w:bottom w:val="none" w:sz="0" w:space="0" w:color="auto"/>
                <w:right w:val="none" w:sz="0" w:space="0" w:color="auto"/>
              </w:divBdr>
            </w:div>
            <w:div w:id="1088845332">
              <w:marLeft w:val="0"/>
              <w:marRight w:val="0"/>
              <w:marTop w:val="0"/>
              <w:marBottom w:val="0"/>
              <w:divBdr>
                <w:top w:val="none" w:sz="0" w:space="0" w:color="auto"/>
                <w:left w:val="none" w:sz="0" w:space="0" w:color="auto"/>
                <w:bottom w:val="none" w:sz="0" w:space="0" w:color="auto"/>
                <w:right w:val="none" w:sz="0" w:space="0" w:color="auto"/>
              </w:divBdr>
              <w:divsChild>
                <w:div w:id="1324044258">
                  <w:marLeft w:val="0"/>
                  <w:marRight w:val="0"/>
                  <w:marTop w:val="0"/>
                  <w:marBottom w:val="0"/>
                  <w:divBdr>
                    <w:top w:val="none" w:sz="0" w:space="0" w:color="auto"/>
                    <w:left w:val="none" w:sz="0" w:space="0" w:color="auto"/>
                    <w:bottom w:val="none" w:sz="0" w:space="0" w:color="auto"/>
                    <w:right w:val="none" w:sz="0" w:space="0" w:color="auto"/>
                  </w:divBdr>
                  <w:divsChild>
                    <w:div w:id="9360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9771">
              <w:marLeft w:val="0"/>
              <w:marRight w:val="0"/>
              <w:marTop w:val="0"/>
              <w:marBottom w:val="0"/>
              <w:divBdr>
                <w:top w:val="none" w:sz="0" w:space="0" w:color="auto"/>
                <w:left w:val="none" w:sz="0" w:space="0" w:color="auto"/>
                <w:bottom w:val="none" w:sz="0" w:space="0" w:color="auto"/>
                <w:right w:val="none" w:sz="0" w:space="0" w:color="auto"/>
              </w:divBdr>
            </w:div>
          </w:divsChild>
        </w:div>
        <w:div w:id="1886872851">
          <w:marLeft w:val="0"/>
          <w:marRight w:val="0"/>
          <w:marTop w:val="0"/>
          <w:marBottom w:val="0"/>
          <w:divBdr>
            <w:top w:val="none" w:sz="0" w:space="0" w:color="auto"/>
            <w:left w:val="none" w:sz="0" w:space="0" w:color="auto"/>
            <w:bottom w:val="none" w:sz="0" w:space="0" w:color="auto"/>
            <w:right w:val="none" w:sz="0" w:space="0" w:color="auto"/>
          </w:divBdr>
          <w:divsChild>
            <w:div w:id="400718713">
              <w:marLeft w:val="0"/>
              <w:marRight w:val="0"/>
              <w:marTop w:val="0"/>
              <w:marBottom w:val="0"/>
              <w:divBdr>
                <w:top w:val="none" w:sz="0" w:space="0" w:color="auto"/>
                <w:left w:val="none" w:sz="0" w:space="0" w:color="auto"/>
                <w:bottom w:val="none" w:sz="0" w:space="0" w:color="auto"/>
                <w:right w:val="none" w:sz="0" w:space="0" w:color="auto"/>
              </w:divBdr>
            </w:div>
            <w:div w:id="1569337151">
              <w:marLeft w:val="0"/>
              <w:marRight w:val="0"/>
              <w:marTop w:val="0"/>
              <w:marBottom w:val="0"/>
              <w:divBdr>
                <w:top w:val="none" w:sz="0" w:space="0" w:color="auto"/>
                <w:left w:val="none" w:sz="0" w:space="0" w:color="auto"/>
                <w:bottom w:val="none" w:sz="0" w:space="0" w:color="auto"/>
                <w:right w:val="none" w:sz="0" w:space="0" w:color="auto"/>
              </w:divBdr>
              <w:divsChild>
                <w:div w:id="648705782">
                  <w:marLeft w:val="0"/>
                  <w:marRight w:val="0"/>
                  <w:marTop w:val="0"/>
                  <w:marBottom w:val="0"/>
                  <w:divBdr>
                    <w:top w:val="none" w:sz="0" w:space="0" w:color="auto"/>
                    <w:left w:val="none" w:sz="0" w:space="0" w:color="auto"/>
                    <w:bottom w:val="none" w:sz="0" w:space="0" w:color="auto"/>
                    <w:right w:val="none" w:sz="0" w:space="0" w:color="auto"/>
                  </w:divBdr>
                  <w:divsChild>
                    <w:div w:id="30521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2842">
              <w:marLeft w:val="0"/>
              <w:marRight w:val="0"/>
              <w:marTop w:val="0"/>
              <w:marBottom w:val="0"/>
              <w:divBdr>
                <w:top w:val="none" w:sz="0" w:space="0" w:color="auto"/>
                <w:left w:val="none" w:sz="0" w:space="0" w:color="auto"/>
                <w:bottom w:val="none" w:sz="0" w:space="0" w:color="auto"/>
                <w:right w:val="none" w:sz="0" w:space="0" w:color="auto"/>
              </w:divBdr>
            </w:div>
          </w:divsChild>
        </w:div>
        <w:div w:id="2147238394">
          <w:marLeft w:val="0"/>
          <w:marRight w:val="0"/>
          <w:marTop w:val="0"/>
          <w:marBottom w:val="0"/>
          <w:divBdr>
            <w:top w:val="none" w:sz="0" w:space="0" w:color="auto"/>
            <w:left w:val="none" w:sz="0" w:space="0" w:color="auto"/>
            <w:bottom w:val="none" w:sz="0" w:space="0" w:color="auto"/>
            <w:right w:val="none" w:sz="0" w:space="0" w:color="auto"/>
          </w:divBdr>
          <w:divsChild>
            <w:div w:id="427194565">
              <w:marLeft w:val="0"/>
              <w:marRight w:val="0"/>
              <w:marTop w:val="0"/>
              <w:marBottom w:val="0"/>
              <w:divBdr>
                <w:top w:val="none" w:sz="0" w:space="0" w:color="auto"/>
                <w:left w:val="none" w:sz="0" w:space="0" w:color="auto"/>
                <w:bottom w:val="none" w:sz="0" w:space="0" w:color="auto"/>
                <w:right w:val="none" w:sz="0" w:space="0" w:color="auto"/>
              </w:divBdr>
              <w:divsChild>
                <w:div w:id="1314867869">
                  <w:marLeft w:val="0"/>
                  <w:marRight w:val="0"/>
                  <w:marTop w:val="0"/>
                  <w:marBottom w:val="0"/>
                  <w:divBdr>
                    <w:top w:val="none" w:sz="0" w:space="0" w:color="auto"/>
                    <w:left w:val="none" w:sz="0" w:space="0" w:color="auto"/>
                    <w:bottom w:val="none" w:sz="0" w:space="0" w:color="auto"/>
                    <w:right w:val="none" w:sz="0" w:space="0" w:color="auto"/>
                  </w:divBdr>
                  <w:divsChild>
                    <w:div w:id="6437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73672">
              <w:marLeft w:val="0"/>
              <w:marRight w:val="0"/>
              <w:marTop w:val="0"/>
              <w:marBottom w:val="0"/>
              <w:divBdr>
                <w:top w:val="none" w:sz="0" w:space="0" w:color="auto"/>
                <w:left w:val="none" w:sz="0" w:space="0" w:color="auto"/>
                <w:bottom w:val="none" w:sz="0" w:space="0" w:color="auto"/>
                <w:right w:val="none" w:sz="0" w:space="0" w:color="auto"/>
              </w:divBdr>
            </w:div>
            <w:div w:id="13864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6961">
      <w:bodyDiv w:val="1"/>
      <w:marLeft w:val="0"/>
      <w:marRight w:val="0"/>
      <w:marTop w:val="0"/>
      <w:marBottom w:val="0"/>
      <w:divBdr>
        <w:top w:val="none" w:sz="0" w:space="0" w:color="auto"/>
        <w:left w:val="none" w:sz="0" w:space="0" w:color="auto"/>
        <w:bottom w:val="none" w:sz="0" w:space="0" w:color="auto"/>
        <w:right w:val="none" w:sz="0" w:space="0" w:color="auto"/>
      </w:divBdr>
    </w:div>
    <w:div w:id="164126249">
      <w:bodyDiv w:val="1"/>
      <w:marLeft w:val="0"/>
      <w:marRight w:val="0"/>
      <w:marTop w:val="0"/>
      <w:marBottom w:val="0"/>
      <w:divBdr>
        <w:top w:val="none" w:sz="0" w:space="0" w:color="auto"/>
        <w:left w:val="none" w:sz="0" w:space="0" w:color="auto"/>
        <w:bottom w:val="none" w:sz="0" w:space="0" w:color="auto"/>
        <w:right w:val="none" w:sz="0" w:space="0" w:color="auto"/>
      </w:divBdr>
      <w:divsChild>
        <w:div w:id="1415737185">
          <w:marLeft w:val="0"/>
          <w:marRight w:val="0"/>
          <w:marTop w:val="0"/>
          <w:marBottom w:val="0"/>
          <w:divBdr>
            <w:top w:val="none" w:sz="0" w:space="0" w:color="auto"/>
            <w:left w:val="none" w:sz="0" w:space="0" w:color="auto"/>
            <w:bottom w:val="none" w:sz="0" w:space="0" w:color="auto"/>
            <w:right w:val="none" w:sz="0" w:space="0" w:color="auto"/>
          </w:divBdr>
          <w:divsChild>
            <w:div w:id="518397506">
              <w:marLeft w:val="0"/>
              <w:marRight w:val="0"/>
              <w:marTop w:val="0"/>
              <w:marBottom w:val="0"/>
              <w:divBdr>
                <w:top w:val="none" w:sz="0" w:space="0" w:color="auto"/>
                <w:left w:val="none" w:sz="0" w:space="0" w:color="auto"/>
                <w:bottom w:val="none" w:sz="0" w:space="0" w:color="auto"/>
                <w:right w:val="none" w:sz="0" w:space="0" w:color="auto"/>
              </w:divBdr>
            </w:div>
            <w:div w:id="704058191">
              <w:marLeft w:val="0"/>
              <w:marRight w:val="0"/>
              <w:marTop w:val="0"/>
              <w:marBottom w:val="0"/>
              <w:divBdr>
                <w:top w:val="none" w:sz="0" w:space="0" w:color="auto"/>
                <w:left w:val="none" w:sz="0" w:space="0" w:color="auto"/>
                <w:bottom w:val="none" w:sz="0" w:space="0" w:color="auto"/>
                <w:right w:val="none" w:sz="0" w:space="0" w:color="auto"/>
              </w:divBdr>
              <w:divsChild>
                <w:div w:id="854542946">
                  <w:marLeft w:val="0"/>
                  <w:marRight w:val="0"/>
                  <w:marTop w:val="0"/>
                  <w:marBottom w:val="0"/>
                  <w:divBdr>
                    <w:top w:val="none" w:sz="0" w:space="0" w:color="auto"/>
                    <w:left w:val="none" w:sz="0" w:space="0" w:color="auto"/>
                    <w:bottom w:val="none" w:sz="0" w:space="0" w:color="auto"/>
                    <w:right w:val="none" w:sz="0" w:space="0" w:color="auto"/>
                  </w:divBdr>
                  <w:divsChild>
                    <w:div w:id="12998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5381">
      <w:bodyDiv w:val="1"/>
      <w:marLeft w:val="0"/>
      <w:marRight w:val="0"/>
      <w:marTop w:val="0"/>
      <w:marBottom w:val="0"/>
      <w:divBdr>
        <w:top w:val="none" w:sz="0" w:space="0" w:color="auto"/>
        <w:left w:val="none" w:sz="0" w:space="0" w:color="auto"/>
        <w:bottom w:val="none" w:sz="0" w:space="0" w:color="auto"/>
        <w:right w:val="none" w:sz="0" w:space="0" w:color="auto"/>
      </w:divBdr>
    </w:div>
    <w:div w:id="203833971">
      <w:bodyDiv w:val="1"/>
      <w:marLeft w:val="0"/>
      <w:marRight w:val="0"/>
      <w:marTop w:val="0"/>
      <w:marBottom w:val="0"/>
      <w:divBdr>
        <w:top w:val="none" w:sz="0" w:space="0" w:color="auto"/>
        <w:left w:val="none" w:sz="0" w:space="0" w:color="auto"/>
        <w:bottom w:val="none" w:sz="0" w:space="0" w:color="auto"/>
        <w:right w:val="none" w:sz="0" w:space="0" w:color="auto"/>
      </w:divBdr>
      <w:divsChild>
        <w:div w:id="1574773906">
          <w:marLeft w:val="0"/>
          <w:marRight w:val="0"/>
          <w:marTop w:val="0"/>
          <w:marBottom w:val="0"/>
          <w:divBdr>
            <w:top w:val="none" w:sz="0" w:space="0" w:color="auto"/>
            <w:left w:val="none" w:sz="0" w:space="0" w:color="auto"/>
            <w:bottom w:val="none" w:sz="0" w:space="0" w:color="auto"/>
            <w:right w:val="none" w:sz="0" w:space="0" w:color="auto"/>
          </w:divBdr>
          <w:divsChild>
            <w:div w:id="241838581">
              <w:marLeft w:val="0"/>
              <w:marRight w:val="0"/>
              <w:marTop w:val="0"/>
              <w:marBottom w:val="0"/>
              <w:divBdr>
                <w:top w:val="none" w:sz="0" w:space="0" w:color="auto"/>
                <w:left w:val="none" w:sz="0" w:space="0" w:color="auto"/>
                <w:bottom w:val="none" w:sz="0" w:space="0" w:color="auto"/>
                <w:right w:val="none" w:sz="0" w:space="0" w:color="auto"/>
              </w:divBdr>
            </w:div>
            <w:div w:id="259217618">
              <w:marLeft w:val="0"/>
              <w:marRight w:val="0"/>
              <w:marTop w:val="0"/>
              <w:marBottom w:val="0"/>
              <w:divBdr>
                <w:top w:val="none" w:sz="0" w:space="0" w:color="auto"/>
                <w:left w:val="none" w:sz="0" w:space="0" w:color="auto"/>
                <w:bottom w:val="none" w:sz="0" w:space="0" w:color="auto"/>
                <w:right w:val="none" w:sz="0" w:space="0" w:color="auto"/>
              </w:divBdr>
            </w:div>
            <w:div w:id="423845449">
              <w:marLeft w:val="0"/>
              <w:marRight w:val="0"/>
              <w:marTop w:val="0"/>
              <w:marBottom w:val="0"/>
              <w:divBdr>
                <w:top w:val="none" w:sz="0" w:space="0" w:color="auto"/>
                <w:left w:val="none" w:sz="0" w:space="0" w:color="auto"/>
                <w:bottom w:val="none" w:sz="0" w:space="0" w:color="auto"/>
                <w:right w:val="none" w:sz="0" w:space="0" w:color="auto"/>
              </w:divBdr>
            </w:div>
            <w:div w:id="471755737">
              <w:marLeft w:val="0"/>
              <w:marRight w:val="0"/>
              <w:marTop w:val="0"/>
              <w:marBottom w:val="0"/>
              <w:divBdr>
                <w:top w:val="none" w:sz="0" w:space="0" w:color="auto"/>
                <w:left w:val="none" w:sz="0" w:space="0" w:color="auto"/>
                <w:bottom w:val="none" w:sz="0" w:space="0" w:color="auto"/>
                <w:right w:val="none" w:sz="0" w:space="0" w:color="auto"/>
              </w:divBdr>
            </w:div>
            <w:div w:id="496919110">
              <w:marLeft w:val="0"/>
              <w:marRight w:val="0"/>
              <w:marTop w:val="0"/>
              <w:marBottom w:val="0"/>
              <w:divBdr>
                <w:top w:val="none" w:sz="0" w:space="0" w:color="auto"/>
                <w:left w:val="none" w:sz="0" w:space="0" w:color="auto"/>
                <w:bottom w:val="none" w:sz="0" w:space="0" w:color="auto"/>
                <w:right w:val="none" w:sz="0" w:space="0" w:color="auto"/>
              </w:divBdr>
            </w:div>
            <w:div w:id="800729944">
              <w:marLeft w:val="0"/>
              <w:marRight w:val="0"/>
              <w:marTop w:val="0"/>
              <w:marBottom w:val="0"/>
              <w:divBdr>
                <w:top w:val="none" w:sz="0" w:space="0" w:color="auto"/>
                <w:left w:val="none" w:sz="0" w:space="0" w:color="auto"/>
                <w:bottom w:val="none" w:sz="0" w:space="0" w:color="auto"/>
                <w:right w:val="none" w:sz="0" w:space="0" w:color="auto"/>
              </w:divBdr>
            </w:div>
            <w:div w:id="910501087">
              <w:marLeft w:val="0"/>
              <w:marRight w:val="0"/>
              <w:marTop w:val="0"/>
              <w:marBottom w:val="0"/>
              <w:divBdr>
                <w:top w:val="none" w:sz="0" w:space="0" w:color="auto"/>
                <w:left w:val="none" w:sz="0" w:space="0" w:color="auto"/>
                <w:bottom w:val="none" w:sz="0" w:space="0" w:color="auto"/>
                <w:right w:val="none" w:sz="0" w:space="0" w:color="auto"/>
              </w:divBdr>
            </w:div>
            <w:div w:id="1082095982">
              <w:marLeft w:val="0"/>
              <w:marRight w:val="0"/>
              <w:marTop w:val="0"/>
              <w:marBottom w:val="0"/>
              <w:divBdr>
                <w:top w:val="none" w:sz="0" w:space="0" w:color="auto"/>
                <w:left w:val="none" w:sz="0" w:space="0" w:color="auto"/>
                <w:bottom w:val="none" w:sz="0" w:space="0" w:color="auto"/>
                <w:right w:val="none" w:sz="0" w:space="0" w:color="auto"/>
              </w:divBdr>
            </w:div>
            <w:div w:id="1188182369">
              <w:marLeft w:val="0"/>
              <w:marRight w:val="0"/>
              <w:marTop w:val="0"/>
              <w:marBottom w:val="0"/>
              <w:divBdr>
                <w:top w:val="none" w:sz="0" w:space="0" w:color="auto"/>
                <w:left w:val="none" w:sz="0" w:space="0" w:color="auto"/>
                <w:bottom w:val="none" w:sz="0" w:space="0" w:color="auto"/>
                <w:right w:val="none" w:sz="0" w:space="0" w:color="auto"/>
              </w:divBdr>
            </w:div>
            <w:div w:id="1230336783">
              <w:marLeft w:val="0"/>
              <w:marRight w:val="0"/>
              <w:marTop w:val="0"/>
              <w:marBottom w:val="0"/>
              <w:divBdr>
                <w:top w:val="none" w:sz="0" w:space="0" w:color="auto"/>
                <w:left w:val="none" w:sz="0" w:space="0" w:color="auto"/>
                <w:bottom w:val="none" w:sz="0" w:space="0" w:color="auto"/>
                <w:right w:val="none" w:sz="0" w:space="0" w:color="auto"/>
              </w:divBdr>
            </w:div>
            <w:div w:id="1629118347">
              <w:marLeft w:val="0"/>
              <w:marRight w:val="0"/>
              <w:marTop w:val="0"/>
              <w:marBottom w:val="0"/>
              <w:divBdr>
                <w:top w:val="none" w:sz="0" w:space="0" w:color="auto"/>
                <w:left w:val="none" w:sz="0" w:space="0" w:color="auto"/>
                <w:bottom w:val="none" w:sz="0" w:space="0" w:color="auto"/>
                <w:right w:val="none" w:sz="0" w:space="0" w:color="auto"/>
              </w:divBdr>
            </w:div>
            <w:div w:id="1663116203">
              <w:marLeft w:val="0"/>
              <w:marRight w:val="0"/>
              <w:marTop w:val="0"/>
              <w:marBottom w:val="0"/>
              <w:divBdr>
                <w:top w:val="none" w:sz="0" w:space="0" w:color="auto"/>
                <w:left w:val="none" w:sz="0" w:space="0" w:color="auto"/>
                <w:bottom w:val="none" w:sz="0" w:space="0" w:color="auto"/>
                <w:right w:val="none" w:sz="0" w:space="0" w:color="auto"/>
              </w:divBdr>
            </w:div>
            <w:div w:id="205333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6977">
      <w:bodyDiv w:val="1"/>
      <w:marLeft w:val="0"/>
      <w:marRight w:val="0"/>
      <w:marTop w:val="0"/>
      <w:marBottom w:val="0"/>
      <w:divBdr>
        <w:top w:val="none" w:sz="0" w:space="0" w:color="auto"/>
        <w:left w:val="none" w:sz="0" w:space="0" w:color="auto"/>
        <w:bottom w:val="none" w:sz="0" w:space="0" w:color="auto"/>
        <w:right w:val="none" w:sz="0" w:space="0" w:color="auto"/>
      </w:divBdr>
    </w:div>
    <w:div w:id="256063902">
      <w:bodyDiv w:val="1"/>
      <w:marLeft w:val="0"/>
      <w:marRight w:val="0"/>
      <w:marTop w:val="0"/>
      <w:marBottom w:val="0"/>
      <w:divBdr>
        <w:top w:val="none" w:sz="0" w:space="0" w:color="auto"/>
        <w:left w:val="none" w:sz="0" w:space="0" w:color="auto"/>
        <w:bottom w:val="none" w:sz="0" w:space="0" w:color="auto"/>
        <w:right w:val="none" w:sz="0" w:space="0" w:color="auto"/>
      </w:divBdr>
    </w:div>
    <w:div w:id="264190182">
      <w:bodyDiv w:val="1"/>
      <w:marLeft w:val="0"/>
      <w:marRight w:val="0"/>
      <w:marTop w:val="0"/>
      <w:marBottom w:val="0"/>
      <w:divBdr>
        <w:top w:val="none" w:sz="0" w:space="0" w:color="auto"/>
        <w:left w:val="none" w:sz="0" w:space="0" w:color="auto"/>
        <w:bottom w:val="none" w:sz="0" w:space="0" w:color="auto"/>
        <w:right w:val="none" w:sz="0" w:space="0" w:color="auto"/>
      </w:divBdr>
    </w:div>
    <w:div w:id="279924390">
      <w:bodyDiv w:val="1"/>
      <w:marLeft w:val="0"/>
      <w:marRight w:val="0"/>
      <w:marTop w:val="0"/>
      <w:marBottom w:val="0"/>
      <w:divBdr>
        <w:top w:val="none" w:sz="0" w:space="0" w:color="auto"/>
        <w:left w:val="none" w:sz="0" w:space="0" w:color="auto"/>
        <w:bottom w:val="none" w:sz="0" w:space="0" w:color="auto"/>
        <w:right w:val="none" w:sz="0" w:space="0" w:color="auto"/>
      </w:divBdr>
      <w:divsChild>
        <w:div w:id="43674912">
          <w:marLeft w:val="0"/>
          <w:marRight w:val="0"/>
          <w:marTop w:val="0"/>
          <w:marBottom w:val="0"/>
          <w:divBdr>
            <w:top w:val="none" w:sz="0" w:space="0" w:color="auto"/>
            <w:left w:val="none" w:sz="0" w:space="0" w:color="auto"/>
            <w:bottom w:val="none" w:sz="0" w:space="0" w:color="auto"/>
            <w:right w:val="none" w:sz="0" w:space="0" w:color="auto"/>
          </w:divBdr>
          <w:divsChild>
            <w:div w:id="1417938994">
              <w:marLeft w:val="0"/>
              <w:marRight w:val="0"/>
              <w:marTop w:val="0"/>
              <w:marBottom w:val="0"/>
              <w:divBdr>
                <w:top w:val="none" w:sz="0" w:space="0" w:color="auto"/>
                <w:left w:val="none" w:sz="0" w:space="0" w:color="auto"/>
                <w:bottom w:val="none" w:sz="0" w:space="0" w:color="auto"/>
                <w:right w:val="none" w:sz="0" w:space="0" w:color="auto"/>
              </w:divBdr>
            </w:div>
            <w:div w:id="19274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5104">
      <w:bodyDiv w:val="1"/>
      <w:marLeft w:val="0"/>
      <w:marRight w:val="0"/>
      <w:marTop w:val="0"/>
      <w:marBottom w:val="0"/>
      <w:divBdr>
        <w:top w:val="none" w:sz="0" w:space="0" w:color="auto"/>
        <w:left w:val="none" w:sz="0" w:space="0" w:color="auto"/>
        <w:bottom w:val="none" w:sz="0" w:space="0" w:color="auto"/>
        <w:right w:val="none" w:sz="0" w:space="0" w:color="auto"/>
      </w:divBdr>
    </w:div>
    <w:div w:id="379668035">
      <w:bodyDiv w:val="1"/>
      <w:marLeft w:val="0"/>
      <w:marRight w:val="0"/>
      <w:marTop w:val="0"/>
      <w:marBottom w:val="0"/>
      <w:divBdr>
        <w:top w:val="none" w:sz="0" w:space="0" w:color="auto"/>
        <w:left w:val="none" w:sz="0" w:space="0" w:color="auto"/>
        <w:bottom w:val="none" w:sz="0" w:space="0" w:color="auto"/>
        <w:right w:val="none" w:sz="0" w:space="0" w:color="auto"/>
      </w:divBdr>
    </w:div>
    <w:div w:id="383604803">
      <w:bodyDiv w:val="1"/>
      <w:marLeft w:val="0"/>
      <w:marRight w:val="0"/>
      <w:marTop w:val="0"/>
      <w:marBottom w:val="0"/>
      <w:divBdr>
        <w:top w:val="none" w:sz="0" w:space="0" w:color="auto"/>
        <w:left w:val="none" w:sz="0" w:space="0" w:color="auto"/>
        <w:bottom w:val="none" w:sz="0" w:space="0" w:color="auto"/>
        <w:right w:val="none" w:sz="0" w:space="0" w:color="auto"/>
      </w:divBdr>
    </w:div>
    <w:div w:id="401874271">
      <w:bodyDiv w:val="1"/>
      <w:marLeft w:val="0"/>
      <w:marRight w:val="0"/>
      <w:marTop w:val="0"/>
      <w:marBottom w:val="0"/>
      <w:divBdr>
        <w:top w:val="none" w:sz="0" w:space="0" w:color="auto"/>
        <w:left w:val="none" w:sz="0" w:space="0" w:color="auto"/>
        <w:bottom w:val="none" w:sz="0" w:space="0" w:color="auto"/>
        <w:right w:val="none" w:sz="0" w:space="0" w:color="auto"/>
      </w:divBdr>
      <w:divsChild>
        <w:div w:id="1028945632">
          <w:marLeft w:val="0"/>
          <w:marRight w:val="0"/>
          <w:marTop w:val="0"/>
          <w:marBottom w:val="0"/>
          <w:divBdr>
            <w:top w:val="none" w:sz="0" w:space="0" w:color="auto"/>
            <w:left w:val="none" w:sz="0" w:space="0" w:color="auto"/>
            <w:bottom w:val="none" w:sz="0" w:space="0" w:color="auto"/>
            <w:right w:val="none" w:sz="0" w:space="0" w:color="auto"/>
          </w:divBdr>
          <w:divsChild>
            <w:div w:id="320474081">
              <w:marLeft w:val="0"/>
              <w:marRight w:val="0"/>
              <w:marTop w:val="0"/>
              <w:marBottom w:val="0"/>
              <w:divBdr>
                <w:top w:val="none" w:sz="0" w:space="0" w:color="auto"/>
                <w:left w:val="none" w:sz="0" w:space="0" w:color="auto"/>
                <w:bottom w:val="none" w:sz="0" w:space="0" w:color="auto"/>
                <w:right w:val="none" w:sz="0" w:space="0" w:color="auto"/>
              </w:divBdr>
            </w:div>
            <w:div w:id="3338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8963">
      <w:bodyDiv w:val="1"/>
      <w:marLeft w:val="0"/>
      <w:marRight w:val="0"/>
      <w:marTop w:val="0"/>
      <w:marBottom w:val="0"/>
      <w:divBdr>
        <w:top w:val="none" w:sz="0" w:space="0" w:color="auto"/>
        <w:left w:val="none" w:sz="0" w:space="0" w:color="auto"/>
        <w:bottom w:val="none" w:sz="0" w:space="0" w:color="auto"/>
        <w:right w:val="none" w:sz="0" w:space="0" w:color="auto"/>
      </w:divBdr>
    </w:div>
    <w:div w:id="424111065">
      <w:bodyDiv w:val="1"/>
      <w:marLeft w:val="0"/>
      <w:marRight w:val="0"/>
      <w:marTop w:val="0"/>
      <w:marBottom w:val="0"/>
      <w:divBdr>
        <w:top w:val="none" w:sz="0" w:space="0" w:color="auto"/>
        <w:left w:val="none" w:sz="0" w:space="0" w:color="auto"/>
        <w:bottom w:val="none" w:sz="0" w:space="0" w:color="auto"/>
        <w:right w:val="none" w:sz="0" w:space="0" w:color="auto"/>
      </w:divBdr>
    </w:div>
    <w:div w:id="536551110">
      <w:bodyDiv w:val="1"/>
      <w:marLeft w:val="0"/>
      <w:marRight w:val="0"/>
      <w:marTop w:val="0"/>
      <w:marBottom w:val="0"/>
      <w:divBdr>
        <w:top w:val="none" w:sz="0" w:space="0" w:color="auto"/>
        <w:left w:val="none" w:sz="0" w:space="0" w:color="auto"/>
        <w:bottom w:val="none" w:sz="0" w:space="0" w:color="auto"/>
        <w:right w:val="none" w:sz="0" w:space="0" w:color="auto"/>
      </w:divBdr>
    </w:div>
    <w:div w:id="541483228">
      <w:bodyDiv w:val="1"/>
      <w:marLeft w:val="0"/>
      <w:marRight w:val="0"/>
      <w:marTop w:val="0"/>
      <w:marBottom w:val="0"/>
      <w:divBdr>
        <w:top w:val="none" w:sz="0" w:space="0" w:color="auto"/>
        <w:left w:val="none" w:sz="0" w:space="0" w:color="auto"/>
        <w:bottom w:val="none" w:sz="0" w:space="0" w:color="auto"/>
        <w:right w:val="none" w:sz="0" w:space="0" w:color="auto"/>
      </w:divBdr>
      <w:divsChild>
        <w:div w:id="742723069">
          <w:marLeft w:val="0"/>
          <w:marRight w:val="0"/>
          <w:marTop w:val="0"/>
          <w:marBottom w:val="0"/>
          <w:divBdr>
            <w:top w:val="none" w:sz="0" w:space="0" w:color="auto"/>
            <w:left w:val="none" w:sz="0" w:space="0" w:color="auto"/>
            <w:bottom w:val="none" w:sz="0" w:space="0" w:color="auto"/>
            <w:right w:val="none" w:sz="0" w:space="0" w:color="auto"/>
          </w:divBdr>
          <w:divsChild>
            <w:div w:id="76293103">
              <w:marLeft w:val="0"/>
              <w:marRight w:val="0"/>
              <w:marTop w:val="0"/>
              <w:marBottom w:val="0"/>
              <w:divBdr>
                <w:top w:val="none" w:sz="0" w:space="0" w:color="auto"/>
                <w:left w:val="none" w:sz="0" w:space="0" w:color="auto"/>
                <w:bottom w:val="none" w:sz="0" w:space="0" w:color="auto"/>
                <w:right w:val="none" w:sz="0" w:space="0" w:color="auto"/>
              </w:divBdr>
            </w:div>
            <w:div w:id="379329371">
              <w:marLeft w:val="0"/>
              <w:marRight w:val="0"/>
              <w:marTop w:val="0"/>
              <w:marBottom w:val="0"/>
              <w:divBdr>
                <w:top w:val="none" w:sz="0" w:space="0" w:color="auto"/>
                <w:left w:val="none" w:sz="0" w:space="0" w:color="auto"/>
                <w:bottom w:val="none" w:sz="0" w:space="0" w:color="auto"/>
                <w:right w:val="none" w:sz="0" w:space="0" w:color="auto"/>
              </w:divBdr>
            </w:div>
            <w:div w:id="552154088">
              <w:marLeft w:val="0"/>
              <w:marRight w:val="0"/>
              <w:marTop w:val="0"/>
              <w:marBottom w:val="0"/>
              <w:divBdr>
                <w:top w:val="none" w:sz="0" w:space="0" w:color="auto"/>
                <w:left w:val="none" w:sz="0" w:space="0" w:color="auto"/>
                <w:bottom w:val="none" w:sz="0" w:space="0" w:color="auto"/>
                <w:right w:val="none" w:sz="0" w:space="0" w:color="auto"/>
              </w:divBdr>
            </w:div>
            <w:div w:id="598414813">
              <w:marLeft w:val="0"/>
              <w:marRight w:val="0"/>
              <w:marTop w:val="0"/>
              <w:marBottom w:val="0"/>
              <w:divBdr>
                <w:top w:val="none" w:sz="0" w:space="0" w:color="auto"/>
                <w:left w:val="none" w:sz="0" w:space="0" w:color="auto"/>
                <w:bottom w:val="none" w:sz="0" w:space="0" w:color="auto"/>
                <w:right w:val="none" w:sz="0" w:space="0" w:color="auto"/>
              </w:divBdr>
            </w:div>
            <w:div w:id="612637822">
              <w:marLeft w:val="0"/>
              <w:marRight w:val="0"/>
              <w:marTop w:val="0"/>
              <w:marBottom w:val="0"/>
              <w:divBdr>
                <w:top w:val="none" w:sz="0" w:space="0" w:color="auto"/>
                <w:left w:val="none" w:sz="0" w:space="0" w:color="auto"/>
                <w:bottom w:val="none" w:sz="0" w:space="0" w:color="auto"/>
                <w:right w:val="none" w:sz="0" w:space="0" w:color="auto"/>
              </w:divBdr>
            </w:div>
            <w:div w:id="677656971">
              <w:marLeft w:val="0"/>
              <w:marRight w:val="0"/>
              <w:marTop w:val="0"/>
              <w:marBottom w:val="0"/>
              <w:divBdr>
                <w:top w:val="none" w:sz="0" w:space="0" w:color="auto"/>
                <w:left w:val="none" w:sz="0" w:space="0" w:color="auto"/>
                <w:bottom w:val="none" w:sz="0" w:space="0" w:color="auto"/>
                <w:right w:val="none" w:sz="0" w:space="0" w:color="auto"/>
              </w:divBdr>
            </w:div>
            <w:div w:id="722676241">
              <w:marLeft w:val="0"/>
              <w:marRight w:val="0"/>
              <w:marTop w:val="0"/>
              <w:marBottom w:val="0"/>
              <w:divBdr>
                <w:top w:val="none" w:sz="0" w:space="0" w:color="auto"/>
                <w:left w:val="none" w:sz="0" w:space="0" w:color="auto"/>
                <w:bottom w:val="none" w:sz="0" w:space="0" w:color="auto"/>
                <w:right w:val="none" w:sz="0" w:space="0" w:color="auto"/>
              </w:divBdr>
            </w:div>
            <w:div w:id="737240445">
              <w:marLeft w:val="0"/>
              <w:marRight w:val="0"/>
              <w:marTop w:val="0"/>
              <w:marBottom w:val="0"/>
              <w:divBdr>
                <w:top w:val="none" w:sz="0" w:space="0" w:color="auto"/>
                <w:left w:val="none" w:sz="0" w:space="0" w:color="auto"/>
                <w:bottom w:val="none" w:sz="0" w:space="0" w:color="auto"/>
                <w:right w:val="none" w:sz="0" w:space="0" w:color="auto"/>
              </w:divBdr>
            </w:div>
            <w:div w:id="1335300728">
              <w:marLeft w:val="0"/>
              <w:marRight w:val="0"/>
              <w:marTop w:val="0"/>
              <w:marBottom w:val="0"/>
              <w:divBdr>
                <w:top w:val="none" w:sz="0" w:space="0" w:color="auto"/>
                <w:left w:val="none" w:sz="0" w:space="0" w:color="auto"/>
                <w:bottom w:val="none" w:sz="0" w:space="0" w:color="auto"/>
                <w:right w:val="none" w:sz="0" w:space="0" w:color="auto"/>
              </w:divBdr>
            </w:div>
            <w:div w:id="1732344161">
              <w:marLeft w:val="0"/>
              <w:marRight w:val="0"/>
              <w:marTop w:val="0"/>
              <w:marBottom w:val="0"/>
              <w:divBdr>
                <w:top w:val="none" w:sz="0" w:space="0" w:color="auto"/>
                <w:left w:val="none" w:sz="0" w:space="0" w:color="auto"/>
                <w:bottom w:val="none" w:sz="0" w:space="0" w:color="auto"/>
                <w:right w:val="none" w:sz="0" w:space="0" w:color="auto"/>
              </w:divBdr>
            </w:div>
            <w:div w:id="180384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2110">
      <w:bodyDiv w:val="1"/>
      <w:marLeft w:val="0"/>
      <w:marRight w:val="0"/>
      <w:marTop w:val="0"/>
      <w:marBottom w:val="0"/>
      <w:divBdr>
        <w:top w:val="none" w:sz="0" w:space="0" w:color="auto"/>
        <w:left w:val="none" w:sz="0" w:space="0" w:color="auto"/>
        <w:bottom w:val="none" w:sz="0" w:space="0" w:color="auto"/>
        <w:right w:val="none" w:sz="0" w:space="0" w:color="auto"/>
      </w:divBdr>
      <w:divsChild>
        <w:div w:id="653141873">
          <w:marLeft w:val="0"/>
          <w:marRight w:val="0"/>
          <w:marTop w:val="0"/>
          <w:marBottom w:val="0"/>
          <w:divBdr>
            <w:top w:val="none" w:sz="0" w:space="0" w:color="auto"/>
            <w:left w:val="none" w:sz="0" w:space="0" w:color="auto"/>
            <w:bottom w:val="none" w:sz="0" w:space="0" w:color="auto"/>
            <w:right w:val="none" w:sz="0" w:space="0" w:color="auto"/>
          </w:divBdr>
          <w:divsChild>
            <w:div w:id="53554745">
              <w:marLeft w:val="0"/>
              <w:marRight w:val="0"/>
              <w:marTop w:val="0"/>
              <w:marBottom w:val="0"/>
              <w:divBdr>
                <w:top w:val="none" w:sz="0" w:space="0" w:color="auto"/>
                <w:left w:val="none" w:sz="0" w:space="0" w:color="auto"/>
                <w:bottom w:val="none" w:sz="0" w:space="0" w:color="auto"/>
                <w:right w:val="none" w:sz="0" w:space="0" w:color="auto"/>
              </w:divBdr>
            </w:div>
            <w:div w:id="173469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sChild>
        <w:div w:id="1252393648">
          <w:marLeft w:val="0"/>
          <w:marRight w:val="0"/>
          <w:marTop w:val="0"/>
          <w:marBottom w:val="0"/>
          <w:divBdr>
            <w:top w:val="none" w:sz="0" w:space="0" w:color="auto"/>
            <w:left w:val="none" w:sz="0" w:space="0" w:color="auto"/>
            <w:bottom w:val="none" w:sz="0" w:space="0" w:color="auto"/>
            <w:right w:val="none" w:sz="0" w:space="0" w:color="auto"/>
          </w:divBdr>
          <w:divsChild>
            <w:div w:id="699429615">
              <w:marLeft w:val="0"/>
              <w:marRight w:val="0"/>
              <w:marTop w:val="0"/>
              <w:marBottom w:val="0"/>
              <w:divBdr>
                <w:top w:val="none" w:sz="0" w:space="0" w:color="auto"/>
                <w:left w:val="none" w:sz="0" w:space="0" w:color="auto"/>
                <w:bottom w:val="none" w:sz="0" w:space="0" w:color="auto"/>
                <w:right w:val="none" w:sz="0" w:space="0" w:color="auto"/>
              </w:divBdr>
            </w:div>
            <w:div w:id="16989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6861">
      <w:bodyDiv w:val="1"/>
      <w:marLeft w:val="0"/>
      <w:marRight w:val="0"/>
      <w:marTop w:val="0"/>
      <w:marBottom w:val="0"/>
      <w:divBdr>
        <w:top w:val="none" w:sz="0" w:space="0" w:color="auto"/>
        <w:left w:val="none" w:sz="0" w:space="0" w:color="auto"/>
        <w:bottom w:val="none" w:sz="0" w:space="0" w:color="auto"/>
        <w:right w:val="none" w:sz="0" w:space="0" w:color="auto"/>
      </w:divBdr>
    </w:div>
    <w:div w:id="694116843">
      <w:bodyDiv w:val="1"/>
      <w:marLeft w:val="0"/>
      <w:marRight w:val="0"/>
      <w:marTop w:val="0"/>
      <w:marBottom w:val="0"/>
      <w:divBdr>
        <w:top w:val="none" w:sz="0" w:space="0" w:color="auto"/>
        <w:left w:val="none" w:sz="0" w:space="0" w:color="auto"/>
        <w:bottom w:val="none" w:sz="0" w:space="0" w:color="auto"/>
        <w:right w:val="none" w:sz="0" w:space="0" w:color="auto"/>
      </w:divBdr>
    </w:div>
    <w:div w:id="719865997">
      <w:bodyDiv w:val="1"/>
      <w:marLeft w:val="0"/>
      <w:marRight w:val="0"/>
      <w:marTop w:val="0"/>
      <w:marBottom w:val="0"/>
      <w:divBdr>
        <w:top w:val="none" w:sz="0" w:space="0" w:color="auto"/>
        <w:left w:val="none" w:sz="0" w:space="0" w:color="auto"/>
        <w:bottom w:val="none" w:sz="0" w:space="0" w:color="auto"/>
        <w:right w:val="none" w:sz="0" w:space="0" w:color="auto"/>
      </w:divBdr>
    </w:div>
    <w:div w:id="750588570">
      <w:bodyDiv w:val="1"/>
      <w:marLeft w:val="0"/>
      <w:marRight w:val="0"/>
      <w:marTop w:val="0"/>
      <w:marBottom w:val="0"/>
      <w:divBdr>
        <w:top w:val="none" w:sz="0" w:space="0" w:color="auto"/>
        <w:left w:val="none" w:sz="0" w:space="0" w:color="auto"/>
        <w:bottom w:val="none" w:sz="0" w:space="0" w:color="auto"/>
        <w:right w:val="none" w:sz="0" w:space="0" w:color="auto"/>
      </w:divBdr>
    </w:div>
    <w:div w:id="765657524">
      <w:bodyDiv w:val="1"/>
      <w:marLeft w:val="0"/>
      <w:marRight w:val="0"/>
      <w:marTop w:val="0"/>
      <w:marBottom w:val="0"/>
      <w:divBdr>
        <w:top w:val="none" w:sz="0" w:space="0" w:color="auto"/>
        <w:left w:val="none" w:sz="0" w:space="0" w:color="auto"/>
        <w:bottom w:val="none" w:sz="0" w:space="0" w:color="auto"/>
        <w:right w:val="none" w:sz="0" w:space="0" w:color="auto"/>
      </w:divBdr>
    </w:div>
    <w:div w:id="773330683">
      <w:bodyDiv w:val="1"/>
      <w:marLeft w:val="0"/>
      <w:marRight w:val="0"/>
      <w:marTop w:val="0"/>
      <w:marBottom w:val="0"/>
      <w:divBdr>
        <w:top w:val="none" w:sz="0" w:space="0" w:color="auto"/>
        <w:left w:val="none" w:sz="0" w:space="0" w:color="auto"/>
        <w:bottom w:val="none" w:sz="0" w:space="0" w:color="auto"/>
        <w:right w:val="none" w:sz="0" w:space="0" w:color="auto"/>
      </w:divBdr>
    </w:div>
    <w:div w:id="861167719">
      <w:bodyDiv w:val="1"/>
      <w:marLeft w:val="0"/>
      <w:marRight w:val="0"/>
      <w:marTop w:val="0"/>
      <w:marBottom w:val="0"/>
      <w:divBdr>
        <w:top w:val="none" w:sz="0" w:space="0" w:color="auto"/>
        <w:left w:val="none" w:sz="0" w:space="0" w:color="auto"/>
        <w:bottom w:val="none" w:sz="0" w:space="0" w:color="auto"/>
        <w:right w:val="none" w:sz="0" w:space="0" w:color="auto"/>
      </w:divBdr>
    </w:div>
    <w:div w:id="873422459">
      <w:bodyDiv w:val="1"/>
      <w:marLeft w:val="0"/>
      <w:marRight w:val="0"/>
      <w:marTop w:val="0"/>
      <w:marBottom w:val="0"/>
      <w:divBdr>
        <w:top w:val="none" w:sz="0" w:space="0" w:color="auto"/>
        <w:left w:val="none" w:sz="0" w:space="0" w:color="auto"/>
        <w:bottom w:val="none" w:sz="0" w:space="0" w:color="auto"/>
        <w:right w:val="none" w:sz="0" w:space="0" w:color="auto"/>
      </w:divBdr>
      <w:divsChild>
        <w:div w:id="666907716">
          <w:marLeft w:val="0"/>
          <w:marRight w:val="0"/>
          <w:marTop w:val="0"/>
          <w:marBottom w:val="0"/>
          <w:divBdr>
            <w:top w:val="none" w:sz="0" w:space="0" w:color="auto"/>
            <w:left w:val="none" w:sz="0" w:space="0" w:color="auto"/>
            <w:bottom w:val="none" w:sz="0" w:space="0" w:color="auto"/>
            <w:right w:val="none" w:sz="0" w:space="0" w:color="auto"/>
          </w:divBdr>
          <w:divsChild>
            <w:div w:id="261842035">
              <w:marLeft w:val="0"/>
              <w:marRight w:val="0"/>
              <w:marTop w:val="0"/>
              <w:marBottom w:val="0"/>
              <w:divBdr>
                <w:top w:val="none" w:sz="0" w:space="0" w:color="auto"/>
                <w:left w:val="none" w:sz="0" w:space="0" w:color="auto"/>
                <w:bottom w:val="none" w:sz="0" w:space="0" w:color="auto"/>
                <w:right w:val="none" w:sz="0" w:space="0" w:color="auto"/>
              </w:divBdr>
            </w:div>
            <w:div w:id="454326101">
              <w:marLeft w:val="0"/>
              <w:marRight w:val="0"/>
              <w:marTop w:val="0"/>
              <w:marBottom w:val="0"/>
              <w:divBdr>
                <w:top w:val="none" w:sz="0" w:space="0" w:color="auto"/>
                <w:left w:val="none" w:sz="0" w:space="0" w:color="auto"/>
                <w:bottom w:val="none" w:sz="0" w:space="0" w:color="auto"/>
                <w:right w:val="none" w:sz="0" w:space="0" w:color="auto"/>
              </w:divBdr>
            </w:div>
            <w:div w:id="682636588">
              <w:marLeft w:val="0"/>
              <w:marRight w:val="0"/>
              <w:marTop w:val="0"/>
              <w:marBottom w:val="0"/>
              <w:divBdr>
                <w:top w:val="none" w:sz="0" w:space="0" w:color="auto"/>
                <w:left w:val="none" w:sz="0" w:space="0" w:color="auto"/>
                <w:bottom w:val="none" w:sz="0" w:space="0" w:color="auto"/>
                <w:right w:val="none" w:sz="0" w:space="0" w:color="auto"/>
              </w:divBdr>
            </w:div>
            <w:div w:id="756287146">
              <w:marLeft w:val="0"/>
              <w:marRight w:val="0"/>
              <w:marTop w:val="0"/>
              <w:marBottom w:val="0"/>
              <w:divBdr>
                <w:top w:val="none" w:sz="0" w:space="0" w:color="auto"/>
                <w:left w:val="none" w:sz="0" w:space="0" w:color="auto"/>
                <w:bottom w:val="none" w:sz="0" w:space="0" w:color="auto"/>
                <w:right w:val="none" w:sz="0" w:space="0" w:color="auto"/>
              </w:divBdr>
            </w:div>
            <w:div w:id="1056466083">
              <w:marLeft w:val="0"/>
              <w:marRight w:val="0"/>
              <w:marTop w:val="0"/>
              <w:marBottom w:val="0"/>
              <w:divBdr>
                <w:top w:val="none" w:sz="0" w:space="0" w:color="auto"/>
                <w:left w:val="none" w:sz="0" w:space="0" w:color="auto"/>
                <w:bottom w:val="none" w:sz="0" w:space="0" w:color="auto"/>
                <w:right w:val="none" w:sz="0" w:space="0" w:color="auto"/>
              </w:divBdr>
            </w:div>
            <w:div w:id="1336570805">
              <w:marLeft w:val="0"/>
              <w:marRight w:val="0"/>
              <w:marTop w:val="0"/>
              <w:marBottom w:val="0"/>
              <w:divBdr>
                <w:top w:val="none" w:sz="0" w:space="0" w:color="auto"/>
                <w:left w:val="none" w:sz="0" w:space="0" w:color="auto"/>
                <w:bottom w:val="none" w:sz="0" w:space="0" w:color="auto"/>
                <w:right w:val="none" w:sz="0" w:space="0" w:color="auto"/>
              </w:divBdr>
            </w:div>
            <w:div w:id="1339964395">
              <w:marLeft w:val="0"/>
              <w:marRight w:val="0"/>
              <w:marTop w:val="0"/>
              <w:marBottom w:val="0"/>
              <w:divBdr>
                <w:top w:val="none" w:sz="0" w:space="0" w:color="auto"/>
                <w:left w:val="none" w:sz="0" w:space="0" w:color="auto"/>
                <w:bottom w:val="none" w:sz="0" w:space="0" w:color="auto"/>
                <w:right w:val="none" w:sz="0" w:space="0" w:color="auto"/>
              </w:divBdr>
            </w:div>
            <w:div w:id="1420178921">
              <w:marLeft w:val="0"/>
              <w:marRight w:val="0"/>
              <w:marTop w:val="0"/>
              <w:marBottom w:val="0"/>
              <w:divBdr>
                <w:top w:val="none" w:sz="0" w:space="0" w:color="auto"/>
                <w:left w:val="none" w:sz="0" w:space="0" w:color="auto"/>
                <w:bottom w:val="none" w:sz="0" w:space="0" w:color="auto"/>
                <w:right w:val="none" w:sz="0" w:space="0" w:color="auto"/>
              </w:divBdr>
            </w:div>
            <w:div w:id="1680085290">
              <w:marLeft w:val="0"/>
              <w:marRight w:val="0"/>
              <w:marTop w:val="0"/>
              <w:marBottom w:val="0"/>
              <w:divBdr>
                <w:top w:val="none" w:sz="0" w:space="0" w:color="auto"/>
                <w:left w:val="none" w:sz="0" w:space="0" w:color="auto"/>
                <w:bottom w:val="none" w:sz="0" w:space="0" w:color="auto"/>
                <w:right w:val="none" w:sz="0" w:space="0" w:color="auto"/>
              </w:divBdr>
            </w:div>
            <w:div w:id="1884705855">
              <w:marLeft w:val="0"/>
              <w:marRight w:val="0"/>
              <w:marTop w:val="0"/>
              <w:marBottom w:val="0"/>
              <w:divBdr>
                <w:top w:val="none" w:sz="0" w:space="0" w:color="auto"/>
                <w:left w:val="none" w:sz="0" w:space="0" w:color="auto"/>
                <w:bottom w:val="none" w:sz="0" w:space="0" w:color="auto"/>
                <w:right w:val="none" w:sz="0" w:space="0" w:color="auto"/>
              </w:divBdr>
            </w:div>
            <w:div w:id="19512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1994">
      <w:bodyDiv w:val="1"/>
      <w:marLeft w:val="0"/>
      <w:marRight w:val="0"/>
      <w:marTop w:val="0"/>
      <w:marBottom w:val="0"/>
      <w:divBdr>
        <w:top w:val="none" w:sz="0" w:space="0" w:color="auto"/>
        <w:left w:val="none" w:sz="0" w:space="0" w:color="auto"/>
        <w:bottom w:val="none" w:sz="0" w:space="0" w:color="auto"/>
        <w:right w:val="none" w:sz="0" w:space="0" w:color="auto"/>
      </w:divBdr>
    </w:div>
    <w:div w:id="916327527">
      <w:bodyDiv w:val="1"/>
      <w:marLeft w:val="0"/>
      <w:marRight w:val="0"/>
      <w:marTop w:val="0"/>
      <w:marBottom w:val="0"/>
      <w:divBdr>
        <w:top w:val="none" w:sz="0" w:space="0" w:color="auto"/>
        <w:left w:val="none" w:sz="0" w:space="0" w:color="auto"/>
        <w:bottom w:val="none" w:sz="0" w:space="0" w:color="auto"/>
        <w:right w:val="none" w:sz="0" w:space="0" w:color="auto"/>
      </w:divBdr>
      <w:divsChild>
        <w:div w:id="1380784491">
          <w:marLeft w:val="0"/>
          <w:marRight w:val="0"/>
          <w:marTop w:val="0"/>
          <w:marBottom w:val="0"/>
          <w:divBdr>
            <w:top w:val="none" w:sz="0" w:space="0" w:color="auto"/>
            <w:left w:val="none" w:sz="0" w:space="0" w:color="auto"/>
            <w:bottom w:val="none" w:sz="0" w:space="0" w:color="auto"/>
            <w:right w:val="none" w:sz="0" w:space="0" w:color="auto"/>
          </w:divBdr>
          <w:divsChild>
            <w:div w:id="425618248">
              <w:marLeft w:val="0"/>
              <w:marRight w:val="0"/>
              <w:marTop w:val="0"/>
              <w:marBottom w:val="0"/>
              <w:divBdr>
                <w:top w:val="none" w:sz="0" w:space="0" w:color="auto"/>
                <w:left w:val="none" w:sz="0" w:space="0" w:color="auto"/>
                <w:bottom w:val="none" w:sz="0" w:space="0" w:color="auto"/>
                <w:right w:val="none" w:sz="0" w:space="0" w:color="auto"/>
              </w:divBdr>
            </w:div>
            <w:div w:id="10917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1476">
      <w:bodyDiv w:val="1"/>
      <w:marLeft w:val="0"/>
      <w:marRight w:val="0"/>
      <w:marTop w:val="0"/>
      <w:marBottom w:val="0"/>
      <w:divBdr>
        <w:top w:val="none" w:sz="0" w:space="0" w:color="auto"/>
        <w:left w:val="none" w:sz="0" w:space="0" w:color="auto"/>
        <w:bottom w:val="none" w:sz="0" w:space="0" w:color="auto"/>
        <w:right w:val="none" w:sz="0" w:space="0" w:color="auto"/>
      </w:divBdr>
      <w:divsChild>
        <w:div w:id="77334243">
          <w:marLeft w:val="0"/>
          <w:marRight w:val="0"/>
          <w:marTop w:val="0"/>
          <w:marBottom w:val="0"/>
          <w:divBdr>
            <w:top w:val="none" w:sz="0" w:space="0" w:color="auto"/>
            <w:left w:val="none" w:sz="0" w:space="0" w:color="auto"/>
            <w:bottom w:val="none" w:sz="0" w:space="0" w:color="auto"/>
            <w:right w:val="none" w:sz="0" w:space="0" w:color="auto"/>
          </w:divBdr>
          <w:divsChild>
            <w:div w:id="37239743">
              <w:marLeft w:val="0"/>
              <w:marRight w:val="0"/>
              <w:marTop w:val="0"/>
              <w:marBottom w:val="0"/>
              <w:divBdr>
                <w:top w:val="none" w:sz="0" w:space="0" w:color="auto"/>
                <w:left w:val="none" w:sz="0" w:space="0" w:color="auto"/>
                <w:bottom w:val="none" w:sz="0" w:space="0" w:color="auto"/>
                <w:right w:val="none" w:sz="0" w:space="0" w:color="auto"/>
              </w:divBdr>
            </w:div>
            <w:div w:id="110058975">
              <w:marLeft w:val="0"/>
              <w:marRight w:val="0"/>
              <w:marTop w:val="0"/>
              <w:marBottom w:val="0"/>
              <w:divBdr>
                <w:top w:val="none" w:sz="0" w:space="0" w:color="auto"/>
                <w:left w:val="none" w:sz="0" w:space="0" w:color="auto"/>
                <w:bottom w:val="none" w:sz="0" w:space="0" w:color="auto"/>
                <w:right w:val="none" w:sz="0" w:space="0" w:color="auto"/>
              </w:divBdr>
            </w:div>
            <w:div w:id="132257510">
              <w:marLeft w:val="0"/>
              <w:marRight w:val="0"/>
              <w:marTop w:val="0"/>
              <w:marBottom w:val="0"/>
              <w:divBdr>
                <w:top w:val="none" w:sz="0" w:space="0" w:color="auto"/>
                <w:left w:val="none" w:sz="0" w:space="0" w:color="auto"/>
                <w:bottom w:val="none" w:sz="0" w:space="0" w:color="auto"/>
                <w:right w:val="none" w:sz="0" w:space="0" w:color="auto"/>
              </w:divBdr>
            </w:div>
            <w:div w:id="403451763">
              <w:marLeft w:val="0"/>
              <w:marRight w:val="0"/>
              <w:marTop w:val="0"/>
              <w:marBottom w:val="0"/>
              <w:divBdr>
                <w:top w:val="none" w:sz="0" w:space="0" w:color="auto"/>
                <w:left w:val="none" w:sz="0" w:space="0" w:color="auto"/>
                <w:bottom w:val="none" w:sz="0" w:space="0" w:color="auto"/>
                <w:right w:val="none" w:sz="0" w:space="0" w:color="auto"/>
              </w:divBdr>
            </w:div>
            <w:div w:id="700321912">
              <w:marLeft w:val="0"/>
              <w:marRight w:val="0"/>
              <w:marTop w:val="0"/>
              <w:marBottom w:val="0"/>
              <w:divBdr>
                <w:top w:val="none" w:sz="0" w:space="0" w:color="auto"/>
                <w:left w:val="none" w:sz="0" w:space="0" w:color="auto"/>
                <w:bottom w:val="none" w:sz="0" w:space="0" w:color="auto"/>
                <w:right w:val="none" w:sz="0" w:space="0" w:color="auto"/>
              </w:divBdr>
            </w:div>
            <w:div w:id="992101540">
              <w:marLeft w:val="0"/>
              <w:marRight w:val="0"/>
              <w:marTop w:val="0"/>
              <w:marBottom w:val="0"/>
              <w:divBdr>
                <w:top w:val="none" w:sz="0" w:space="0" w:color="auto"/>
                <w:left w:val="none" w:sz="0" w:space="0" w:color="auto"/>
                <w:bottom w:val="none" w:sz="0" w:space="0" w:color="auto"/>
                <w:right w:val="none" w:sz="0" w:space="0" w:color="auto"/>
              </w:divBdr>
            </w:div>
            <w:div w:id="1164861020">
              <w:marLeft w:val="0"/>
              <w:marRight w:val="0"/>
              <w:marTop w:val="0"/>
              <w:marBottom w:val="0"/>
              <w:divBdr>
                <w:top w:val="none" w:sz="0" w:space="0" w:color="auto"/>
                <w:left w:val="none" w:sz="0" w:space="0" w:color="auto"/>
                <w:bottom w:val="none" w:sz="0" w:space="0" w:color="auto"/>
                <w:right w:val="none" w:sz="0" w:space="0" w:color="auto"/>
              </w:divBdr>
            </w:div>
            <w:div w:id="1313608174">
              <w:marLeft w:val="0"/>
              <w:marRight w:val="0"/>
              <w:marTop w:val="0"/>
              <w:marBottom w:val="0"/>
              <w:divBdr>
                <w:top w:val="none" w:sz="0" w:space="0" w:color="auto"/>
                <w:left w:val="none" w:sz="0" w:space="0" w:color="auto"/>
                <w:bottom w:val="none" w:sz="0" w:space="0" w:color="auto"/>
                <w:right w:val="none" w:sz="0" w:space="0" w:color="auto"/>
              </w:divBdr>
            </w:div>
            <w:div w:id="1431704457">
              <w:marLeft w:val="0"/>
              <w:marRight w:val="0"/>
              <w:marTop w:val="0"/>
              <w:marBottom w:val="0"/>
              <w:divBdr>
                <w:top w:val="none" w:sz="0" w:space="0" w:color="auto"/>
                <w:left w:val="none" w:sz="0" w:space="0" w:color="auto"/>
                <w:bottom w:val="none" w:sz="0" w:space="0" w:color="auto"/>
                <w:right w:val="none" w:sz="0" w:space="0" w:color="auto"/>
              </w:divBdr>
            </w:div>
            <w:div w:id="1722437782">
              <w:marLeft w:val="0"/>
              <w:marRight w:val="0"/>
              <w:marTop w:val="0"/>
              <w:marBottom w:val="0"/>
              <w:divBdr>
                <w:top w:val="none" w:sz="0" w:space="0" w:color="auto"/>
                <w:left w:val="none" w:sz="0" w:space="0" w:color="auto"/>
                <w:bottom w:val="none" w:sz="0" w:space="0" w:color="auto"/>
                <w:right w:val="none" w:sz="0" w:space="0" w:color="auto"/>
              </w:divBdr>
            </w:div>
            <w:div w:id="191157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32842">
      <w:bodyDiv w:val="1"/>
      <w:marLeft w:val="0"/>
      <w:marRight w:val="0"/>
      <w:marTop w:val="0"/>
      <w:marBottom w:val="0"/>
      <w:divBdr>
        <w:top w:val="none" w:sz="0" w:space="0" w:color="auto"/>
        <w:left w:val="none" w:sz="0" w:space="0" w:color="auto"/>
        <w:bottom w:val="none" w:sz="0" w:space="0" w:color="auto"/>
        <w:right w:val="none" w:sz="0" w:space="0" w:color="auto"/>
      </w:divBdr>
      <w:divsChild>
        <w:div w:id="1725106725">
          <w:marLeft w:val="0"/>
          <w:marRight w:val="0"/>
          <w:marTop w:val="0"/>
          <w:marBottom w:val="0"/>
          <w:divBdr>
            <w:top w:val="none" w:sz="0" w:space="0" w:color="auto"/>
            <w:left w:val="none" w:sz="0" w:space="0" w:color="auto"/>
            <w:bottom w:val="none" w:sz="0" w:space="0" w:color="auto"/>
            <w:right w:val="none" w:sz="0" w:space="0" w:color="auto"/>
          </w:divBdr>
          <w:divsChild>
            <w:div w:id="309135532">
              <w:marLeft w:val="0"/>
              <w:marRight w:val="0"/>
              <w:marTop w:val="0"/>
              <w:marBottom w:val="0"/>
              <w:divBdr>
                <w:top w:val="none" w:sz="0" w:space="0" w:color="auto"/>
                <w:left w:val="none" w:sz="0" w:space="0" w:color="auto"/>
                <w:bottom w:val="none" w:sz="0" w:space="0" w:color="auto"/>
                <w:right w:val="none" w:sz="0" w:space="0" w:color="auto"/>
              </w:divBdr>
            </w:div>
            <w:div w:id="388386094">
              <w:marLeft w:val="0"/>
              <w:marRight w:val="0"/>
              <w:marTop w:val="0"/>
              <w:marBottom w:val="0"/>
              <w:divBdr>
                <w:top w:val="none" w:sz="0" w:space="0" w:color="auto"/>
                <w:left w:val="none" w:sz="0" w:space="0" w:color="auto"/>
                <w:bottom w:val="none" w:sz="0" w:space="0" w:color="auto"/>
                <w:right w:val="none" w:sz="0" w:space="0" w:color="auto"/>
              </w:divBdr>
            </w:div>
            <w:div w:id="609094115">
              <w:marLeft w:val="0"/>
              <w:marRight w:val="0"/>
              <w:marTop w:val="0"/>
              <w:marBottom w:val="0"/>
              <w:divBdr>
                <w:top w:val="none" w:sz="0" w:space="0" w:color="auto"/>
                <w:left w:val="none" w:sz="0" w:space="0" w:color="auto"/>
                <w:bottom w:val="none" w:sz="0" w:space="0" w:color="auto"/>
                <w:right w:val="none" w:sz="0" w:space="0" w:color="auto"/>
              </w:divBdr>
            </w:div>
            <w:div w:id="1158493278">
              <w:marLeft w:val="0"/>
              <w:marRight w:val="0"/>
              <w:marTop w:val="0"/>
              <w:marBottom w:val="0"/>
              <w:divBdr>
                <w:top w:val="none" w:sz="0" w:space="0" w:color="auto"/>
                <w:left w:val="none" w:sz="0" w:space="0" w:color="auto"/>
                <w:bottom w:val="none" w:sz="0" w:space="0" w:color="auto"/>
                <w:right w:val="none" w:sz="0" w:space="0" w:color="auto"/>
              </w:divBdr>
            </w:div>
            <w:div w:id="1231816127">
              <w:marLeft w:val="0"/>
              <w:marRight w:val="0"/>
              <w:marTop w:val="0"/>
              <w:marBottom w:val="0"/>
              <w:divBdr>
                <w:top w:val="none" w:sz="0" w:space="0" w:color="auto"/>
                <w:left w:val="none" w:sz="0" w:space="0" w:color="auto"/>
                <w:bottom w:val="none" w:sz="0" w:space="0" w:color="auto"/>
                <w:right w:val="none" w:sz="0" w:space="0" w:color="auto"/>
              </w:divBdr>
            </w:div>
            <w:div w:id="1272975988">
              <w:marLeft w:val="0"/>
              <w:marRight w:val="0"/>
              <w:marTop w:val="0"/>
              <w:marBottom w:val="0"/>
              <w:divBdr>
                <w:top w:val="none" w:sz="0" w:space="0" w:color="auto"/>
                <w:left w:val="none" w:sz="0" w:space="0" w:color="auto"/>
                <w:bottom w:val="none" w:sz="0" w:space="0" w:color="auto"/>
                <w:right w:val="none" w:sz="0" w:space="0" w:color="auto"/>
              </w:divBdr>
            </w:div>
            <w:div w:id="1527214256">
              <w:marLeft w:val="0"/>
              <w:marRight w:val="0"/>
              <w:marTop w:val="0"/>
              <w:marBottom w:val="0"/>
              <w:divBdr>
                <w:top w:val="none" w:sz="0" w:space="0" w:color="auto"/>
                <w:left w:val="none" w:sz="0" w:space="0" w:color="auto"/>
                <w:bottom w:val="none" w:sz="0" w:space="0" w:color="auto"/>
                <w:right w:val="none" w:sz="0" w:space="0" w:color="auto"/>
              </w:divBdr>
            </w:div>
            <w:div w:id="1548445167">
              <w:marLeft w:val="0"/>
              <w:marRight w:val="0"/>
              <w:marTop w:val="0"/>
              <w:marBottom w:val="0"/>
              <w:divBdr>
                <w:top w:val="none" w:sz="0" w:space="0" w:color="auto"/>
                <w:left w:val="none" w:sz="0" w:space="0" w:color="auto"/>
                <w:bottom w:val="none" w:sz="0" w:space="0" w:color="auto"/>
                <w:right w:val="none" w:sz="0" w:space="0" w:color="auto"/>
              </w:divBdr>
            </w:div>
            <w:div w:id="1995988948">
              <w:marLeft w:val="0"/>
              <w:marRight w:val="0"/>
              <w:marTop w:val="0"/>
              <w:marBottom w:val="0"/>
              <w:divBdr>
                <w:top w:val="none" w:sz="0" w:space="0" w:color="auto"/>
                <w:left w:val="none" w:sz="0" w:space="0" w:color="auto"/>
                <w:bottom w:val="none" w:sz="0" w:space="0" w:color="auto"/>
                <w:right w:val="none" w:sz="0" w:space="0" w:color="auto"/>
              </w:divBdr>
            </w:div>
            <w:div w:id="2049792012">
              <w:marLeft w:val="0"/>
              <w:marRight w:val="0"/>
              <w:marTop w:val="0"/>
              <w:marBottom w:val="0"/>
              <w:divBdr>
                <w:top w:val="none" w:sz="0" w:space="0" w:color="auto"/>
                <w:left w:val="none" w:sz="0" w:space="0" w:color="auto"/>
                <w:bottom w:val="none" w:sz="0" w:space="0" w:color="auto"/>
                <w:right w:val="none" w:sz="0" w:space="0" w:color="auto"/>
              </w:divBdr>
            </w:div>
            <w:div w:id="20656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11339">
      <w:bodyDiv w:val="1"/>
      <w:marLeft w:val="0"/>
      <w:marRight w:val="0"/>
      <w:marTop w:val="0"/>
      <w:marBottom w:val="0"/>
      <w:divBdr>
        <w:top w:val="none" w:sz="0" w:space="0" w:color="auto"/>
        <w:left w:val="none" w:sz="0" w:space="0" w:color="auto"/>
        <w:bottom w:val="none" w:sz="0" w:space="0" w:color="auto"/>
        <w:right w:val="none" w:sz="0" w:space="0" w:color="auto"/>
      </w:divBdr>
    </w:div>
    <w:div w:id="1126318070">
      <w:bodyDiv w:val="1"/>
      <w:marLeft w:val="0"/>
      <w:marRight w:val="0"/>
      <w:marTop w:val="0"/>
      <w:marBottom w:val="0"/>
      <w:divBdr>
        <w:top w:val="none" w:sz="0" w:space="0" w:color="auto"/>
        <w:left w:val="none" w:sz="0" w:space="0" w:color="auto"/>
        <w:bottom w:val="none" w:sz="0" w:space="0" w:color="auto"/>
        <w:right w:val="none" w:sz="0" w:space="0" w:color="auto"/>
      </w:divBdr>
    </w:div>
    <w:div w:id="1130323290">
      <w:bodyDiv w:val="1"/>
      <w:marLeft w:val="0"/>
      <w:marRight w:val="0"/>
      <w:marTop w:val="0"/>
      <w:marBottom w:val="0"/>
      <w:divBdr>
        <w:top w:val="none" w:sz="0" w:space="0" w:color="auto"/>
        <w:left w:val="none" w:sz="0" w:space="0" w:color="auto"/>
        <w:bottom w:val="none" w:sz="0" w:space="0" w:color="auto"/>
        <w:right w:val="none" w:sz="0" w:space="0" w:color="auto"/>
      </w:divBdr>
    </w:div>
    <w:div w:id="1131484030">
      <w:bodyDiv w:val="1"/>
      <w:marLeft w:val="0"/>
      <w:marRight w:val="0"/>
      <w:marTop w:val="0"/>
      <w:marBottom w:val="0"/>
      <w:divBdr>
        <w:top w:val="none" w:sz="0" w:space="0" w:color="auto"/>
        <w:left w:val="none" w:sz="0" w:space="0" w:color="auto"/>
        <w:bottom w:val="none" w:sz="0" w:space="0" w:color="auto"/>
        <w:right w:val="none" w:sz="0" w:space="0" w:color="auto"/>
      </w:divBdr>
      <w:divsChild>
        <w:div w:id="1981765396">
          <w:marLeft w:val="0"/>
          <w:marRight w:val="0"/>
          <w:marTop w:val="0"/>
          <w:marBottom w:val="0"/>
          <w:divBdr>
            <w:top w:val="none" w:sz="0" w:space="0" w:color="auto"/>
            <w:left w:val="none" w:sz="0" w:space="0" w:color="auto"/>
            <w:bottom w:val="none" w:sz="0" w:space="0" w:color="auto"/>
            <w:right w:val="none" w:sz="0" w:space="0" w:color="auto"/>
          </w:divBdr>
          <w:divsChild>
            <w:div w:id="95055239">
              <w:marLeft w:val="0"/>
              <w:marRight w:val="0"/>
              <w:marTop w:val="0"/>
              <w:marBottom w:val="0"/>
              <w:divBdr>
                <w:top w:val="none" w:sz="0" w:space="0" w:color="auto"/>
                <w:left w:val="none" w:sz="0" w:space="0" w:color="auto"/>
                <w:bottom w:val="none" w:sz="0" w:space="0" w:color="auto"/>
                <w:right w:val="none" w:sz="0" w:space="0" w:color="auto"/>
              </w:divBdr>
            </w:div>
            <w:div w:id="241959769">
              <w:marLeft w:val="0"/>
              <w:marRight w:val="0"/>
              <w:marTop w:val="0"/>
              <w:marBottom w:val="0"/>
              <w:divBdr>
                <w:top w:val="none" w:sz="0" w:space="0" w:color="auto"/>
                <w:left w:val="none" w:sz="0" w:space="0" w:color="auto"/>
                <w:bottom w:val="none" w:sz="0" w:space="0" w:color="auto"/>
                <w:right w:val="none" w:sz="0" w:space="0" w:color="auto"/>
              </w:divBdr>
            </w:div>
            <w:div w:id="288440492">
              <w:marLeft w:val="0"/>
              <w:marRight w:val="0"/>
              <w:marTop w:val="0"/>
              <w:marBottom w:val="0"/>
              <w:divBdr>
                <w:top w:val="none" w:sz="0" w:space="0" w:color="auto"/>
                <w:left w:val="none" w:sz="0" w:space="0" w:color="auto"/>
                <w:bottom w:val="none" w:sz="0" w:space="0" w:color="auto"/>
                <w:right w:val="none" w:sz="0" w:space="0" w:color="auto"/>
              </w:divBdr>
            </w:div>
            <w:div w:id="390079795">
              <w:marLeft w:val="0"/>
              <w:marRight w:val="0"/>
              <w:marTop w:val="0"/>
              <w:marBottom w:val="0"/>
              <w:divBdr>
                <w:top w:val="none" w:sz="0" w:space="0" w:color="auto"/>
                <w:left w:val="none" w:sz="0" w:space="0" w:color="auto"/>
                <w:bottom w:val="none" w:sz="0" w:space="0" w:color="auto"/>
                <w:right w:val="none" w:sz="0" w:space="0" w:color="auto"/>
              </w:divBdr>
            </w:div>
            <w:div w:id="485249084">
              <w:marLeft w:val="0"/>
              <w:marRight w:val="0"/>
              <w:marTop w:val="0"/>
              <w:marBottom w:val="0"/>
              <w:divBdr>
                <w:top w:val="none" w:sz="0" w:space="0" w:color="auto"/>
                <w:left w:val="none" w:sz="0" w:space="0" w:color="auto"/>
                <w:bottom w:val="none" w:sz="0" w:space="0" w:color="auto"/>
                <w:right w:val="none" w:sz="0" w:space="0" w:color="auto"/>
              </w:divBdr>
            </w:div>
            <w:div w:id="575478641">
              <w:marLeft w:val="0"/>
              <w:marRight w:val="0"/>
              <w:marTop w:val="0"/>
              <w:marBottom w:val="0"/>
              <w:divBdr>
                <w:top w:val="none" w:sz="0" w:space="0" w:color="auto"/>
                <w:left w:val="none" w:sz="0" w:space="0" w:color="auto"/>
                <w:bottom w:val="none" w:sz="0" w:space="0" w:color="auto"/>
                <w:right w:val="none" w:sz="0" w:space="0" w:color="auto"/>
              </w:divBdr>
            </w:div>
            <w:div w:id="602762568">
              <w:marLeft w:val="0"/>
              <w:marRight w:val="0"/>
              <w:marTop w:val="0"/>
              <w:marBottom w:val="0"/>
              <w:divBdr>
                <w:top w:val="none" w:sz="0" w:space="0" w:color="auto"/>
                <w:left w:val="none" w:sz="0" w:space="0" w:color="auto"/>
                <w:bottom w:val="none" w:sz="0" w:space="0" w:color="auto"/>
                <w:right w:val="none" w:sz="0" w:space="0" w:color="auto"/>
              </w:divBdr>
            </w:div>
            <w:div w:id="691956308">
              <w:marLeft w:val="0"/>
              <w:marRight w:val="0"/>
              <w:marTop w:val="0"/>
              <w:marBottom w:val="0"/>
              <w:divBdr>
                <w:top w:val="none" w:sz="0" w:space="0" w:color="auto"/>
                <w:left w:val="none" w:sz="0" w:space="0" w:color="auto"/>
                <w:bottom w:val="none" w:sz="0" w:space="0" w:color="auto"/>
                <w:right w:val="none" w:sz="0" w:space="0" w:color="auto"/>
              </w:divBdr>
            </w:div>
            <w:div w:id="883830139">
              <w:marLeft w:val="0"/>
              <w:marRight w:val="0"/>
              <w:marTop w:val="0"/>
              <w:marBottom w:val="0"/>
              <w:divBdr>
                <w:top w:val="none" w:sz="0" w:space="0" w:color="auto"/>
                <w:left w:val="none" w:sz="0" w:space="0" w:color="auto"/>
                <w:bottom w:val="none" w:sz="0" w:space="0" w:color="auto"/>
                <w:right w:val="none" w:sz="0" w:space="0" w:color="auto"/>
              </w:divBdr>
            </w:div>
            <w:div w:id="961418871">
              <w:marLeft w:val="0"/>
              <w:marRight w:val="0"/>
              <w:marTop w:val="0"/>
              <w:marBottom w:val="0"/>
              <w:divBdr>
                <w:top w:val="none" w:sz="0" w:space="0" w:color="auto"/>
                <w:left w:val="none" w:sz="0" w:space="0" w:color="auto"/>
                <w:bottom w:val="none" w:sz="0" w:space="0" w:color="auto"/>
                <w:right w:val="none" w:sz="0" w:space="0" w:color="auto"/>
              </w:divBdr>
            </w:div>
            <w:div w:id="1009717337">
              <w:marLeft w:val="0"/>
              <w:marRight w:val="0"/>
              <w:marTop w:val="0"/>
              <w:marBottom w:val="0"/>
              <w:divBdr>
                <w:top w:val="none" w:sz="0" w:space="0" w:color="auto"/>
                <w:left w:val="none" w:sz="0" w:space="0" w:color="auto"/>
                <w:bottom w:val="none" w:sz="0" w:space="0" w:color="auto"/>
                <w:right w:val="none" w:sz="0" w:space="0" w:color="auto"/>
              </w:divBdr>
            </w:div>
            <w:div w:id="1066535063">
              <w:marLeft w:val="0"/>
              <w:marRight w:val="0"/>
              <w:marTop w:val="0"/>
              <w:marBottom w:val="0"/>
              <w:divBdr>
                <w:top w:val="none" w:sz="0" w:space="0" w:color="auto"/>
                <w:left w:val="none" w:sz="0" w:space="0" w:color="auto"/>
                <w:bottom w:val="none" w:sz="0" w:space="0" w:color="auto"/>
                <w:right w:val="none" w:sz="0" w:space="0" w:color="auto"/>
              </w:divBdr>
            </w:div>
            <w:div w:id="1226449660">
              <w:marLeft w:val="0"/>
              <w:marRight w:val="0"/>
              <w:marTop w:val="0"/>
              <w:marBottom w:val="0"/>
              <w:divBdr>
                <w:top w:val="none" w:sz="0" w:space="0" w:color="auto"/>
                <w:left w:val="none" w:sz="0" w:space="0" w:color="auto"/>
                <w:bottom w:val="none" w:sz="0" w:space="0" w:color="auto"/>
                <w:right w:val="none" w:sz="0" w:space="0" w:color="auto"/>
              </w:divBdr>
            </w:div>
            <w:div w:id="1557358356">
              <w:marLeft w:val="0"/>
              <w:marRight w:val="0"/>
              <w:marTop w:val="0"/>
              <w:marBottom w:val="0"/>
              <w:divBdr>
                <w:top w:val="none" w:sz="0" w:space="0" w:color="auto"/>
                <w:left w:val="none" w:sz="0" w:space="0" w:color="auto"/>
                <w:bottom w:val="none" w:sz="0" w:space="0" w:color="auto"/>
                <w:right w:val="none" w:sz="0" w:space="0" w:color="auto"/>
              </w:divBdr>
            </w:div>
            <w:div w:id="1675064724">
              <w:marLeft w:val="0"/>
              <w:marRight w:val="0"/>
              <w:marTop w:val="0"/>
              <w:marBottom w:val="0"/>
              <w:divBdr>
                <w:top w:val="none" w:sz="0" w:space="0" w:color="auto"/>
                <w:left w:val="none" w:sz="0" w:space="0" w:color="auto"/>
                <w:bottom w:val="none" w:sz="0" w:space="0" w:color="auto"/>
                <w:right w:val="none" w:sz="0" w:space="0" w:color="auto"/>
              </w:divBdr>
            </w:div>
            <w:div w:id="1717658554">
              <w:marLeft w:val="0"/>
              <w:marRight w:val="0"/>
              <w:marTop w:val="0"/>
              <w:marBottom w:val="0"/>
              <w:divBdr>
                <w:top w:val="none" w:sz="0" w:space="0" w:color="auto"/>
                <w:left w:val="none" w:sz="0" w:space="0" w:color="auto"/>
                <w:bottom w:val="none" w:sz="0" w:space="0" w:color="auto"/>
                <w:right w:val="none" w:sz="0" w:space="0" w:color="auto"/>
              </w:divBdr>
            </w:div>
            <w:div w:id="1880698036">
              <w:marLeft w:val="0"/>
              <w:marRight w:val="0"/>
              <w:marTop w:val="0"/>
              <w:marBottom w:val="0"/>
              <w:divBdr>
                <w:top w:val="none" w:sz="0" w:space="0" w:color="auto"/>
                <w:left w:val="none" w:sz="0" w:space="0" w:color="auto"/>
                <w:bottom w:val="none" w:sz="0" w:space="0" w:color="auto"/>
                <w:right w:val="none" w:sz="0" w:space="0" w:color="auto"/>
              </w:divBdr>
            </w:div>
            <w:div w:id="20098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3711">
      <w:bodyDiv w:val="1"/>
      <w:marLeft w:val="0"/>
      <w:marRight w:val="0"/>
      <w:marTop w:val="0"/>
      <w:marBottom w:val="0"/>
      <w:divBdr>
        <w:top w:val="none" w:sz="0" w:space="0" w:color="auto"/>
        <w:left w:val="none" w:sz="0" w:space="0" w:color="auto"/>
        <w:bottom w:val="none" w:sz="0" w:space="0" w:color="auto"/>
        <w:right w:val="none" w:sz="0" w:space="0" w:color="auto"/>
      </w:divBdr>
      <w:divsChild>
        <w:div w:id="1259875933">
          <w:marLeft w:val="0"/>
          <w:marRight w:val="0"/>
          <w:marTop w:val="0"/>
          <w:marBottom w:val="0"/>
          <w:divBdr>
            <w:top w:val="none" w:sz="0" w:space="0" w:color="auto"/>
            <w:left w:val="none" w:sz="0" w:space="0" w:color="auto"/>
            <w:bottom w:val="none" w:sz="0" w:space="0" w:color="auto"/>
            <w:right w:val="none" w:sz="0" w:space="0" w:color="auto"/>
          </w:divBdr>
          <w:divsChild>
            <w:div w:id="238254697">
              <w:marLeft w:val="0"/>
              <w:marRight w:val="0"/>
              <w:marTop w:val="0"/>
              <w:marBottom w:val="0"/>
              <w:divBdr>
                <w:top w:val="none" w:sz="0" w:space="0" w:color="auto"/>
                <w:left w:val="none" w:sz="0" w:space="0" w:color="auto"/>
                <w:bottom w:val="none" w:sz="0" w:space="0" w:color="auto"/>
                <w:right w:val="none" w:sz="0" w:space="0" w:color="auto"/>
              </w:divBdr>
            </w:div>
            <w:div w:id="471603597">
              <w:marLeft w:val="0"/>
              <w:marRight w:val="0"/>
              <w:marTop w:val="0"/>
              <w:marBottom w:val="0"/>
              <w:divBdr>
                <w:top w:val="none" w:sz="0" w:space="0" w:color="auto"/>
                <w:left w:val="none" w:sz="0" w:space="0" w:color="auto"/>
                <w:bottom w:val="none" w:sz="0" w:space="0" w:color="auto"/>
                <w:right w:val="none" w:sz="0" w:space="0" w:color="auto"/>
              </w:divBdr>
            </w:div>
            <w:div w:id="1040739863">
              <w:marLeft w:val="0"/>
              <w:marRight w:val="0"/>
              <w:marTop w:val="0"/>
              <w:marBottom w:val="0"/>
              <w:divBdr>
                <w:top w:val="none" w:sz="0" w:space="0" w:color="auto"/>
                <w:left w:val="none" w:sz="0" w:space="0" w:color="auto"/>
                <w:bottom w:val="none" w:sz="0" w:space="0" w:color="auto"/>
                <w:right w:val="none" w:sz="0" w:space="0" w:color="auto"/>
              </w:divBdr>
            </w:div>
            <w:div w:id="1069502765">
              <w:marLeft w:val="0"/>
              <w:marRight w:val="0"/>
              <w:marTop w:val="0"/>
              <w:marBottom w:val="0"/>
              <w:divBdr>
                <w:top w:val="none" w:sz="0" w:space="0" w:color="auto"/>
                <w:left w:val="none" w:sz="0" w:space="0" w:color="auto"/>
                <w:bottom w:val="none" w:sz="0" w:space="0" w:color="auto"/>
                <w:right w:val="none" w:sz="0" w:space="0" w:color="auto"/>
              </w:divBdr>
            </w:div>
            <w:div w:id="1103457409">
              <w:marLeft w:val="0"/>
              <w:marRight w:val="0"/>
              <w:marTop w:val="0"/>
              <w:marBottom w:val="0"/>
              <w:divBdr>
                <w:top w:val="none" w:sz="0" w:space="0" w:color="auto"/>
                <w:left w:val="none" w:sz="0" w:space="0" w:color="auto"/>
                <w:bottom w:val="none" w:sz="0" w:space="0" w:color="auto"/>
                <w:right w:val="none" w:sz="0" w:space="0" w:color="auto"/>
              </w:divBdr>
            </w:div>
            <w:div w:id="1204440116">
              <w:marLeft w:val="0"/>
              <w:marRight w:val="0"/>
              <w:marTop w:val="0"/>
              <w:marBottom w:val="0"/>
              <w:divBdr>
                <w:top w:val="none" w:sz="0" w:space="0" w:color="auto"/>
                <w:left w:val="none" w:sz="0" w:space="0" w:color="auto"/>
                <w:bottom w:val="none" w:sz="0" w:space="0" w:color="auto"/>
                <w:right w:val="none" w:sz="0" w:space="0" w:color="auto"/>
              </w:divBdr>
            </w:div>
            <w:div w:id="21455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2704">
      <w:bodyDiv w:val="1"/>
      <w:marLeft w:val="0"/>
      <w:marRight w:val="0"/>
      <w:marTop w:val="0"/>
      <w:marBottom w:val="0"/>
      <w:divBdr>
        <w:top w:val="none" w:sz="0" w:space="0" w:color="auto"/>
        <w:left w:val="none" w:sz="0" w:space="0" w:color="auto"/>
        <w:bottom w:val="none" w:sz="0" w:space="0" w:color="auto"/>
        <w:right w:val="none" w:sz="0" w:space="0" w:color="auto"/>
      </w:divBdr>
      <w:divsChild>
        <w:div w:id="14813351">
          <w:marLeft w:val="0"/>
          <w:marRight w:val="0"/>
          <w:marTop w:val="0"/>
          <w:marBottom w:val="0"/>
          <w:divBdr>
            <w:top w:val="none" w:sz="0" w:space="0" w:color="auto"/>
            <w:left w:val="none" w:sz="0" w:space="0" w:color="auto"/>
            <w:bottom w:val="none" w:sz="0" w:space="0" w:color="auto"/>
            <w:right w:val="none" w:sz="0" w:space="0" w:color="auto"/>
          </w:divBdr>
          <w:divsChild>
            <w:div w:id="315304931">
              <w:marLeft w:val="0"/>
              <w:marRight w:val="0"/>
              <w:marTop w:val="0"/>
              <w:marBottom w:val="0"/>
              <w:divBdr>
                <w:top w:val="none" w:sz="0" w:space="0" w:color="auto"/>
                <w:left w:val="none" w:sz="0" w:space="0" w:color="auto"/>
                <w:bottom w:val="none" w:sz="0" w:space="0" w:color="auto"/>
                <w:right w:val="none" w:sz="0" w:space="0" w:color="auto"/>
              </w:divBdr>
              <w:divsChild>
                <w:div w:id="1963222594">
                  <w:marLeft w:val="0"/>
                  <w:marRight w:val="0"/>
                  <w:marTop w:val="0"/>
                  <w:marBottom w:val="0"/>
                  <w:divBdr>
                    <w:top w:val="none" w:sz="0" w:space="0" w:color="auto"/>
                    <w:left w:val="none" w:sz="0" w:space="0" w:color="auto"/>
                    <w:bottom w:val="none" w:sz="0" w:space="0" w:color="auto"/>
                    <w:right w:val="none" w:sz="0" w:space="0" w:color="auto"/>
                  </w:divBdr>
                  <w:divsChild>
                    <w:div w:id="12954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09349">
              <w:marLeft w:val="0"/>
              <w:marRight w:val="0"/>
              <w:marTop w:val="0"/>
              <w:marBottom w:val="0"/>
              <w:divBdr>
                <w:top w:val="none" w:sz="0" w:space="0" w:color="auto"/>
                <w:left w:val="none" w:sz="0" w:space="0" w:color="auto"/>
                <w:bottom w:val="none" w:sz="0" w:space="0" w:color="auto"/>
                <w:right w:val="none" w:sz="0" w:space="0" w:color="auto"/>
              </w:divBdr>
            </w:div>
            <w:div w:id="1141117872">
              <w:marLeft w:val="0"/>
              <w:marRight w:val="0"/>
              <w:marTop w:val="0"/>
              <w:marBottom w:val="0"/>
              <w:divBdr>
                <w:top w:val="none" w:sz="0" w:space="0" w:color="auto"/>
                <w:left w:val="none" w:sz="0" w:space="0" w:color="auto"/>
                <w:bottom w:val="none" w:sz="0" w:space="0" w:color="auto"/>
                <w:right w:val="none" w:sz="0" w:space="0" w:color="auto"/>
              </w:divBdr>
            </w:div>
          </w:divsChild>
        </w:div>
        <w:div w:id="94594574">
          <w:marLeft w:val="0"/>
          <w:marRight w:val="0"/>
          <w:marTop w:val="0"/>
          <w:marBottom w:val="0"/>
          <w:divBdr>
            <w:top w:val="none" w:sz="0" w:space="0" w:color="auto"/>
            <w:left w:val="none" w:sz="0" w:space="0" w:color="auto"/>
            <w:bottom w:val="none" w:sz="0" w:space="0" w:color="auto"/>
            <w:right w:val="none" w:sz="0" w:space="0" w:color="auto"/>
          </w:divBdr>
          <w:divsChild>
            <w:div w:id="674919806">
              <w:marLeft w:val="0"/>
              <w:marRight w:val="0"/>
              <w:marTop w:val="0"/>
              <w:marBottom w:val="0"/>
              <w:divBdr>
                <w:top w:val="none" w:sz="0" w:space="0" w:color="auto"/>
                <w:left w:val="none" w:sz="0" w:space="0" w:color="auto"/>
                <w:bottom w:val="none" w:sz="0" w:space="0" w:color="auto"/>
                <w:right w:val="none" w:sz="0" w:space="0" w:color="auto"/>
              </w:divBdr>
            </w:div>
            <w:div w:id="1326323785">
              <w:marLeft w:val="0"/>
              <w:marRight w:val="0"/>
              <w:marTop w:val="0"/>
              <w:marBottom w:val="0"/>
              <w:divBdr>
                <w:top w:val="none" w:sz="0" w:space="0" w:color="auto"/>
                <w:left w:val="none" w:sz="0" w:space="0" w:color="auto"/>
                <w:bottom w:val="none" w:sz="0" w:space="0" w:color="auto"/>
                <w:right w:val="none" w:sz="0" w:space="0" w:color="auto"/>
              </w:divBdr>
              <w:divsChild>
                <w:div w:id="1237276323">
                  <w:marLeft w:val="0"/>
                  <w:marRight w:val="0"/>
                  <w:marTop w:val="0"/>
                  <w:marBottom w:val="0"/>
                  <w:divBdr>
                    <w:top w:val="none" w:sz="0" w:space="0" w:color="auto"/>
                    <w:left w:val="none" w:sz="0" w:space="0" w:color="auto"/>
                    <w:bottom w:val="none" w:sz="0" w:space="0" w:color="auto"/>
                    <w:right w:val="none" w:sz="0" w:space="0" w:color="auto"/>
                  </w:divBdr>
                  <w:divsChild>
                    <w:div w:id="11879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2961">
              <w:marLeft w:val="0"/>
              <w:marRight w:val="0"/>
              <w:marTop w:val="0"/>
              <w:marBottom w:val="0"/>
              <w:divBdr>
                <w:top w:val="none" w:sz="0" w:space="0" w:color="auto"/>
                <w:left w:val="none" w:sz="0" w:space="0" w:color="auto"/>
                <w:bottom w:val="none" w:sz="0" w:space="0" w:color="auto"/>
                <w:right w:val="none" w:sz="0" w:space="0" w:color="auto"/>
              </w:divBdr>
            </w:div>
          </w:divsChild>
        </w:div>
        <w:div w:id="269123128">
          <w:marLeft w:val="0"/>
          <w:marRight w:val="0"/>
          <w:marTop w:val="0"/>
          <w:marBottom w:val="0"/>
          <w:divBdr>
            <w:top w:val="none" w:sz="0" w:space="0" w:color="auto"/>
            <w:left w:val="none" w:sz="0" w:space="0" w:color="auto"/>
            <w:bottom w:val="none" w:sz="0" w:space="0" w:color="auto"/>
            <w:right w:val="none" w:sz="0" w:space="0" w:color="auto"/>
          </w:divBdr>
          <w:divsChild>
            <w:div w:id="437794355">
              <w:marLeft w:val="0"/>
              <w:marRight w:val="0"/>
              <w:marTop w:val="0"/>
              <w:marBottom w:val="0"/>
              <w:divBdr>
                <w:top w:val="none" w:sz="0" w:space="0" w:color="auto"/>
                <w:left w:val="none" w:sz="0" w:space="0" w:color="auto"/>
                <w:bottom w:val="none" w:sz="0" w:space="0" w:color="auto"/>
                <w:right w:val="none" w:sz="0" w:space="0" w:color="auto"/>
              </w:divBdr>
              <w:divsChild>
                <w:div w:id="294875378">
                  <w:marLeft w:val="0"/>
                  <w:marRight w:val="0"/>
                  <w:marTop w:val="0"/>
                  <w:marBottom w:val="0"/>
                  <w:divBdr>
                    <w:top w:val="none" w:sz="0" w:space="0" w:color="auto"/>
                    <w:left w:val="none" w:sz="0" w:space="0" w:color="auto"/>
                    <w:bottom w:val="none" w:sz="0" w:space="0" w:color="auto"/>
                    <w:right w:val="none" w:sz="0" w:space="0" w:color="auto"/>
                  </w:divBdr>
                  <w:divsChild>
                    <w:div w:id="7513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287">
              <w:marLeft w:val="0"/>
              <w:marRight w:val="0"/>
              <w:marTop w:val="0"/>
              <w:marBottom w:val="0"/>
              <w:divBdr>
                <w:top w:val="none" w:sz="0" w:space="0" w:color="auto"/>
                <w:left w:val="none" w:sz="0" w:space="0" w:color="auto"/>
                <w:bottom w:val="none" w:sz="0" w:space="0" w:color="auto"/>
                <w:right w:val="none" w:sz="0" w:space="0" w:color="auto"/>
              </w:divBdr>
            </w:div>
            <w:div w:id="1791392037">
              <w:marLeft w:val="0"/>
              <w:marRight w:val="0"/>
              <w:marTop w:val="0"/>
              <w:marBottom w:val="0"/>
              <w:divBdr>
                <w:top w:val="none" w:sz="0" w:space="0" w:color="auto"/>
                <w:left w:val="none" w:sz="0" w:space="0" w:color="auto"/>
                <w:bottom w:val="none" w:sz="0" w:space="0" w:color="auto"/>
                <w:right w:val="none" w:sz="0" w:space="0" w:color="auto"/>
              </w:divBdr>
            </w:div>
          </w:divsChild>
        </w:div>
        <w:div w:id="519585996">
          <w:marLeft w:val="0"/>
          <w:marRight w:val="0"/>
          <w:marTop w:val="0"/>
          <w:marBottom w:val="0"/>
          <w:divBdr>
            <w:top w:val="none" w:sz="0" w:space="0" w:color="auto"/>
            <w:left w:val="none" w:sz="0" w:space="0" w:color="auto"/>
            <w:bottom w:val="none" w:sz="0" w:space="0" w:color="auto"/>
            <w:right w:val="none" w:sz="0" w:space="0" w:color="auto"/>
          </w:divBdr>
          <w:divsChild>
            <w:div w:id="172499361">
              <w:marLeft w:val="0"/>
              <w:marRight w:val="0"/>
              <w:marTop w:val="0"/>
              <w:marBottom w:val="0"/>
              <w:divBdr>
                <w:top w:val="none" w:sz="0" w:space="0" w:color="auto"/>
                <w:left w:val="none" w:sz="0" w:space="0" w:color="auto"/>
                <w:bottom w:val="none" w:sz="0" w:space="0" w:color="auto"/>
                <w:right w:val="none" w:sz="0" w:space="0" w:color="auto"/>
              </w:divBdr>
            </w:div>
            <w:div w:id="1071391332">
              <w:marLeft w:val="0"/>
              <w:marRight w:val="0"/>
              <w:marTop w:val="0"/>
              <w:marBottom w:val="0"/>
              <w:divBdr>
                <w:top w:val="none" w:sz="0" w:space="0" w:color="auto"/>
                <w:left w:val="none" w:sz="0" w:space="0" w:color="auto"/>
                <w:bottom w:val="none" w:sz="0" w:space="0" w:color="auto"/>
                <w:right w:val="none" w:sz="0" w:space="0" w:color="auto"/>
              </w:divBdr>
              <w:divsChild>
                <w:div w:id="123155451">
                  <w:marLeft w:val="0"/>
                  <w:marRight w:val="0"/>
                  <w:marTop w:val="0"/>
                  <w:marBottom w:val="0"/>
                  <w:divBdr>
                    <w:top w:val="none" w:sz="0" w:space="0" w:color="auto"/>
                    <w:left w:val="none" w:sz="0" w:space="0" w:color="auto"/>
                    <w:bottom w:val="none" w:sz="0" w:space="0" w:color="auto"/>
                    <w:right w:val="none" w:sz="0" w:space="0" w:color="auto"/>
                  </w:divBdr>
                  <w:divsChild>
                    <w:div w:id="10193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6895">
              <w:marLeft w:val="0"/>
              <w:marRight w:val="0"/>
              <w:marTop w:val="0"/>
              <w:marBottom w:val="0"/>
              <w:divBdr>
                <w:top w:val="none" w:sz="0" w:space="0" w:color="auto"/>
                <w:left w:val="none" w:sz="0" w:space="0" w:color="auto"/>
                <w:bottom w:val="none" w:sz="0" w:space="0" w:color="auto"/>
                <w:right w:val="none" w:sz="0" w:space="0" w:color="auto"/>
              </w:divBdr>
            </w:div>
          </w:divsChild>
        </w:div>
        <w:div w:id="868294929">
          <w:marLeft w:val="0"/>
          <w:marRight w:val="0"/>
          <w:marTop w:val="0"/>
          <w:marBottom w:val="0"/>
          <w:divBdr>
            <w:top w:val="none" w:sz="0" w:space="0" w:color="auto"/>
            <w:left w:val="none" w:sz="0" w:space="0" w:color="auto"/>
            <w:bottom w:val="none" w:sz="0" w:space="0" w:color="auto"/>
            <w:right w:val="none" w:sz="0" w:space="0" w:color="auto"/>
          </w:divBdr>
          <w:divsChild>
            <w:div w:id="184712521">
              <w:marLeft w:val="0"/>
              <w:marRight w:val="0"/>
              <w:marTop w:val="0"/>
              <w:marBottom w:val="0"/>
              <w:divBdr>
                <w:top w:val="none" w:sz="0" w:space="0" w:color="auto"/>
                <w:left w:val="none" w:sz="0" w:space="0" w:color="auto"/>
                <w:bottom w:val="none" w:sz="0" w:space="0" w:color="auto"/>
                <w:right w:val="none" w:sz="0" w:space="0" w:color="auto"/>
              </w:divBdr>
              <w:divsChild>
                <w:div w:id="1248348782">
                  <w:marLeft w:val="0"/>
                  <w:marRight w:val="0"/>
                  <w:marTop w:val="0"/>
                  <w:marBottom w:val="0"/>
                  <w:divBdr>
                    <w:top w:val="none" w:sz="0" w:space="0" w:color="auto"/>
                    <w:left w:val="none" w:sz="0" w:space="0" w:color="auto"/>
                    <w:bottom w:val="none" w:sz="0" w:space="0" w:color="auto"/>
                    <w:right w:val="none" w:sz="0" w:space="0" w:color="auto"/>
                  </w:divBdr>
                  <w:divsChild>
                    <w:div w:id="3908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2221">
              <w:marLeft w:val="0"/>
              <w:marRight w:val="0"/>
              <w:marTop w:val="0"/>
              <w:marBottom w:val="0"/>
              <w:divBdr>
                <w:top w:val="none" w:sz="0" w:space="0" w:color="auto"/>
                <w:left w:val="none" w:sz="0" w:space="0" w:color="auto"/>
                <w:bottom w:val="none" w:sz="0" w:space="0" w:color="auto"/>
                <w:right w:val="none" w:sz="0" w:space="0" w:color="auto"/>
              </w:divBdr>
            </w:div>
            <w:div w:id="1817257944">
              <w:marLeft w:val="0"/>
              <w:marRight w:val="0"/>
              <w:marTop w:val="0"/>
              <w:marBottom w:val="0"/>
              <w:divBdr>
                <w:top w:val="none" w:sz="0" w:space="0" w:color="auto"/>
                <w:left w:val="none" w:sz="0" w:space="0" w:color="auto"/>
                <w:bottom w:val="none" w:sz="0" w:space="0" w:color="auto"/>
                <w:right w:val="none" w:sz="0" w:space="0" w:color="auto"/>
              </w:divBdr>
            </w:div>
          </w:divsChild>
        </w:div>
        <w:div w:id="1097865781">
          <w:marLeft w:val="0"/>
          <w:marRight w:val="0"/>
          <w:marTop w:val="0"/>
          <w:marBottom w:val="0"/>
          <w:divBdr>
            <w:top w:val="none" w:sz="0" w:space="0" w:color="auto"/>
            <w:left w:val="none" w:sz="0" w:space="0" w:color="auto"/>
            <w:bottom w:val="none" w:sz="0" w:space="0" w:color="auto"/>
            <w:right w:val="none" w:sz="0" w:space="0" w:color="auto"/>
          </w:divBdr>
          <w:divsChild>
            <w:div w:id="463892646">
              <w:marLeft w:val="0"/>
              <w:marRight w:val="0"/>
              <w:marTop w:val="0"/>
              <w:marBottom w:val="0"/>
              <w:divBdr>
                <w:top w:val="none" w:sz="0" w:space="0" w:color="auto"/>
                <w:left w:val="none" w:sz="0" w:space="0" w:color="auto"/>
                <w:bottom w:val="none" w:sz="0" w:space="0" w:color="auto"/>
                <w:right w:val="none" w:sz="0" w:space="0" w:color="auto"/>
              </w:divBdr>
              <w:divsChild>
                <w:div w:id="907879337">
                  <w:marLeft w:val="0"/>
                  <w:marRight w:val="0"/>
                  <w:marTop w:val="0"/>
                  <w:marBottom w:val="0"/>
                  <w:divBdr>
                    <w:top w:val="none" w:sz="0" w:space="0" w:color="auto"/>
                    <w:left w:val="none" w:sz="0" w:space="0" w:color="auto"/>
                    <w:bottom w:val="none" w:sz="0" w:space="0" w:color="auto"/>
                    <w:right w:val="none" w:sz="0" w:space="0" w:color="auto"/>
                  </w:divBdr>
                  <w:divsChild>
                    <w:div w:id="14444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8572">
              <w:marLeft w:val="0"/>
              <w:marRight w:val="0"/>
              <w:marTop w:val="0"/>
              <w:marBottom w:val="0"/>
              <w:divBdr>
                <w:top w:val="none" w:sz="0" w:space="0" w:color="auto"/>
                <w:left w:val="none" w:sz="0" w:space="0" w:color="auto"/>
                <w:bottom w:val="none" w:sz="0" w:space="0" w:color="auto"/>
                <w:right w:val="none" w:sz="0" w:space="0" w:color="auto"/>
              </w:divBdr>
            </w:div>
            <w:div w:id="13477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4874">
      <w:bodyDiv w:val="1"/>
      <w:marLeft w:val="0"/>
      <w:marRight w:val="0"/>
      <w:marTop w:val="0"/>
      <w:marBottom w:val="0"/>
      <w:divBdr>
        <w:top w:val="none" w:sz="0" w:space="0" w:color="auto"/>
        <w:left w:val="none" w:sz="0" w:space="0" w:color="auto"/>
        <w:bottom w:val="none" w:sz="0" w:space="0" w:color="auto"/>
        <w:right w:val="none" w:sz="0" w:space="0" w:color="auto"/>
      </w:divBdr>
      <w:divsChild>
        <w:div w:id="208810663">
          <w:marLeft w:val="0"/>
          <w:marRight w:val="0"/>
          <w:marTop w:val="0"/>
          <w:marBottom w:val="0"/>
          <w:divBdr>
            <w:top w:val="none" w:sz="0" w:space="0" w:color="auto"/>
            <w:left w:val="none" w:sz="0" w:space="0" w:color="auto"/>
            <w:bottom w:val="none" w:sz="0" w:space="0" w:color="auto"/>
            <w:right w:val="none" w:sz="0" w:space="0" w:color="auto"/>
          </w:divBdr>
          <w:divsChild>
            <w:div w:id="20328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21241">
      <w:bodyDiv w:val="1"/>
      <w:marLeft w:val="0"/>
      <w:marRight w:val="0"/>
      <w:marTop w:val="0"/>
      <w:marBottom w:val="0"/>
      <w:divBdr>
        <w:top w:val="none" w:sz="0" w:space="0" w:color="auto"/>
        <w:left w:val="none" w:sz="0" w:space="0" w:color="auto"/>
        <w:bottom w:val="none" w:sz="0" w:space="0" w:color="auto"/>
        <w:right w:val="none" w:sz="0" w:space="0" w:color="auto"/>
      </w:divBdr>
    </w:div>
    <w:div w:id="1246106190">
      <w:bodyDiv w:val="1"/>
      <w:marLeft w:val="0"/>
      <w:marRight w:val="0"/>
      <w:marTop w:val="0"/>
      <w:marBottom w:val="0"/>
      <w:divBdr>
        <w:top w:val="none" w:sz="0" w:space="0" w:color="auto"/>
        <w:left w:val="none" w:sz="0" w:space="0" w:color="auto"/>
        <w:bottom w:val="none" w:sz="0" w:space="0" w:color="auto"/>
        <w:right w:val="none" w:sz="0" w:space="0" w:color="auto"/>
      </w:divBdr>
    </w:div>
    <w:div w:id="1247375388">
      <w:bodyDiv w:val="1"/>
      <w:marLeft w:val="0"/>
      <w:marRight w:val="0"/>
      <w:marTop w:val="0"/>
      <w:marBottom w:val="0"/>
      <w:divBdr>
        <w:top w:val="none" w:sz="0" w:space="0" w:color="auto"/>
        <w:left w:val="none" w:sz="0" w:space="0" w:color="auto"/>
        <w:bottom w:val="none" w:sz="0" w:space="0" w:color="auto"/>
        <w:right w:val="none" w:sz="0" w:space="0" w:color="auto"/>
      </w:divBdr>
    </w:div>
    <w:div w:id="1264341120">
      <w:bodyDiv w:val="1"/>
      <w:marLeft w:val="0"/>
      <w:marRight w:val="0"/>
      <w:marTop w:val="0"/>
      <w:marBottom w:val="0"/>
      <w:divBdr>
        <w:top w:val="none" w:sz="0" w:space="0" w:color="auto"/>
        <w:left w:val="none" w:sz="0" w:space="0" w:color="auto"/>
        <w:bottom w:val="none" w:sz="0" w:space="0" w:color="auto"/>
        <w:right w:val="none" w:sz="0" w:space="0" w:color="auto"/>
      </w:divBdr>
    </w:div>
    <w:div w:id="1294288013">
      <w:bodyDiv w:val="1"/>
      <w:marLeft w:val="0"/>
      <w:marRight w:val="0"/>
      <w:marTop w:val="0"/>
      <w:marBottom w:val="0"/>
      <w:divBdr>
        <w:top w:val="none" w:sz="0" w:space="0" w:color="auto"/>
        <w:left w:val="none" w:sz="0" w:space="0" w:color="auto"/>
        <w:bottom w:val="none" w:sz="0" w:space="0" w:color="auto"/>
        <w:right w:val="none" w:sz="0" w:space="0" w:color="auto"/>
      </w:divBdr>
    </w:div>
    <w:div w:id="1295717480">
      <w:bodyDiv w:val="1"/>
      <w:marLeft w:val="0"/>
      <w:marRight w:val="0"/>
      <w:marTop w:val="0"/>
      <w:marBottom w:val="0"/>
      <w:divBdr>
        <w:top w:val="none" w:sz="0" w:space="0" w:color="auto"/>
        <w:left w:val="none" w:sz="0" w:space="0" w:color="auto"/>
        <w:bottom w:val="none" w:sz="0" w:space="0" w:color="auto"/>
        <w:right w:val="none" w:sz="0" w:space="0" w:color="auto"/>
      </w:divBdr>
    </w:div>
    <w:div w:id="1343122223">
      <w:bodyDiv w:val="1"/>
      <w:marLeft w:val="0"/>
      <w:marRight w:val="0"/>
      <w:marTop w:val="0"/>
      <w:marBottom w:val="0"/>
      <w:divBdr>
        <w:top w:val="none" w:sz="0" w:space="0" w:color="auto"/>
        <w:left w:val="none" w:sz="0" w:space="0" w:color="auto"/>
        <w:bottom w:val="none" w:sz="0" w:space="0" w:color="auto"/>
        <w:right w:val="none" w:sz="0" w:space="0" w:color="auto"/>
      </w:divBdr>
      <w:divsChild>
        <w:div w:id="2002805405">
          <w:marLeft w:val="0"/>
          <w:marRight w:val="0"/>
          <w:marTop w:val="0"/>
          <w:marBottom w:val="0"/>
          <w:divBdr>
            <w:top w:val="none" w:sz="0" w:space="0" w:color="auto"/>
            <w:left w:val="none" w:sz="0" w:space="0" w:color="auto"/>
            <w:bottom w:val="none" w:sz="0" w:space="0" w:color="auto"/>
            <w:right w:val="none" w:sz="0" w:space="0" w:color="auto"/>
          </w:divBdr>
          <w:divsChild>
            <w:div w:id="135101746">
              <w:marLeft w:val="0"/>
              <w:marRight w:val="0"/>
              <w:marTop w:val="0"/>
              <w:marBottom w:val="0"/>
              <w:divBdr>
                <w:top w:val="none" w:sz="0" w:space="0" w:color="auto"/>
                <w:left w:val="none" w:sz="0" w:space="0" w:color="auto"/>
                <w:bottom w:val="none" w:sz="0" w:space="0" w:color="auto"/>
                <w:right w:val="none" w:sz="0" w:space="0" w:color="auto"/>
              </w:divBdr>
            </w:div>
            <w:div w:id="262421088">
              <w:marLeft w:val="0"/>
              <w:marRight w:val="0"/>
              <w:marTop w:val="0"/>
              <w:marBottom w:val="0"/>
              <w:divBdr>
                <w:top w:val="none" w:sz="0" w:space="0" w:color="auto"/>
                <w:left w:val="none" w:sz="0" w:space="0" w:color="auto"/>
                <w:bottom w:val="none" w:sz="0" w:space="0" w:color="auto"/>
                <w:right w:val="none" w:sz="0" w:space="0" w:color="auto"/>
              </w:divBdr>
            </w:div>
            <w:div w:id="412555695">
              <w:marLeft w:val="0"/>
              <w:marRight w:val="0"/>
              <w:marTop w:val="0"/>
              <w:marBottom w:val="0"/>
              <w:divBdr>
                <w:top w:val="none" w:sz="0" w:space="0" w:color="auto"/>
                <w:left w:val="none" w:sz="0" w:space="0" w:color="auto"/>
                <w:bottom w:val="none" w:sz="0" w:space="0" w:color="auto"/>
                <w:right w:val="none" w:sz="0" w:space="0" w:color="auto"/>
              </w:divBdr>
            </w:div>
            <w:div w:id="436827097">
              <w:marLeft w:val="0"/>
              <w:marRight w:val="0"/>
              <w:marTop w:val="0"/>
              <w:marBottom w:val="0"/>
              <w:divBdr>
                <w:top w:val="none" w:sz="0" w:space="0" w:color="auto"/>
                <w:left w:val="none" w:sz="0" w:space="0" w:color="auto"/>
                <w:bottom w:val="none" w:sz="0" w:space="0" w:color="auto"/>
                <w:right w:val="none" w:sz="0" w:space="0" w:color="auto"/>
              </w:divBdr>
            </w:div>
            <w:div w:id="582300148">
              <w:marLeft w:val="0"/>
              <w:marRight w:val="0"/>
              <w:marTop w:val="0"/>
              <w:marBottom w:val="0"/>
              <w:divBdr>
                <w:top w:val="none" w:sz="0" w:space="0" w:color="auto"/>
                <w:left w:val="none" w:sz="0" w:space="0" w:color="auto"/>
                <w:bottom w:val="none" w:sz="0" w:space="0" w:color="auto"/>
                <w:right w:val="none" w:sz="0" w:space="0" w:color="auto"/>
              </w:divBdr>
            </w:div>
            <w:div w:id="1149858704">
              <w:marLeft w:val="0"/>
              <w:marRight w:val="0"/>
              <w:marTop w:val="0"/>
              <w:marBottom w:val="0"/>
              <w:divBdr>
                <w:top w:val="none" w:sz="0" w:space="0" w:color="auto"/>
                <w:left w:val="none" w:sz="0" w:space="0" w:color="auto"/>
                <w:bottom w:val="none" w:sz="0" w:space="0" w:color="auto"/>
                <w:right w:val="none" w:sz="0" w:space="0" w:color="auto"/>
              </w:divBdr>
            </w:div>
            <w:div w:id="1672104782">
              <w:marLeft w:val="0"/>
              <w:marRight w:val="0"/>
              <w:marTop w:val="0"/>
              <w:marBottom w:val="0"/>
              <w:divBdr>
                <w:top w:val="none" w:sz="0" w:space="0" w:color="auto"/>
                <w:left w:val="none" w:sz="0" w:space="0" w:color="auto"/>
                <w:bottom w:val="none" w:sz="0" w:space="0" w:color="auto"/>
                <w:right w:val="none" w:sz="0" w:space="0" w:color="auto"/>
              </w:divBdr>
            </w:div>
            <w:div w:id="2067601427">
              <w:marLeft w:val="0"/>
              <w:marRight w:val="0"/>
              <w:marTop w:val="0"/>
              <w:marBottom w:val="0"/>
              <w:divBdr>
                <w:top w:val="none" w:sz="0" w:space="0" w:color="auto"/>
                <w:left w:val="none" w:sz="0" w:space="0" w:color="auto"/>
                <w:bottom w:val="none" w:sz="0" w:space="0" w:color="auto"/>
                <w:right w:val="none" w:sz="0" w:space="0" w:color="auto"/>
              </w:divBdr>
            </w:div>
            <w:div w:id="2080327408">
              <w:marLeft w:val="0"/>
              <w:marRight w:val="0"/>
              <w:marTop w:val="0"/>
              <w:marBottom w:val="0"/>
              <w:divBdr>
                <w:top w:val="none" w:sz="0" w:space="0" w:color="auto"/>
                <w:left w:val="none" w:sz="0" w:space="0" w:color="auto"/>
                <w:bottom w:val="none" w:sz="0" w:space="0" w:color="auto"/>
                <w:right w:val="none" w:sz="0" w:space="0" w:color="auto"/>
              </w:divBdr>
            </w:div>
            <w:div w:id="2087876753">
              <w:marLeft w:val="0"/>
              <w:marRight w:val="0"/>
              <w:marTop w:val="0"/>
              <w:marBottom w:val="0"/>
              <w:divBdr>
                <w:top w:val="none" w:sz="0" w:space="0" w:color="auto"/>
                <w:left w:val="none" w:sz="0" w:space="0" w:color="auto"/>
                <w:bottom w:val="none" w:sz="0" w:space="0" w:color="auto"/>
                <w:right w:val="none" w:sz="0" w:space="0" w:color="auto"/>
              </w:divBdr>
            </w:div>
            <w:div w:id="2130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7010">
      <w:bodyDiv w:val="1"/>
      <w:marLeft w:val="0"/>
      <w:marRight w:val="0"/>
      <w:marTop w:val="0"/>
      <w:marBottom w:val="0"/>
      <w:divBdr>
        <w:top w:val="none" w:sz="0" w:space="0" w:color="auto"/>
        <w:left w:val="none" w:sz="0" w:space="0" w:color="auto"/>
        <w:bottom w:val="none" w:sz="0" w:space="0" w:color="auto"/>
        <w:right w:val="none" w:sz="0" w:space="0" w:color="auto"/>
      </w:divBdr>
    </w:div>
    <w:div w:id="1381972589">
      <w:bodyDiv w:val="1"/>
      <w:marLeft w:val="0"/>
      <w:marRight w:val="0"/>
      <w:marTop w:val="0"/>
      <w:marBottom w:val="0"/>
      <w:divBdr>
        <w:top w:val="none" w:sz="0" w:space="0" w:color="auto"/>
        <w:left w:val="none" w:sz="0" w:space="0" w:color="auto"/>
        <w:bottom w:val="none" w:sz="0" w:space="0" w:color="auto"/>
        <w:right w:val="none" w:sz="0" w:space="0" w:color="auto"/>
      </w:divBdr>
    </w:div>
    <w:div w:id="1385257913">
      <w:bodyDiv w:val="1"/>
      <w:marLeft w:val="0"/>
      <w:marRight w:val="0"/>
      <w:marTop w:val="0"/>
      <w:marBottom w:val="0"/>
      <w:divBdr>
        <w:top w:val="none" w:sz="0" w:space="0" w:color="auto"/>
        <w:left w:val="none" w:sz="0" w:space="0" w:color="auto"/>
        <w:bottom w:val="none" w:sz="0" w:space="0" w:color="auto"/>
        <w:right w:val="none" w:sz="0" w:space="0" w:color="auto"/>
      </w:divBdr>
    </w:div>
    <w:div w:id="1398284199">
      <w:bodyDiv w:val="1"/>
      <w:marLeft w:val="0"/>
      <w:marRight w:val="0"/>
      <w:marTop w:val="0"/>
      <w:marBottom w:val="0"/>
      <w:divBdr>
        <w:top w:val="none" w:sz="0" w:space="0" w:color="auto"/>
        <w:left w:val="none" w:sz="0" w:space="0" w:color="auto"/>
        <w:bottom w:val="none" w:sz="0" w:space="0" w:color="auto"/>
        <w:right w:val="none" w:sz="0" w:space="0" w:color="auto"/>
      </w:divBdr>
    </w:div>
    <w:div w:id="1431242564">
      <w:bodyDiv w:val="1"/>
      <w:marLeft w:val="0"/>
      <w:marRight w:val="0"/>
      <w:marTop w:val="0"/>
      <w:marBottom w:val="0"/>
      <w:divBdr>
        <w:top w:val="none" w:sz="0" w:space="0" w:color="auto"/>
        <w:left w:val="none" w:sz="0" w:space="0" w:color="auto"/>
        <w:bottom w:val="none" w:sz="0" w:space="0" w:color="auto"/>
        <w:right w:val="none" w:sz="0" w:space="0" w:color="auto"/>
      </w:divBdr>
    </w:div>
    <w:div w:id="1444760463">
      <w:bodyDiv w:val="1"/>
      <w:marLeft w:val="0"/>
      <w:marRight w:val="0"/>
      <w:marTop w:val="0"/>
      <w:marBottom w:val="0"/>
      <w:divBdr>
        <w:top w:val="none" w:sz="0" w:space="0" w:color="auto"/>
        <w:left w:val="none" w:sz="0" w:space="0" w:color="auto"/>
        <w:bottom w:val="none" w:sz="0" w:space="0" w:color="auto"/>
        <w:right w:val="none" w:sz="0" w:space="0" w:color="auto"/>
      </w:divBdr>
      <w:divsChild>
        <w:div w:id="1022129499">
          <w:marLeft w:val="0"/>
          <w:marRight w:val="0"/>
          <w:marTop w:val="0"/>
          <w:marBottom w:val="0"/>
          <w:divBdr>
            <w:top w:val="none" w:sz="0" w:space="0" w:color="auto"/>
            <w:left w:val="none" w:sz="0" w:space="0" w:color="auto"/>
            <w:bottom w:val="none" w:sz="0" w:space="0" w:color="auto"/>
            <w:right w:val="none" w:sz="0" w:space="0" w:color="auto"/>
          </w:divBdr>
          <w:divsChild>
            <w:div w:id="897666773">
              <w:marLeft w:val="0"/>
              <w:marRight w:val="0"/>
              <w:marTop w:val="0"/>
              <w:marBottom w:val="0"/>
              <w:divBdr>
                <w:top w:val="none" w:sz="0" w:space="0" w:color="auto"/>
                <w:left w:val="none" w:sz="0" w:space="0" w:color="auto"/>
                <w:bottom w:val="none" w:sz="0" w:space="0" w:color="auto"/>
                <w:right w:val="none" w:sz="0" w:space="0" w:color="auto"/>
              </w:divBdr>
            </w:div>
            <w:div w:id="1609659893">
              <w:marLeft w:val="0"/>
              <w:marRight w:val="0"/>
              <w:marTop w:val="0"/>
              <w:marBottom w:val="0"/>
              <w:divBdr>
                <w:top w:val="none" w:sz="0" w:space="0" w:color="auto"/>
                <w:left w:val="none" w:sz="0" w:space="0" w:color="auto"/>
                <w:bottom w:val="none" w:sz="0" w:space="0" w:color="auto"/>
                <w:right w:val="none" w:sz="0" w:space="0" w:color="auto"/>
              </w:divBdr>
              <w:divsChild>
                <w:div w:id="1423062673">
                  <w:marLeft w:val="0"/>
                  <w:marRight w:val="0"/>
                  <w:marTop w:val="0"/>
                  <w:marBottom w:val="0"/>
                  <w:divBdr>
                    <w:top w:val="none" w:sz="0" w:space="0" w:color="auto"/>
                    <w:left w:val="none" w:sz="0" w:space="0" w:color="auto"/>
                    <w:bottom w:val="none" w:sz="0" w:space="0" w:color="auto"/>
                    <w:right w:val="none" w:sz="0" w:space="0" w:color="auto"/>
                  </w:divBdr>
                  <w:divsChild>
                    <w:div w:id="189342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12222">
      <w:bodyDiv w:val="1"/>
      <w:marLeft w:val="0"/>
      <w:marRight w:val="0"/>
      <w:marTop w:val="0"/>
      <w:marBottom w:val="0"/>
      <w:divBdr>
        <w:top w:val="none" w:sz="0" w:space="0" w:color="auto"/>
        <w:left w:val="none" w:sz="0" w:space="0" w:color="auto"/>
        <w:bottom w:val="none" w:sz="0" w:space="0" w:color="auto"/>
        <w:right w:val="none" w:sz="0" w:space="0" w:color="auto"/>
      </w:divBdr>
    </w:div>
    <w:div w:id="1514107616">
      <w:bodyDiv w:val="1"/>
      <w:marLeft w:val="0"/>
      <w:marRight w:val="0"/>
      <w:marTop w:val="0"/>
      <w:marBottom w:val="0"/>
      <w:divBdr>
        <w:top w:val="none" w:sz="0" w:space="0" w:color="auto"/>
        <w:left w:val="none" w:sz="0" w:space="0" w:color="auto"/>
        <w:bottom w:val="none" w:sz="0" w:space="0" w:color="auto"/>
        <w:right w:val="none" w:sz="0" w:space="0" w:color="auto"/>
      </w:divBdr>
      <w:divsChild>
        <w:div w:id="179128621">
          <w:marLeft w:val="0"/>
          <w:marRight w:val="0"/>
          <w:marTop w:val="0"/>
          <w:marBottom w:val="0"/>
          <w:divBdr>
            <w:top w:val="none" w:sz="0" w:space="0" w:color="auto"/>
            <w:left w:val="none" w:sz="0" w:space="0" w:color="auto"/>
            <w:bottom w:val="none" w:sz="0" w:space="0" w:color="auto"/>
            <w:right w:val="none" w:sz="0" w:space="0" w:color="auto"/>
          </w:divBdr>
          <w:divsChild>
            <w:div w:id="1594822027">
              <w:marLeft w:val="0"/>
              <w:marRight w:val="0"/>
              <w:marTop w:val="0"/>
              <w:marBottom w:val="0"/>
              <w:divBdr>
                <w:top w:val="none" w:sz="0" w:space="0" w:color="auto"/>
                <w:left w:val="none" w:sz="0" w:space="0" w:color="auto"/>
                <w:bottom w:val="none" w:sz="0" w:space="0" w:color="auto"/>
                <w:right w:val="none" w:sz="0" w:space="0" w:color="auto"/>
              </w:divBdr>
            </w:div>
            <w:div w:id="16449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5931">
      <w:bodyDiv w:val="1"/>
      <w:marLeft w:val="0"/>
      <w:marRight w:val="0"/>
      <w:marTop w:val="0"/>
      <w:marBottom w:val="0"/>
      <w:divBdr>
        <w:top w:val="none" w:sz="0" w:space="0" w:color="auto"/>
        <w:left w:val="none" w:sz="0" w:space="0" w:color="auto"/>
        <w:bottom w:val="none" w:sz="0" w:space="0" w:color="auto"/>
        <w:right w:val="none" w:sz="0" w:space="0" w:color="auto"/>
      </w:divBdr>
    </w:div>
    <w:div w:id="1532573201">
      <w:bodyDiv w:val="1"/>
      <w:marLeft w:val="0"/>
      <w:marRight w:val="0"/>
      <w:marTop w:val="0"/>
      <w:marBottom w:val="0"/>
      <w:divBdr>
        <w:top w:val="none" w:sz="0" w:space="0" w:color="auto"/>
        <w:left w:val="none" w:sz="0" w:space="0" w:color="auto"/>
        <w:bottom w:val="none" w:sz="0" w:space="0" w:color="auto"/>
        <w:right w:val="none" w:sz="0" w:space="0" w:color="auto"/>
      </w:divBdr>
    </w:div>
    <w:div w:id="1560478673">
      <w:bodyDiv w:val="1"/>
      <w:marLeft w:val="0"/>
      <w:marRight w:val="0"/>
      <w:marTop w:val="0"/>
      <w:marBottom w:val="0"/>
      <w:divBdr>
        <w:top w:val="none" w:sz="0" w:space="0" w:color="auto"/>
        <w:left w:val="none" w:sz="0" w:space="0" w:color="auto"/>
        <w:bottom w:val="none" w:sz="0" w:space="0" w:color="auto"/>
        <w:right w:val="none" w:sz="0" w:space="0" w:color="auto"/>
      </w:divBdr>
    </w:div>
    <w:div w:id="1616598279">
      <w:bodyDiv w:val="1"/>
      <w:marLeft w:val="0"/>
      <w:marRight w:val="0"/>
      <w:marTop w:val="0"/>
      <w:marBottom w:val="0"/>
      <w:divBdr>
        <w:top w:val="none" w:sz="0" w:space="0" w:color="auto"/>
        <w:left w:val="none" w:sz="0" w:space="0" w:color="auto"/>
        <w:bottom w:val="none" w:sz="0" w:space="0" w:color="auto"/>
        <w:right w:val="none" w:sz="0" w:space="0" w:color="auto"/>
      </w:divBdr>
    </w:div>
    <w:div w:id="1646081290">
      <w:bodyDiv w:val="1"/>
      <w:marLeft w:val="0"/>
      <w:marRight w:val="0"/>
      <w:marTop w:val="0"/>
      <w:marBottom w:val="0"/>
      <w:divBdr>
        <w:top w:val="none" w:sz="0" w:space="0" w:color="auto"/>
        <w:left w:val="none" w:sz="0" w:space="0" w:color="auto"/>
        <w:bottom w:val="none" w:sz="0" w:space="0" w:color="auto"/>
        <w:right w:val="none" w:sz="0" w:space="0" w:color="auto"/>
      </w:divBdr>
      <w:divsChild>
        <w:div w:id="1845776349">
          <w:marLeft w:val="0"/>
          <w:marRight w:val="0"/>
          <w:marTop w:val="0"/>
          <w:marBottom w:val="0"/>
          <w:divBdr>
            <w:top w:val="none" w:sz="0" w:space="0" w:color="auto"/>
            <w:left w:val="none" w:sz="0" w:space="0" w:color="auto"/>
            <w:bottom w:val="none" w:sz="0" w:space="0" w:color="auto"/>
            <w:right w:val="none" w:sz="0" w:space="0" w:color="auto"/>
          </w:divBdr>
          <w:divsChild>
            <w:div w:id="560605395">
              <w:marLeft w:val="0"/>
              <w:marRight w:val="0"/>
              <w:marTop w:val="0"/>
              <w:marBottom w:val="0"/>
              <w:divBdr>
                <w:top w:val="none" w:sz="0" w:space="0" w:color="auto"/>
                <w:left w:val="none" w:sz="0" w:space="0" w:color="auto"/>
                <w:bottom w:val="none" w:sz="0" w:space="0" w:color="auto"/>
                <w:right w:val="none" w:sz="0" w:space="0" w:color="auto"/>
              </w:divBdr>
            </w:div>
            <w:div w:id="677387731">
              <w:marLeft w:val="0"/>
              <w:marRight w:val="0"/>
              <w:marTop w:val="0"/>
              <w:marBottom w:val="0"/>
              <w:divBdr>
                <w:top w:val="none" w:sz="0" w:space="0" w:color="auto"/>
                <w:left w:val="none" w:sz="0" w:space="0" w:color="auto"/>
                <w:bottom w:val="none" w:sz="0" w:space="0" w:color="auto"/>
                <w:right w:val="none" w:sz="0" w:space="0" w:color="auto"/>
              </w:divBdr>
            </w:div>
            <w:div w:id="917590985">
              <w:marLeft w:val="0"/>
              <w:marRight w:val="0"/>
              <w:marTop w:val="0"/>
              <w:marBottom w:val="0"/>
              <w:divBdr>
                <w:top w:val="none" w:sz="0" w:space="0" w:color="auto"/>
                <w:left w:val="none" w:sz="0" w:space="0" w:color="auto"/>
                <w:bottom w:val="none" w:sz="0" w:space="0" w:color="auto"/>
                <w:right w:val="none" w:sz="0" w:space="0" w:color="auto"/>
              </w:divBdr>
            </w:div>
            <w:div w:id="992760928">
              <w:marLeft w:val="0"/>
              <w:marRight w:val="0"/>
              <w:marTop w:val="0"/>
              <w:marBottom w:val="0"/>
              <w:divBdr>
                <w:top w:val="none" w:sz="0" w:space="0" w:color="auto"/>
                <w:left w:val="none" w:sz="0" w:space="0" w:color="auto"/>
                <w:bottom w:val="none" w:sz="0" w:space="0" w:color="auto"/>
                <w:right w:val="none" w:sz="0" w:space="0" w:color="auto"/>
              </w:divBdr>
            </w:div>
            <w:div w:id="1093820247">
              <w:marLeft w:val="0"/>
              <w:marRight w:val="0"/>
              <w:marTop w:val="0"/>
              <w:marBottom w:val="0"/>
              <w:divBdr>
                <w:top w:val="none" w:sz="0" w:space="0" w:color="auto"/>
                <w:left w:val="none" w:sz="0" w:space="0" w:color="auto"/>
                <w:bottom w:val="none" w:sz="0" w:space="0" w:color="auto"/>
                <w:right w:val="none" w:sz="0" w:space="0" w:color="auto"/>
              </w:divBdr>
            </w:div>
            <w:div w:id="1174370278">
              <w:marLeft w:val="0"/>
              <w:marRight w:val="0"/>
              <w:marTop w:val="0"/>
              <w:marBottom w:val="0"/>
              <w:divBdr>
                <w:top w:val="none" w:sz="0" w:space="0" w:color="auto"/>
                <w:left w:val="none" w:sz="0" w:space="0" w:color="auto"/>
                <w:bottom w:val="none" w:sz="0" w:space="0" w:color="auto"/>
                <w:right w:val="none" w:sz="0" w:space="0" w:color="auto"/>
              </w:divBdr>
            </w:div>
            <w:div w:id="1210067107">
              <w:marLeft w:val="0"/>
              <w:marRight w:val="0"/>
              <w:marTop w:val="0"/>
              <w:marBottom w:val="0"/>
              <w:divBdr>
                <w:top w:val="none" w:sz="0" w:space="0" w:color="auto"/>
                <w:left w:val="none" w:sz="0" w:space="0" w:color="auto"/>
                <w:bottom w:val="none" w:sz="0" w:space="0" w:color="auto"/>
                <w:right w:val="none" w:sz="0" w:space="0" w:color="auto"/>
              </w:divBdr>
            </w:div>
            <w:div w:id="1240481227">
              <w:marLeft w:val="0"/>
              <w:marRight w:val="0"/>
              <w:marTop w:val="0"/>
              <w:marBottom w:val="0"/>
              <w:divBdr>
                <w:top w:val="none" w:sz="0" w:space="0" w:color="auto"/>
                <w:left w:val="none" w:sz="0" w:space="0" w:color="auto"/>
                <w:bottom w:val="none" w:sz="0" w:space="0" w:color="auto"/>
                <w:right w:val="none" w:sz="0" w:space="0" w:color="auto"/>
              </w:divBdr>
            </w:div>
            <w:div w:id="1434322983">
              <w:marLeft w:val="0"/>
              <w:marRight w:val="0"/>
              <w:marTop w:val="0"/>
              <w:marBottom w:val="0"/>
              <w:divBdr>
                <w:top w:val="none" w:sz="0" w:space="0" w:color="auto"/>
                <w:left w:val="none" w:sz="0" w:space="0" w:color="auto"/>
                <w:bottom w:val="none" w:sz="0" w:space="0" w:color="auto"/>
                <w:right w:val="none" w:sz="0" w:space="0" w:color="auto"/>
              </w:divBdr>
            </w:div>
            <w:div w:id="1981567310">
              <w:marLeft w:val="0"/>
              <w:marRight w:val="0"/>
              <w:marTop w:val="0"/>
              <w:marBottom w:val="0"/>
              <w:divBdr>
                <w:top w:val="none" w:sz="0" w:space="0" w:color="auto"/>
                <w:left w:val="none" w:sz="0" w:space="0" w:color="auto"/>
                <w:bottom w:val="none" w:sz="0" w:space="0" w:color="auto"/>
                <w:right w:val="none" w:sz="0" w:space="0" w:color="auto"/>
              </w:divBdr>
            </w:div>
            <w:div w:id="20404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3790">
      <w:bodyDiv w:val="1"/>
      <w:marLeft w:val="0"/>
      <w:marRight w:val="0"/>
      <w:marTop w:val="0"/>
      <w:marBottom w:val="0"/>
      <w:divBdr>
        <w:top w:val="none" w:sz="0" w:space="0" w:color="auto"/>
        <w:left w:val="none" w:sz="0" w:space="0" w:color="auto"/>
        <w:bottom w:val="none" w:sz="0" w:space="0" w:color="auto"/>
        <w:right w:val="none" w:sz="0" w:space="0" w:color="auto"/>
      </w:divBdr>
    </w:div>
    <w:div w:id="1681006105">
      <w:bodyDiv w:val="1"/>
      <w:marLeft w:val="0"/>
      <w:marRight w:val="0"/>
      <w:marTop w:val="0"/>
      <w:marBottom w:val="0"/>
      <w:divBdr>
        <w:top w:val="none" w:sz="0" w:space="0" w:color="auto"/>
        <w:left w:val="none" w:sz="0" w:space="0" w:color="auto"/>
        <w:bottom w:val="none" w:sz="0" w:space="0" w:color="auto"/>
        <w:right w:val="none" w:sz="0" w:space="0" w:color="auto"/>
      </w:divBdr>
    </w:div>
    <w:div w:id="1696346929">
      <w:bodyDiv w:val="1"/>
      <w:marLeft w:val="0"/>
      <w:marRight w:val="0"/>
      <w:marTop w:val="0"/>
      <w:marBottom w:val="0"/>
      <w:divBdr>
        <w:top w:val="none" w:sz="0" w:space="0" w:color="auto"/>
        <w:left w:val="none" w:sz="0" w:space="0" w:color="auto"/>
        <w:bottom w:val="none" w:sz="0" w:space="0" w:color="auto"/>
        <w:right w:val="none" w:sz="0" w:space="0" w:color="auto"/>
      </w:divBdr>
    </w:div>
    <w:div w:id="1708607324">
      <w:bodyDiv w:val="1"/>
      <w:marLeft w:val="0"/>
      <w:marRight w:val="0"/>
      <w:marTop w:val="0"/>
      <w:marBottom w:val="0"/>
      <w:divBdr>
        <w:top w:val="none" w:sz="0" w:space="0" w:color="auto"/>
        <w:left w:val="none" w:sz="0" w:space="0" w:color="auto"/>
        <w:bottom w:val="none" w:sz="0" w:space="0" w:color="auto"/>
        <w:right w:val="none" w:sz="0" w:space="0" w:color="auto"/>
      </w:divBdr>
    </w:div>
    <w:div w:id="1709791528">
      <w:bodyDiv w:val="1"/>
      <w:marLeft w:val="0"/>
      <w:marRight w:val="0"/>
      <w:marTop w:val="0"/>
      <w:marBottom w:val="0"/>
      <w:divBdr>
        <w:top w:val="none" w:sz="0" w:space="0" w:color="auto"/>
        <w:left w:val="none" w:sz="0" w:space="0" w:color="auto"/>
        <w:bottom w:val="none" w:sz="0" w:space="0" w:color="auto"/>
        <w:right w:val="none" w:sz="0" w:space="0" w:color="auto"/>
      </w:divBdr>
      <w:divsChild>
        <w:div w:id="144392553">
          <w:marLeft w:val="0"/>
          <w:marRight w:val="0"/>
          <w:marTop w:val="0"/>
          <w:marBottom w:val="0"/>
          <w:divBdr>
            <w:top w:val="none" w:sz="0" w:space="0" w:color="auto"/>
            <w:left w:val="none" w:sz="0" w:space="0" w:color="auto"/>
            <w:bottom w:val="none" w:sz="0" w:space="0" w:color="auto"/>
            <w:right w:val="none" w:sz="0" w:space="0" w:color="auto"/>
          </w:divBdr>
          <w:divsChild>
            <w:div w:id="7451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361076">
      <w:bodyDiv w:val="1"/>
      <w:marLeft w:val="0"/>
      <w:marRight w:val="0"/>
      <w:marTop w:val="0"/>
      <w:marBottom w:val="0"/>
      <w:divBdr>
        <w:top w:val="none" w:sz="0" w:space="0" w:color="auto"/>
        <w:left w:val="none" w:sz="0" w:space="0" w:color="auto"/>
        <w:bottom w:val="none" w:sz="0" w:space="0" w:color="auto"/>
        <w:right w:val="none" w:sz="0" w:space="0" w:color="auto"/>
      </w:divBdr>
    </w:div>
    <w:div w:id="1749840353">
      <w:bodyDiv w:val="1"/>
      <w:marLeft w:val="0"/>
      <w:marRight w:val="0"/>
      <w:marTop w:val="0"/>
      <w:marBottom w:val="0"/>
      <w:divBdr>
        <w:top w:val="none" w:sz="0" w:space="0" w:color="auto"/>
        <w:left w:val="none" w:sz="0" w:space="0" w:color="auto"/>
        <w:bottom w:val="none" w:sz="0" w:space="0" w:color="auto"/>
        <w:right w:val="none" w:sz="0" w:space="0" w:color="auto"/>
      </w:divBdr>
    </w:div>
    <w:div w:id="1784300851">
      <w:bodyDiv w:val="1"/>
      <w:marLeft w:val="0"/>
      <w:marRight w:val="0"/>
      <w:marTop w:val="0"/>
      <w:marBottom w:val="0"/>
      <w:divBdr>
        <w:top w:val="none" w:sz="0" w:space="0" w:color="auto"/>
        <w:left w:val="none" w:sz="0" w:space="0" w:color="auto"/>
        <w:bottom w:val="none" w:sz="0" w:space="0" w:color="auto"/>
        <w:right w:val="none" w:sz="0" w:space="0" w:color="auto"/>
      </w:divBdr>
      <w:divsChild>
        <w:div w:id="1842506068">
          <w:marLeft w:val="0"/>
          <w:marRight w:val="0"/>
          <w:marTop w:val="0"/>
          <w:marBottom w:val="0"/>
          <w:divBdr>
            <w:top w:val="none" w:sz="0" w:space="0" w:color="auto"/>
            <w:left w:val="none" w:sz="0" w:space="0" w:color="auto"/>
            <w:bottom w:val="none" w:sz="0" w:space="0" w:color="auto"/>
            <w:right w:val="none" w:sz="0" w:space="0" w:color="auto"/>
          </w:divBdr>
          <w:divsChild>
            <w:div w:id="457073340">
              <w:marLeft w:val="0"/>
              <w:marRight w:val="0"/>
              <w:marTop w:val="0"/>
              <w:marBottom w:val="0"/>
              <w:divBdr>
                <w:top w:val="none" w:sz="0" w:space="0" w:color="auto"/>
                <w:left w:val="none" w:sz="0" w:space="0" w:color="auto"/>
                <w:bottom w:val="none" w:sz="0" w:space="0" w:color="auto"/>
                <w:right w:val="none" w:sz="0" w:space="0" w:color="auto"/>
              </w:divBdr>
            </w:div>
            <w:div w:id="477038487">
              <w:marLeft w:val="0"/>
              <w:marRight w:val="0"/>
              <w:marTop w:val="0"/>
              <w:marBottom w:val="0"/>
              <w:divBdr>
                <w:top w:val="none" w:sz="0" w:space="0" w:color="auto"/>
                <w:left w:val="none" w:sz="0" w:space="0" w:color="auto"/>
                <w:bottom w:val="none" w:sz="0" w:space="0" w:color="auto"/>
                <w:right w:val="none" w:sz="0" w:space="0" w:color="auto"/>
              </w:divBdr>
            </w:div>
            <w:div w:id="597644754">
              <w:marLeft w:val="0"/>
              <w:marRight w:val="0"/>
              <w:marTop w:val="0"/>
              <w:marBottom w:val="0"/>
              <w:divBdr>
                <w:top w:val="none" w:sz="0" w:space="0" w:color="auto"/>
                <w:left w:val="none" w:sz="0" w:space="0" w:color="auto"/>
                <w:bottom w:val="none" w:sz="0" w:space="0" w:color="auto"/>
                <w:right w:val="none" w:sz="0" w:space="0" w:color="auto"/>
              </w:divBdr>
            </w:div>
            <w:div w:id="2011634637">
              <w:marLeft w:val="0"/>
              <w:marRight w:val="0"/>
              <w:marTop w:val="0"/>
              <w:marBottom w:val="0"/>
              <w:divBdr>
                <w:top w:val="none" w:sz="0" w:space="0" w:color="auto"/>
                <w:left w:val="none" w:sz="0" w:space="0" w:color="auto"/>
                <w:bottom w:val="none" w:sz="0" w:space="0" w:color="auto"/>
                <w:right w:val="none" w:sz="0" w:space="0" w:color="auto"/>
              </w:divBdr>
            </w:div>
            <w:div w:id="202816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421404">
      <w:bodyDiv w:val="1"/>
      <w:marLeft w:val="0"/>
      <w:marRight w:val="0"/>
      <w:marTop w:val="0"/>
      <w:marBottom w:val="0"/>
      <w:divBdr>
        <w:top w:val="none" w:sz="0" w:space="0" w:color="auto"/>
        <w:left w:val="none" w:sz="0" w:space="0" w:color="auto"/>
        <w:bottom w:val="none" w:sz="0" w:space="0" w:color="auto"/>
        <w:right w:val="none" w:sz="0" w:space="0" w:color="auto"/>
      </w:divBdr>
    </w:div>
    <w:div w:id="1842161587">
      <w:bodyDiv w:val="1"/>
      <w:marLeft w:val="0"/>
      <w:marRight w:val="0"/>
      <w:marTop w:val="0"/>
      <w:marBottom w:val="0"/>
      <w:divBdr>
        <w:top w:val="none" w:sz="0" w:space="0" w:color="auto"/>
        <w:left w:val="none" w:sz="0" w:space="0" w:color="auto"/>
        <w:bottom w:val="none" w:sz="0" w:space="0" w:color="auto"/>
        <w:right w:val="none" w:sz="0" w:space="0" w:color="auto"/>
      </w:divBdr>
    </w:div>
    <w:div w:id="1851292460">
      <w:bodyDiv w:val="1"/>
      <w:marLeft w:val="0"/>
      <w:marRight w:val="0"/>
      <w:marTop w:val="0"/>
      <w:marBottom w:val="0"/>
      <w:divBdr>
        <w:top w:val="none" w:sz="0" w:space="0" w:color="auto"/>
        <w:left w:val="none" w:sz="0" w:space="0" w:color="auto"/>
        <w:bottom w:val="none" w:sz="0" w:space="0" w:color="auto"/>
        <w:right w:val="none" w:sz="0" w:space="0" w:color="auto"/>
      </w:divBdr>
      <w:divsChild>
        <w:div w:id="30234042">
          <w:marLeft w:val="0"/>
          <w:marRight w:val="0"/>
          <w:marTop w:val="0"/>
          <w:marBottom w:val="0"/>
          <w:divBdr>
            <w:top w:val="none" w:sz="0" w:space="0" w:color="auto"/>
            <w:left w:val="none" w:sz="0" w:space="0" w:color="auto"/>
            <w:bottom w:val="none" w:sz="0" w:space="0" w:color="auto"/>
            <w:right w:val="none" w:sz="0" w:space="0" w:color="auto"/>
          </w:divBdr>
          <w:divsChild>
            <w:div w:id="420641890">
              <w:marLeft w:val="0"/>
              <w:marRight w:val="0"/>
              <w:marTop w:val="0"/>
              <w:marBottom w:val="0"/>
              <w:divBdr>
                <w:top w:val="none" w:sz="0" w:space="0" w:color="auto"/>
                <w:left w:val="none" w:sz="0" w:space="0" w:color="auto"/>
                <w:bottom w:val="none" w:sz="0" w:space="0" w:color="auto"/>
                <w:right w:val="none" w:sz="0" w:space="0" w:color="auto"/>
              </w:divBdr>
            </w:div>
            <w:div w:id="1338145617">
              <w:marLeft w:val="0"/>
              <w:marRight w:val="0"/>
              <w:marTop w:val="0"/>
              <w:marBottom w:val="0"/>
              <w:divBdr>
                <w:top w:val="none" w:sz="0" w:space="0" w:color="auto"/>
                <w:left w:val="none" w:sz="0" w:space="0" w:color="auto"/>
                <w:bottom w:val="none" w:sz="0" w:space="0" w:color="auto"/>
                <w:right w:val="none" w:sz="0" w:space="0" w:color="auto"/>
              </w:divBdr>
            </w:div>
            <w:div w:id="1594899005">
              <w:marLeft w:val="0"/>
              <w:marRight w:val="0"/>
              <w:marTop w:val="0"/>
              <w:marBottom w:val="0"/>
              <w:divBdr>
                <w:top w:val="none" w:sz="0" w:space="0" w:color="auto"/>
                <w:left w:val="none" w:sz="0" w:space="0" w:color="auto"/>
                <w:bottom w:val="none" w:sz="0" w:space="0" w:color="auto"/>
                <w:right w:val="none" w:sz="0" w:space="0" w:color="auto"/>
              </w:divBdr>
            </w:div>
            <w:div w:id="1633242500">
              <w:marLeft w:val="0"/>
              <w:marRight w:val="0"/>
              <w:marTop w:val="0"/>
              <w:marBottom w:val="0"/>
              <w:divBdr>
                <w:top w:val="none" w:sz="0" w:space="0" w:color="auto"/>
                <w:left w:val="none" w:sz="0" w:space="0" w:color="auto"/>
                <w:bottom w:val="none" w:sz="0" w:space="0" w:color="auto"/>
                <w:right w:val="none" w:sz="0" w:space="0" w:color="auto"/>
              </w:divBdr>
            </w:div>
            <w:div w:id="1915165337">
              <w:marLeft w:val="0"/>
              <w:marRight w:val="0"/>
              <w:marTop w:val="0"/>
              <w:marBottom w:val="0"/>
              <w:divBdr>
                <w:top w:val="none" w:sz="0" w:space="0" w:color="auto"/>
                <w:left w:val="none" w:sz="0" w:space="0" w:color="auto"/>
                <w:bottom w:val="none" w:sz="0" w:space="0" w:color="auto"/>
                <w:right w:val="none" w:sz="0" w:space="0" w:color="auto"/>
              </w:divBdr>
            </w:div>
            <w:div w:id="2055693949">
              <w:marLeft w:val="0"/>
              <w:marRight w:val="0"/>
              <w:marTop w:val="0"/>
              <w:marBottom w:val="0"/>
              <w:divBdr>
                <w:top w:val="none" w:sz="0" w:space="0" w:color="auto"/>
                <w:left w:val="none" w:sz="0" w:space="0" w:color="auto"/>
                <w:bottom w:val="none" w:sz="0" w:space="0" w:color="auto"/>
                <w:right w:val="none" w:sz="0" w:space="0" w:color="auto"/>
              </w:divBdr>
            </w:div>
            <w:div w:id="21441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4778">
      <w:bodyDiv w:val="1"/>
      <w:marLeft w:val="0"/>
      <w:marRight w:val="0"/>
      <w:marTop w:val="0"/>
      <w:marBottom w:val="0"/>
      <w:divBdr>
        <w:top w:val="none" w:sz="0" w:space="0" w:color="auto"/>
        <w:left w:val="none" w:sz="0" w:space="0" w:color="auto"/>
        <w:bottom w:val="none" w:sz="0" w:space="0" w:color="auto"/>
        <w:right w:val="none" w:sz="0" w:space="0" w:color="auto"/>
      </w:divBdr>
    </w:div>
    <w:div w:id="1887066816">
      <w:bodyDiv w:val="1"/>
      <w:marLeft w:val="0"/>
      <w:marRight w:val="0"/>
      <w:marTop w:val="0"/>
      <w:marBottom w:val="0"/>
      <w:divBdr>
        <w:top w:val="none" w:sz="0" w:space="0" w:color="auto"/>
        <w:left w:val="none" w:sz="0" w:space="0" w:color="auto"/>
        <w:bottom w:val="none" w:sz="0" w:space="0" w:color="auto"/>
        <w:right w:val="none" w:sz="0" w:space="0" w:color="auto"/>
      </w:divBdr>
      <w:divsChild>
        <w:div w:id="324405718">
          <w:marLeft w:val="0"/>
          <w:marRight w:val="0"/>
          <w:marTop w:val="0"/>
          <w:marBottom w:val="0"/>
          <w:divBdr>
            <w:top w:val="none" w:sz="0" w:space="0" w:color="auto"/>
            <w:left w:val="none" w:sz="0" w:space="0" w:color="auto"/>
            <w:bottom w:val="none" w:sz="0" w:space="0" w:color="auto"/>
            <w:right w:val="none" w:sz="0" w:space="0" w:color="auto"/>
          </w:divBdr>
          <w:divsChild>
            <w:div w:id="232784684">
              <w:marLeft w:val="0"/>
              <w:marRight w:val="0"/>
              <w:marTop w:val="0"/>
              <w:marBottom w:val="0"/>
              <w:divBdr>
                <w:top w:val="none" w:sz="0" w:space="0" w:color="auto"/>
                <w:left w:val="none" w:sz="0" w:space="0" w:color="auto"/>
                <w:bottom w:val="none" w:sz="0" w:space="0" w:color="auto"/>
                <w:right w:val="none" w:sz="0" w:space="0" w:color="auto"/>
              </w:divBdr>
            </w:div>
            <w:div w:id="314602275">
              <w:marLeft w:val="0"/>
              <w:marRight w:val="0"/>
              <w:marTop w:val="0"/>
              <w:marBottom w:val="0"/>
              <w:divBdr>
                <w:top w:val="none" w:sz="0" w:space="0" w:color="auto"/>
                <w:left w:val="none" w:sz="0" w:space="0" w:color="auto"/>
                <w:bottom w:val="none" w:sz="0" w:space="0" w:color="auto"/>
                <w:right w:val="none" w:sz="0" w:space="0" w:color="auto"/>
              </w:divBdr>
            </w:div>
            <w:div w:id="556088781">
              <w:marLeft w:val="0"/>
              <w:marRight w:val="0"/>
              <w:marTop w:val="0"/>
              <w:marBottom w:val="0"/>
              <w:divBdr>
                <w:top w:val="none" w:sz="0" w:space="0" w:color="auto"/>
                <w:left w:val="none" w:sz="0" w:space="0" w:color="auto"/>
                <w:bottom w:val="none" w:sz="0" w:space="0" w:color="auto"/>
                <w:right w:val="none" w:sz="0" w:space="0" w:color="auto"/>
              </w:divBdr>
            </w:div>
            <w:div w:id="614756172">
              <w:marLeft w:val="0"/>
              <w:marRight w:val="0"/>
              <w:marTop w:val="0"/>
              <w:marBottom w:val="0"/>
              <w:divBdr>
                <w:top w:val="none" w:sz="0" w:space="0" w:color="auto"/>
                <w:left w:val="none" w:sz="0" w:space="0" w:color="auto"/>
                <w:bottom w:val="none" w:sz="0" w:space="0" w:color="auto"/>
                <w:right w:val="none" w:sz="0" w:space="0" w:color="auto"/>
              </w:divBdr>
            </w:div>
            <w:div w:id="717241679">
              <w:marLeft w:val="0"/>
              <w:marRight w:val="0"/>
              <w:marTop w:val="0"/>
              <w:marBottom w:val="0"/>
              <w:divBdr>
                <w:top w:val="none" w:sz="0" w:space="0" w:color="auto"/>
                <w:left w:val="none" w:sz="0" w:space="0" w:color="auto"/>
                <w:bottom w:val="none" w:sz="0" w:space="0" w:color="auto"/>
                <w:right w:val="none" w:sz="0" w:space="0" w:color="auto"/>
              </w:divBdr>
            </w:div>
            <w:div w:id="759179329">
              <w:marLeft w:val="0"/>
              <w:marRight w:val="0"/>
              <w:marTop w:val="0"/>
              <w:marBottom w:val="0"/>
              <w:divBdr>
                <w:top w:val="none" w:sz="0" w:space="0" w:color="auto"/>
                <w:left w:val="none" w:sz="0" w:space="0" w:color="auto"/>
                <w:bottom w:val="none" w:sz="0" w:space="0" w:color="auto"/>
                <w:right w:val="none" w:sz="0" w:space="0" w:color="auto"/>
              </w:divBdr>
            </w:div>
            <w:div w:id="762532857">
              <w:marLeft w:val="0"/>
              <w:marRight w:val="0"/>
              <w:marTop w:val="0"/>
              <w:marBottom w:val="0"/>
              <w:divBdr>
                <w:top w:val="none" w:sz="0" w:space="0" w:color="auto"/>
                <w:left w:val="none" w:sz="0" w:space="0" w:color="auto"/>
                <w:bottom w:val="none" w:sz="0" w:space="0" w:color="auto"/>
                <w:right w:val="none" w:sz="0" w:space="0" w:color="auto"/>
              </w:divBdr>
            </w:div>
            <w:div w:id="1032339346">
              <w:marLeft w:val="0"/>
              <w:marRight w:val="0"/>
              <w:marTop w:val="0"/>
              <w:marBottom w:val="0"/>
              <w:divBdr>
                <w:top w:val="none" w:sz="0" w:space="0" w:color="auto"/>
                <w:left w:val="none" w:sz="0" w:space="0" w:color="auto"/>
                <w:bottom w:val="none" w:sz="0" w:space="0" w:color="auto"/>
                <w:right w:val="none" w:sz="0" w:space="0" w:color="auto"/>
              </w:divBdr>
            </w:div>
            <w:div w:id="1065030410">
              <w:marLeft w:val="0"/>
              <w:marRight w:val="0"/>
              <w:marTop w:val="0"/>
              <w:marBottom w:val="0"/>
              <w:divBdr>
                <w:top w:val="none" w:sz="0" w:space="0" w:color="auto"/>
                <w:left w:val="none" w:sz="0" w:space="0" w:color="auto"/>
                <w:bottom w:val="none" w:sz="0" w:space="0" w:color="auto"/>
                <w:right w:val="none" w:sz="0" w:space="0" w:color="auto"/>
              </w:divBdr>
            </w:div>
            <w:div w:id="1080448748">
              <w:marLeft w:val="0"/>
              <w:marRight w:val="0"/>
              <w:marTop w:val="0"/>
              <w:marBottom w:val="0"/>
              <w:divBdr>
                <w:top w:val="none" w:sz="0" w:space="0" w:color="auto"/>
                <w:left w:val="none" w:sz="0" w:space="0" w:color="auto"/>
                <w:bottom w:val="none" w:sz="0" w:space="0" w:color="auto"/>
                <w:right w:val="none" w:sz="0" w:space="0" w:color="auto"/>
              </w:divBdr>
            </w:div>
            <w:div w:id="1343432839">
              <w:marLeft w:val="0"/>
              <w:marRight w:val="0"/>
              <w:marTop w:val="0"/>
              <w:marBottom w:val="0"/>
              <w:divBdr>
                <w:top w:val="none" w:sz="0" w:space="0" w:color="auto"/>
                <w:left w:val="none" w:sz="0" w:space="0" w:color="auto"/>
                <w:bottom w:val="none" w:sz="0" w:space="0" w:color="auto"/>
                <w:right w:val="none" w:sz="0" w:space="0" w:color="auto"/>
              </w:divBdr>
            </w:div>
            <w:div w:id="1369188198">
              <w:marLeft w:val="0"/>
              <w:marRight w:val="0"/>
              <w:marTop w:val="0"/>
              <w:marBottom w:val="0"/>
              <w:divBdr>
                <w:top w:val="none" w:sz="0" w:space="0" w:color="auto"/>
                <w:left w:val="none" w:sz="0" w:space="0" w:color="auto"/>
                <w:bottom w:val="none" w:sz="0" w:space="0" w:color="auto"/>
                <w:right w:val="none" w:sz="0" w:space="0" w:color="auto"/>
              </w:divBdr>
            </w:div>
            <w:div w:id="1396663354">
              <w:marLeft w:val="0"/>
              <w:marRight w:val="0"/>
              <w:marTop w:val="0"/>
              <w:marBottom w:val="0"/>
              <w:divBdr>
                <w:top w:val="none" w:sz="0" w:space="0" w:color="auto"/>
                <w:left w:val="none" w:sz="0" w:space="0" w:color="auto"/>
                <w:bottom w:val="none" w:sz="0" w:space="0" w:color="auto"/>
                <w:right w:val="none" w:sz="0" w:space="0" w:color="auto"/>
              </w:divBdr>
            </w:div>
            <w:div w:id="1502966293">
              <w:marLeft w:val="0"/>
              <w:marRight w:val="0"/>
              <w:marTop w:val="0"/>
              <w:marBottom w:val="0"/>
              <w:divBdr>
                <w:top w:val="none" w:sz="0" w:space="0" w:color="auto"/>
                <w:left w:val="none" w:sz="0" w:space="0" w:color="auto"/>
                <w:bottom w:val="none" w:sz="0" w:space="0" w:color="auto"/>
                <w:right w:val="none" w:sz="0" w:space="0" w:color="auto"/>
              </w:divBdr>
            </w:div>
            <w:div w:id="1623802043">
              <w:marLeft w:val="0"/>
              <w:marRight w:val="0"/>
              <w:marTop w:val="0"/>
              <w:marBottom w:val="0"/>
              <w:divBdr>
                <w:top w:val="none" w:sz="0" w:space="0" w:color="auto"/>
                <w:left w:val="none" w:sz="0" w:space="0" w:color="auto"/>
                <w:bottom w:val="none" w:sz="0" w:space="0" w:color="auto"/>
                <w:right w:val="none" w:sz="0" w:space="0" w:color="auto"/>
              </w:divBdr>
            </w:div>
            <w:div w:id="1723401298">
              <w:marLeft w:val="0"/>
              <w:marRight w:val="0"/>
              <w:marTop w:val="0"/>
              <w:marBottom w:val="0"/>
              <w:divBdr>
                <w:top w:val="none" w:sz="0" w:space="0" w:color="auto"/>
                <w:left w:val="none" w:sz="0" w:space="0" w:color="auto"/>
                <w:bottom w:val="none" w:sz="0" w:space="0" w:color="auto"/>
                <w:right w:val="none" w:sz="0" w:space="0" w:color="auto"/>
              </w:divBdr>
            </w:div>
            <w:div w:id="1734237053">
              <w:marLeft w:val="0"/>
              <w:marRight w:val="0"/>
              <w:marTop w:val="0"/>
              <w:marBottom w:val="0"/>
              <w:divBdr>
                <w:top w:val="none" w:sz="0" w:space="0" w:color="auto"/>
                <w:left w:val="none" w:sz="0" w:space="0" w:color="auto"/>
                <w:bottom w:val="none" w:sz="0" w:space="0" w:color="auto"/>
                <w:right w:val="none" w:sz="0" w:space="0" w:color="auto"/>
              </w:divBdr>
            </w:div>
            <w:div w:id="1831601310">
              <w:marLeft w:val="0"/>
              <w:marRight w:val="0"/>
              <w:marTop w:val="0"/>
              <w:marBottom w:val="0"/>
              <w:divBdr>
                <w:top w:val="none" w:sz="0" w:space="0" w:color="auto"/>
                <w:left w:val="none" w:sz="0" w:space="0" w:color="auto"/>
                <w:bottom w:val="none" w:sz="0" w:space="0" w:color="auto"/>
                <w:right w:val="none" w:sz="0" w:space="0" w:color="auto"/>
              </w:divBdr>
            </w:div>
            <w:div w:id="1981954207">
              <w:marLeft w:val="0"/>
              <w:marRight w:val="0"/>
              <w:marTop w:val="0"/>
              <w:marBottom w:val="0"/>
              <w:divBdr>
                <w:top w:val="none" w:sz="0" w:space="0" w:color="auto"/>
                <w:left w:val="none" w:sz="0" w:space="0" w:color="auto"/>
                <w:bottom w:val="none" w:sz="0" w:space="0" w:color="auto"/>
                <w:right w:val="none" w:sz="0" w:space="0" w:color="auto"/>
              </w:divBdr>
            </w:div>
            <w:div w:id="20973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81005">
      <w:bodyDiv w:val="1"/>
      <w:marLeft w:val="0"/>
      <w:marRight w:val="0"/>
      <w:marTop w:val="0"/>
      <w:marBottom w:val="0"/>
      <w:divBdr>
        <w:top w:val="none" w:sz="0" w:space="0" w:color="auto"/>
        <w:left w:val="none" w:sz="0" w:space="0" w:color="auto"/>
        <w:bottom w:val="none" w:sz="0" w:space="0" w:color="auto"/>
        <w:right w:val="none" w:sz="0" w:space="0" w:color="auto"/>
      </w:divBdr>
    </w:div>
    <w:div w:id="1894609759">
      <w:bodyDiv w:val="1"/>
      <w:marLeft w:val="0"/>
      <w:marRight w:val="0"/>
      <w:marTop w:val="0"/>
      <w:marBottom w:val="0"/>
      <w:divBdr>
        <w:top w:val="none" w:sz="0" w:space="0" w:color="auto"/>
        <w:left w:val="none" w:sz="0" w:space="0" w:color="auto"/>
        <w:bottom w:val="none" w:sz="0" w:space="0" w:color="auto"/>
        <w:right w:val="none" w:sz="0" w:space="0" w:color="auto"/>
      </w:divBdr>
    </w:div>
    <w:div w:id="1901211779">
      <w:bodyDiv w:val="1"/>
      <w:marLeft w:val="0"/>
      <w:marRight w:val="0"/>
      <w:marTop w:val="0"/>
      <w:marBottom w:val="0"/>
      <w:divBdr>
        <w:top w:val="none" w:sz="0" w:space="0" w:color="auto"/>
        <w:left w:val="none" w:sz="0" w:space="0" w:color="auto"/>
        <w:bottom w:val="none" w:sz="0" w:space="0" w:color="auto"/>
        <w:right w:val="none" w:sz="0" w:space="0" w:color="auto"/>
      </w:divBdr>
      <w:divsChild>
        <w:div w:id="699234976">
          <w:marLeft w:val="0"/>
          <w:marRight w:val="0"/>
          <w:marTop w:val="0"/>
          <w:marBottom w:val="0"/>
          <w:divBdr>
            <w:top w:val="none" w:sz="0" w:space="0" w:color="auto"/>
            <w:left w:val="none" w:sz="0" w:space="0" w:color="auto"/>
            <w:bottom w:val="none" w:sz="0" w:space="0" w:color="auto"/>
            <w:right w:val="none" w:sz="0" w:space="0" w:color="auto"/>
          </w:divBdr>
          <w:divsChild>
            <w:div w:id="293298694">
              <w:marLeft w:val="0"/>
              <w:marRight w:val="0"/>
              <w:marTop w:val="0"/>
              <w:marBottom w:val="0"/>
              <w:divBdr>
                <w:top w:val="none" w:sz="0" w:space="0" w:color="auto"/>
                <w:left w:val="none" w:sz="0" w:space="0" w:color="auto"/>
                <w:bottom w:val="none" w:sz="0" w:space="0" w:color="auto"/>
                <w:right w:val="none" w:sz="0" w:space="0" w:color="auto"/>
              </w:divBdr>
            </w:div>
            <w:div w:id="1293052125">
              <w:marLeft w:val="0"/>
              <w:marRight w:val="0"/>
              <w:marTop w:val="0"/>
              <w:marBottom w:val="0"/>
              <w:divBdr>
                <w:top w:val="none" w:sz="0" w:space="0" w:color="auto"/>
                <w:left w:val="none" w:sz="0" w:space="0" w:color="auto"/>
                <w:bottom w:val="none" w:sz="0" w:space="0" w:color="auto"/>
                <w:right w:val="none" w:sz="0" w:space="0" w:color="auto"/>
              </w:divBdr>
            </w:div>
            <w:div w:id="18611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1159">
      <w:bodyDiv w:val="1"/>
      <w:marLeft w:val="0"/>
      <w:marRight w:val="0"/>
      <w:marTop w:val="0"/>
      <w:marBottom w:val="0"/>
      <w:divBdr>
        <w:top w:val="none" w:sz="0" w:space="0" w:color="auto"/>
        <w:left w:val="none" w:sz="0" w:space="0" w:color="auto"/>
        <w:bottom w:val="none" w:sz="0" w:space="0" w:color="auto"/>
        <w:right w:val="none" w:sz="0" w:space="0" w:color="auto"/>
      </w:divBdr>
    </w:div>
    <w:div w:id="1955332485">
      <w:bodyDiv w:val="1"/>
      <w:marLeft w:val="0"/>
      <w:marRight w:val="0"/>
      <w:marTop w:val="0"/>
      <w:marBottom w:val="0"/>
      <w:divBdr>
        <w:top w:val="none" w:sz="0" w:space="0" w:color="auto"/>
        <w:left w:val="none" w:sz="0" w:space="0" w:color="auto"/>
        <w:bottom w:val="none" w:sz="0" w:space="0" w:color="auto"/>
        <w:right w:val="none" w:sz="0" w:space="0" w:color="auto"/>
      </w:divBdr>
    </w:div>
    <w:div w:id="1961448416">
      <w:bodyDiv w:val="1"/>
      <w:marLeft w:val="0"/>
      <w:marRight w:val="0"/>
      <w:marTop w:val="0"/>
      <w:marBottom w:val="0"/>
      <w:divBdr>
        <w:top w:val="none" w:sz="0" w:space="0" w:color="auto"/>
        <w:left w:val="none" w:sz="0" w:space="0" w:color="auto"/>
        <w:bottom w:val="none" w:sz="0" w:space="0" w:color="auto"/>
        <w:right w:val="none" w:sz="0" w:space="0" w:color="auto"/>
      </w:divBdr>
    </w:div>
    <w:div w:id="1994289705">
      <w:bodyDiv w:val="1"/>
      <w:marLeft w:val="0"/>
      <w:marRight w:val="0"/>
      <w:marTop w:val="0"/>
      <w:marBottom w:val="0"/>
      <w:divBdr>
        <w:top w:val="none" w:sz="0" w:space="0" w:color="auto"/>
        <w:left w:val="none" w:sz="0" w:space="0" w:color="auto"/>
        <w:bottom w:val="none" w:sz="0" w:space="0" w:color="auto"/>
        <w:right w:val="none" w:sz="0" w:space="0" w:color="auto"/>
      </w:divBdr>
    </w:div>
    <w:div w:id="1996297236">
      <w:bodyDiv w:val="1"/>
      <w:marLeft w:val="0"/>
      <w:marRight w:val="0"/>
      <w:marTop w:val="0"/>
      <w:marBottom w:val="0"/>
      <w:divBdr>
        <w:top w:val="none" w:sz="0" w:space="0" w:color="auto"/>
        <w:left w:val="none" w:sz="0" w:space="0" w:color="auto"/>
        <w:bottom w:val="none" w:sz="0" w:space="0" w:color="auto"/>
        <w:right w:val="none" w:sz="0" w:space="0" w:color="auto"/>
      </w:divBdr>
      <w:divsChild>
        <w:div w:id="1105804522">
          <w:marLeft w:val="0"/>
          <w:marRight w:val="0"/>
          <w:marTop w:val="0"/>
          <w:marBottom w:val="0"/>
          <w:divBdr>
            <w:top w:val="none" w:sz="0" w:space="0" w:color="auto"/>
            <w:left w:val="none" w:sz="0" w:space="0" w:color="auto"/>
            <w:bottom w:val="none" w:sz="0" w:space="0" w:color="auto"/>
            <w:right w:val="none" w:sz="0" w:space="0" w:color="auto"/>
          </w:divBdr>
          <w:divsChild>
            <w:div w:id="3821208">
              <w:marLeft w:val="0"/>
              <w:marRight w:val="0"/>
              <w:marTop w:val="0"/>
              <w:marBottom w:val="0"/>
              <w:divBdr>
                <w:top w:val="none" w:sz="0" w:space="0" w:color="auto"/>
                <w:left w:val="none" w:sz="0" w:space="0" w:color="auto"/>
                <w:bottom w:val="none" w:sz="0" w:space="0" w:color="auto"/>
                <w:right w:val="none" w:sz="0" w:space="0" w:color="auto"/>
              </w:divBdr>
            </w:div>
            <w:div w:id="15009657">
              <w:marLeft w:val="0"/>
              <w:marRight w:val="0"/>
              <w:marTop w:val="0"/>
              <w:marBottom w:val="0"/>
              <w:divBdr>
                <w:top w:val="none" w:sz="0" w:space="0" w:color="auto"/>
                <w:left w:val="none" w:sz="0" w:space="0" w:color="auto"/>
                <w:bottom w:val="none" w:sz="0" w:space="0" w:color="auto"/>
                <w:right w:val="none" w:sz="0" w:space="0" w:color="auto"/>
              </w:divBdr>
            </w:div>
            <w:div w:id="647051283">
              <w:marLeft w:val="0"/>
              <w:marRight w:val="0"/>
              <w:marTop w:val="0"/>
              <w:marBottom w:val="0"/>
              <w:divBdr>
                <w:top w:val="none" w:sz="0" w:space="0" w:color="auto"/>
                <w:left w:val="none" w:sz="0" w:space="0" w:color="auto"/>
                <w:bottom w:val="none" w:sz="0" w:space="0" w:color="auto"/>
                <w:right w:val="none" w:sz="0" w:space="0" w:color="auto"/>
              </w:divBdr>
            </w:div>
            <w:div w:id="707950035">
              <w:marLeft w:val="0"/>
              <w:marRight w:val="0"/>
              <w:marTop w:val="0"/>
              <w:marBottom w:val="0"/>
              <w:divBdr>
                <w:top w:val="none" w:sz="0" w:space="0" w:color="auto"/>
                <w:left w:val="none" w:sz="0" w:space="0" w:color="auto"/>
                <w:bottom w:val="none" w:sz="0" w:space="0" w:color="auto"/>
                <w:right w:val="none" w:sz="0" w:space="0" w:color="auto"/>
              </w:divBdr>
            </w:div>
            <w:div w:id="765271325">
              <w:marLeft w:val="0"/>
              <w:marRight w:val="0"/>
              <w:marTop w:val="0"/>
              <w:marBottom w:val="0"/>
              <w:divBdr>
                <w:top w:val="none" w:sz="0" w:space="0" w:color="auto"/>
                <w:left w:val="none" w:sz="0" w:space="0" w:color="auto"/>
                <w:bottom w:val="none" w:sz="0" w:space="0" w:color="auto"/>
                <w:right w:val="none" w:sz="0" w:space="0" w:color="auto"/>
              </w:divBdr>
            </w:div>
            <w:div w:id="796992165">
              <w:marLeft w:val="0"/>
              <w:marRight w:val="0"/>
              <w:marTop w:val="0"/>
              <w:marBottom w:val="0"/>
              <w:divBdr>
                <w:top w:val="none" w:sz="0" w:space="0" w:color="auto"/>
                <w:left w:val="none" w:sz="0" w:space="0" w:color="auto"/>
                <w:bottom w:val="none" w:sz="0" w:space="0" w:color="auto"/>
                <w:right w:val="none" w:sz="0" w:space="0" w:color="auto"/>
              </w:divBdr>
            </w:div>
            <w:div w:id="943534267">
              <w:marLeft w:val="0"/>
              <w:marRight w:val="0"/>
              <w:marTop w:val="0"/>
              <w:marBottom w:val="0"/>
              <w:divBdr>
                <w:top w:val="none" w:sz="0" w:space="0" w:color="auto"/>
                <w:left w:val="none" w:sz="0" w:space="0" w:color="auto"/>
                <w:bottom w:val="none" w:sz="0" w:space="0" w:color="auto"/>
                <w:right w:val="none" w:sz="0" w:space="0" w:color="auto"/>
              </w:divBdr>
            </w:div>
            <w:div w:id="1327398834">
              <w:marLeft w:val="0"/>
              <w:marRight w:val="0"/>
              <w:marTop w:val="0"/>
              <w:marBottom w:val="0"/>
              <w:divBdr>
                <w:top w:val="none" w:sz="0" w:space="0" w:color="auto"/>
                <w:left w:val="none" w:sz="0" w:space="0" w:color="auto"/>
                <w:bottom w:val="none" w:sz="0" w:space="0" w:color="auto"/>
                <w:right w:val="none" w:sz="0" w:space="0" w:color="auto"/>
              </w:divBdr>
            </w:div>
            <w:div w:id="1575314742">
              <w:marLeft w:val="0"/>
              <w:marRight w:val="0"/>
              <w:marTop w:val="0"/>
              <w:marBottom w:val="0"/>
              <w:divBdr>
                <w:top w:val="none" w:sz="0" w:space="0" w:color="auto"/>
                <w:left w:val="none" w:sz="0" w:space="0" w:color="auto"/>
                <w:bottom w:val="none" w:sz="0" w:space="0" w:color="auto"/>
                <w:right w:val="none" w:sz="0" w:space="0" w:color="auto"/>
              </w:divBdr>
            </w:div>
            <w:div w:id="1641114754">
              <w:marLeft w:val="0"/>
              <w:marRight w:val="0"/>
              <w:marTop w:val="0"/>
              <w:marBottom w:val="0"/>
              <w:divBdr>
                <w:top w:val="none" w:sz="0" w:space="0" w:color="auto"/>
                <w:left w:val="none" w:sz="0" w:space="0" w:color="auto"/>
                <w:bottom w:val="none" w:sz="0" w:space="0" w:color="auto"/>
                <w:right w:val="none" w:sz="0" w:space="0" w:color="auto"/>
              </w:divBdr>
            </w:div>
            <w:div w:id="197467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6485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90">
          <w:marLeft w:val="0"/>
          <w:marRight w:val="0"/>
          <w:marTop w:val="0"/>
          <w:marBottom w:val="240"/>
          <w:divBdr>
            <w:top w:val="none" w:sz="0" w:space="0" w:color="auto"/>
            <w:left w:val="none" w:sz="0" w:space="0" w:color="auto"/>
            <w:bottom w:val="none" w:sz="0" w:space="0" w:color="auto"/>
            <w:right w:val="none" w:sz="0" w:space="0" w:color="auto"/>
          </w:divBdr>
        </w:div>
        <w:div w:id="2099058042">
          <w:marLeft w:val="0"/>
          <w:marRight w:val="0"/>
          <w:marTop w:val="0"/>
          <w:marBottom w:val="240"/>
          <w:divBdr>
            <w:top w:val="none" w:sz="0" w:space="0" w:color="auto"/>
            <w:left w:val="none" w:sz="0" w:space="0" w:color="auto"/>
            <w:bottom w:val="none" w:sz="0" w:space="0" w:color="auto"/>
            <w:right w:val="none" w:sz="0" w:space="0" w:color="auto"/>
          </w:divBdr>
        </w:div>
      </w:divsChild>
    </w:div>
    <w:div w:id="2004428662">
      <w:bodyDiv w:val="1"/>
      <w:marLeft w:val="0"/>
      <w:marRight w:val="0"/>
      <w:marTop w:val="0"/>
      <w:marBottom w:val="0"/>
      <w:divBdr>
        <w:top w:val="none" w:sz="0" w:space="0" w:color="auto"/>
        <w:left w:val="none" w:sz="0" w:space="0" w:color="auto"/>
        <w:bottom w:val="none" w:sz="0" w:space="0" w:color="auto"/>
        <w:right w:val="none" w:sz="0" w:space="0" w:color="auto"/>
      </w:divBdr>
    </w:div>
    <w:div w:id="2006008905">
      <w:bodyDiv w:val="1"/>
      <w:marLeft w:val="0"/>
      <w:marRight w:val="0"/>
      <w:marTop w:val="0"/>
      <w:marBottom w:val="0"/>
      <w:divBdr>
        <w:top w:val="none" w:sz="0" w:space="0" w:color="auto"/>
        <w:left w:val="none" w:sz="0" w:space="0" w:color="auto"/>
        <w:bottom w:val="none" w:sz="0" w:space="0" w:color="auto"/>
        <w:right w:val="none" w:sz="0" w:space="0" w:color="auto"/>
      </w:divBdr>
    </w:div>
    <w:div w:id="2031297841">
      <w:bodyDiv w:val="1"/>
      <w:marLeft w:val="0"/>
      <w:marRight w:val="0"/>
      <w:marTop w:val="0"/>
      <w:marBottom w:val="0"/>
      <w:divBdr>
        <w:top w:val="none" w:sz="0" w:space="0" w:color="auto"/>
        <w:left w:val="none" w:sz="0" w:space="0" w:color="auto"/>
        <w:bottom w:val="none" w:sz="0" w:space="0" w:color="auto"/>
        <w:right w:val="none" w:sz="0" w:space="0" w:color="auto"/>
      </w:divBdr>
      <w:divsChild>
        <w:div w:id="1711949989">
          <w:marLeft w:val="0"/>
          <w:marRight w:val="0"/>
          <w:marTop w:val="0"/>
          <w:marBottom w:val="0"/>
          <w:divBdr>
            <w:top w:val="none" w:sz="0" w:space="0" w:color="auto"/>
            <w:left w:val="none" w:sz="0" w:space="0" w:color="auto"/>
            <w:bottom w:val="none" w:sz="0" w:space="0" w:color="auto"/>
            <w:right w:val="none" w:sz="0" w:space="0" w:color="auto"/>
          </w:divBdr>
          <w:divsChild>
            <w:div w:id="192306470">
              <w:marLeft w:val="0"/>
              <w:marRight w:val="0"/>
              <w:marTop w:val="0"/>
              <w:marBottom w:val="0"/>
              <w:divBdr>
                <w:top w:val="none" w:sz="0" w:space="0" w:color="auto"/>
                <w:left w:val="none" w:sz="0" w:space="0" w:color="auto"/>
                <w:bottom w:val="none" w:sz="0" w:space="0" w:color="auto"/>
                <w:right w:val="none" w:sz="0" w:space="0" w:color="auto"/>
              </w:divBdr>
            </w:div>
            <w:div w:id="243490133">
              <w:marLeft w:val="0"/>
              <w:marRight w:val="0"/>
              <w:marTop w:val="0"/>
              <w:marBottom w:val="0"/>
              <w:divBdr>
                <w:top w:val="none" w:sz="0" w:space="0" w:color="auto"/>
                <w:left w:val="none" w:sz="0" w:space="0" w:color="auto"/>
                <w:bottom w:val="none" w:sz="0" w:space="0" w:color="auto"/>
                <w:right w:val="none" w:sz="0" w:space="0" w:color="auto"/>
              </w:divBdr>
            </w:div>
            <w:div w:id="327562085">
              <w:marLeft w:val="0"/>
              <w:marRight w:val="0"/>
              <w:marTop w:val="0"/>
              <w:marBottom w:val="0"/>
              <w:divBdr>
                <w:top w:val="none" w:sz="0" w:space="0" w:color="auto"/>
                <w:left w:val="none" w:sz="0" w:space="0" w:color="auto"/>
                <w:bottom w:val="none" w:sz="0" w:space="0" w:color="auto"/>
                <w:right w:val="none" w:sz="0" w:space="0" w:color="auto"/>
              </w:divBdr>
            </w:div>
            <w:div w:id="472410135">
              <w:marLeft w:val="0"/>
              <w:marRight w:val="0"/>
              <w:marTop w:val="0"/>
              <w:marBottom w:val="0"/>
              <w:divBdr>
                <w:top w:val="none" w:sz="0" w:space="0" w:color="auto"/>
                <w:left w:val="none" w:sz="0" w:space="0" w:color="auto"/>
                <w:bottom w:val="none" w:sz="0" w:space="0" w:color="auto"/>
                <w:right w:val="none" w:sz="0" w:space="0" w:color="auto"/>
              </w:divBdr>
            </w:div>
            <w:div w:id="593050069">
              <w:marLeft w:val="0"/>
              <w:marRight w:val="0"/>
              <w:marTop w:val="0"/>
              <w:marBottom w:val="0"/>
              <w:divBdr>
                <w:top w:val="none" w:sz="0" w:space="0" w:color="auto"/>
                <w:left w:val="none" w:sz="0" w:space="0" w:color="auto"/>
                <w:bottom w:val="none" w:sz="0" w:space="0" w:color="auto"/>
                <w:right w:val="none" w:sz="0" w:space="0" w:color="auto"/>
              </w:divBdr>
            </w:div>
            <w:div w:id="741365298">
              <w:marLeft w:val="0"/>
              <w:marRight w:val="0"/>
              <w:marTop w:val="0"/>
              <w:marBottom w:val="0"/>
              <w:divBdr>
                <w:top w:val="none" w:sz="0" w:space="0" w:color="auto"/>
                <w:left w:val="none" w:sz="0" w:space="0" w:color="auto"/>
                <w:bottom w:val="none" w:sz="0" w:space="0" w:color="auto"/>
                <w:right w:val="none" w:sz="0" w:space="0" w:color="auto"/>
              </w:divBdr>
            </w:div>
            <w:div w:id="816457220">
              <w:marLeft w:val="0"/>
              <w:marRight w:val="0"/>
              <w:marTop w:val="0"/>
              <w:marBottom w:val="0"/>
              <w:divBdr>
                <w:top w:val="none" w:sz="0" w:space="0" w:color="auto"/>
                <w:left w:val="none" w:sz="0" w:space="0" w:color="auto"/>
                <w:bottom w:val="none" w:sz="0" w:space="0" w:color="auto"/>
                <w:right w:val="none" w:sz="0" w:space="0" w:color="auto"/>
              </w:divBdr>
            </w:div>
            <w:div w:id="1036738351">
              <w:marLeft w:val="0"/>
              <w:marRight w:val="0"/>
              <w:marTop w:val="0"/>
              <w:marBottom w:val="0"/>
              <w:divBdr>
                <w:top w:val="none" w:sz="0" w:space="0" w:color="auto"/>
                <w:left w:val="none" w:sz="0" w:space="0" w:color="auto"/>
                <w:bottom w:val="none" w:sz="0" w:space="0" w:color="auto"/>
                <w:right w:val="none" w:sz="0" w:space="0" w:color="auto"/>
              </w:divBdr>
            </w:div>
            <w:div w:id="1056780261">
              <w:marLeft w:val="0"/>
              <w:marRight w:val="0"/>
              <w:marTop w:val="0"/>
              <w:marBottom w:val="0"/>
              <w:divBdr>
                <w:top w:val="none" w:sz="0" w:space="0" w:color="auto"/>
                <w:left w:val="none" w:sz="0" w:space="0" w:color="auto"/>
                <w:bottom w:val="none" w:sz="0" w:space="0" w:color="auto"/>
                <w:right w:val="none" w:sz="0" w:space="0" w:color="auto"/>
              </w:divBdr>
            </w:div>
            <w:div w:id="1094517186">
              <w:marLeft w:val="0"/>
              <w:marRight w:val="0"/>
              <w:marTop w:val="0"/>
              <w:marBottom w:val="0"/>
              <w:divBdr>
                <w:top w:val="none" w:sz="0" w:space="0" w:color="auto"/>
                <w:left w:val="none" w:sz="0" w:space="0" w:color="auto"/>
                <w:bottom w:val="none" w:sz="0" w:space="0" w:color="auto"/>
                <w:right w:val="none" w:sz="0" w:space="0" w:color="auto"/>
              </w:divBdr>
            </w:div>
            <w:div w:id="1293905943">
              <w:marLeft w:val="0"/>
              <w:marRight w:val="0"/>
              <w:marTop w:val="0"/>
              <w:marBottom w:val="0"/>
              <w:divBdr>
                <w:top w:val="none" w:sz="0" w:space="0" w:color="auto"/>
                <w:left w:val="none" w:sz="0" w:space="0" w:color="auto"/>
                <w:bottom w:val="none" w:sz="0" w:space="0" w:color="auto"/>
                <w:right w:val="none" w:sz="0" w:space="0" w:color="auto"/>
              </w:divBdr>
            </w:div>
            <w:div w:id="1367675453">
              <w:marLeft w:val="0"/>
              <w:marRight w:val="0"/>
              <w:marTop w:val="0"/>
              <w:marBottom w:val="0"/>
              <w:divBdr>
                <w:top w:val="none" w:sz="0" w:space="0" w:color="auto"/>
                <w:left w:val="none" w:sz="0" w:space="0" w:color="auto"/>
                <w:bottom w:val="none" w:sz="0" w:space="0" w:color="auto"/>
                <w:right w:val="none" w:sz="0" w:space="0" w:color="auto"/>
              </w:divBdr>
            </w:div>
            <w:div w:id="1369450101">
              <w:marLeft w:val="0"/>
              <w:marRight w:val="0"/>
              <w:marTop w:val="0"/>
              <w:marBottom w:val="0"/>
              <w:divBdr>
                <w:top w:val="none" w:sz="0" w:space="0" w:color="auto"/>
                <w:left w:val="none" w:sz="0" w:space="0" w:color="auto"/>
                <w:bottom w:val="none" w:sz="0" w:space="0" w:color="auto"/>
                <w:right w:val="none" w:sz="0" w:space="0" w:color="auto"/>
              </w:divBdr>
            </w:div>
            <w:div w:id="1408571569">
              <w:marLeft w:val="0"/>
              <w:marRight w:val="0"/>
              <w:marTop w:val="0"/>
              <w:marBottom w:val="0"/>
              <w:divBdr>
                <w:top w:val="none" w:sz="0" w:space="0" w:color="auto"/>
                <w:left w:val="none" w:sz="0" w:space="0" w:color="auto"/>
                <w:bottom w:val="none" w:sz="0" w:space="0" w:color="auto"/>
                <w:right w:val="none" w:sz="0" w:space="0" w:color="auto"/>
              </w:divBdr>
            </w:div>
            <w:div w:id="1532495424">
              <w:marLeft w:val="0"/>
              <w:marRight w:val="0"/>
              <w:marTop w:val="0"/>
              <w:marBottom w:val="0"/>
              <w:divBdr>
                <w:top w:val="none" w:sz="0" w:space="0" w:color="auto"/>
                <w:left w:val="none" w:sz="0" w:space="0" w:color="auto"/>
                <w:bottom w:val="none" w:sz="0" w:space="0" w:color="auto"/>
                <w:right w:val="none" w:sz="0" w:space="0" w:color="auto"/>
              </w:divBdr>
            </w:div>
            <w:div w:id="1605960974">
              <w:marLeft w:val="0"/>
              <w:marRight w:val="0"/>
              <w:marTop w:val="0"/>
              <w:marBottom w:val="0"/>
              <w:divBdr>
                <w:top w:val="none" w:sz="0" w:space="0" w:color="auto"/>
                <w:left w:val="none" w:sz="0" w:space="0" w:color="auto"/>
                <w:bottom w:val="none" w:sz="0" w:space="0" w:color="auto"/>
                <w:right w:val="none" w:sz="0" w:space="0" w:color="auto"/>
              </w:divBdr>
            </w:div>
            <w:div w:id="1817188199">
              <w:marLeft w:val="0"/>
              <w:marRight w:val="0"/>
              <w:marTop w:val="0"/>
              <w:marBottom w:val="0"/>
              <w:divBdr>
                <w:top w:val="none" w:sz="0" w:space="0" w:color="auto"/>
                <w:left w:val="none" w:sz="0" w:space="0" w:color="auto"/>
                <w:bottom w:val="none" w:sz="0" w:space="0" w:color="auto"/>
                <w:right w:val="none" w:sz="0" w:space="0" w:color="auto"/>
              </w:divBdr>
            </w:div>
            <w:div w:id="1882746291">
              <w:marLeft w:val="0"/>
              <w:marRight w:val="0"/>
              <w:marTop w:val="0"/>
              <w:marBottom w:val="0"/>
              <w:divBdr>
                <w:top w:val="none" w:sz="0" w:space="0" w:color="auto"/>
                <w:left w:val="none" w:sz="0" w:space="0" w:color="auto"/>
                <w:bottom w:val="none" w:sz="0" w:space="0" w:color="auto"/>
                <w:right w:val="none" w:sz="0" w:space="0" w:color="auto"/>
              </w:divBdr>
            </w:div>
            <w:div w:id="1989091409">
              <w:marLeft w:val="0"/>
              <w:marRight w:val="0"/>
              <w:marTop w:val="0"/>
              <w:marBottom w:val="0"/>
              <w:divBdr>
                <w:top w:val="none" w:sz="0" w:space="0" w:color="auto"/>
                <w:left w:val="none" w:sz="0" w:space="0" w:color="auto"/>
                <w:bottom w:val="none" w:sz="0" w:space="0" w:color="auto"/>
                <w:right w:val="none" w:sz="0" w:space="0" w:color="auto"/>
              </w:divBdr>
            </w:div>
            <w:div w:id="1992098562">
              <w:marLeft w:val="0"/>
              <w:marRight w:val="0"/>
              <w:marTop w:val="0"/>
              <w:marBottom w:val="0"/>
              <w:divBdr>
                <w:top w:val="none" w:sz="0" w:space="0" w:color="auto"/>
                <w:left w:val="none" w:sz="0" w:space="0" w:color="auto"/>
                <w:bottom w:val="none" w:sz="0" w:space="0" w:color="auto"/>
                <w:right w:val="none" w:sz="0" w:space="0" w:color="auto"/>
              </w:divBdr>
            </w:div>
            <w:div w:id="20524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9555">
      <w:bodyDiv w:val="1"/>
      <w:marLeft w:val="0"/>
      <w:marRight w:val="0"/>
      <w:marTop w:val="0"/>
      <w:marBottom w:val="0"/>
      <w:divBdr>
        <w:top w:val="none" w:sz="0" w:space="0" w:color="auto"/>
        <w:left w:val="none" w:sz="0" w:space="0" w:color="auto"/>
        <w:bottom w:val="none" w:sz="0" w:space="0" w:color="auto"/>
        <w:right w:val="none" w:sz="0" w:space="0" w:color="auto"/>
      </w:divBdr>
    </w:div>
    <w:div w:id="2114350825">
      <w:bodyDiv w:val="1"/>
      <w:marLeft w:val="0"/>
      <w:marRight w:val="0"/>
      <w:marTop w:val="0"/>
      <w:marBottom w:val="0"/>
      <w:divBdr>
        <w:top w:val="none" w:sz="0" w:space="0" w:color="auto"/>
        <w:left w:val="none" w:sz="0" w:space="0" w:color="auto"/>
        <w:bottom w:val="none" w:sz="0" w:space="0" w:color="auto"/>
        <w:right w:val="none" w:sz="0" w:space="0" w:color="auto"/>
      </w:divBdr>
    </w:div>
    <w:div w:id="2115051435">
      <w:bodyDiv w:val="1"/>
      <w:marLeft w:val="0"/>
      <w:marRight w:val="0"/>
      <w:marTop w:val="0"/>
      <w:marBottom w:val="0"/>
      <w:divBdr>
        <w:top w:val="none" w:sz="0" w:space="0" w:color="auto"/>
        <w:left w:val="none" w:sz="0" w:space="0" w:color="auto"/>
        <w:bottom w:val="none" w:sz="0" w:space="0" w:color="auto"/>
        <w:right w:val="none" w:sz="0" w:space="0" w:color="auto"/>
      </w:divBdr>
      <w:divsChild>
        <w:div w:id="975380018">
          <w:marLeft w:val="0"/>
          <w:marRight w:val="0"/>
          <w:marTop w:val="0"/>
          <w:marBottom w:val="0"/>
          <w:divBdr>
            <w:top w:val="none" w:sz="0" w:space="0" w:color="auto"/>
            <w:left w:val="none" w:sz="0" w:space="0" w:color="auto"/>
            <w:bottom w:val="none" w:sz="0" w:space="0" w:color="auto"/>
            <w:right w:val="none" w:sz="0" w:space="0" w:color="auto"/>
          </w:divBdr>
          <w:divsChild>
            <w:div w:id="234514277">
              <w:marLeft w:val="0"/>
              <w:marRight w:val="0"/>
              <w:marTop w:val="0"/>
              <w:marBottom w:val="0"/>
              <w:divBdr>
                <w:top w:val="none" w:sz="0" w:space="0" w:color="auto"/>
                <w:left w:val="none" w:sz="0" w:space="0" w:color="auto"/>
                <w:bottom w:val="none" w:sz="0" w:space="0" w:color="auto"/>
                <w:right w:val="none" w:sz="0" w:space="0" w:color="auto"/>
              </w:divBdr>
            </w:div>
            <w:div w:id="723021442">
              <w:marLeft w:val="0"/>
              <w:marRight w:val="0"/>
              <w:marTop w:val="0"/>
              <w:marBottom w:val="0"/>
              <w:divBdr>
                <w:top w:val="none" w:sz="0" w:space="0" w:color="auto"/>
                <w:left w:val="none" w:sz="0" w:space="0" w:color="auto"/>
                <w:bottom w:val="none" w:sz="0" w:space="0" w:color="auto"/>
                <w:right w:val="none" w:sz="0" w:space="0" w:color="auto"/>
              </w:divBdr>
            </w:div>
            <w:div w:id="1099988326">
              <w:marLeft w:val="0"/>
              <w:marRight w:val="0"/>
              <w:marTop w:val="0"/>
              <w:marBottom w:val="0"/>
              <w:divBdr>
                <w:top w:val="none" w:sz="0" w:space="0" w:color="auto"/>
                <w:left w:val="none" w:sz="0" w:space="0" w:color="auto"/>
                <w:bottom w:val="none" w:sz="0" w:space="0" w:color="auto"/>
                <w:right w:val="none" w:sz="0" w:space="0" w:color="auto"/>
              </w:divBdr>
            </w:div>
            <w:div w:id="1323661950">
              <w:marLeft w:val="0"/>
              <w:marRight w:val="0"/>
              <w:marTop w:val="0"/>
              <w:marBottom w:val="0"/>
              <w:divBdr>
                <w:top w:val="none" w:sz="0" w:space="0" w:color="auto"/>
                <w:left w:val="none" w:sz="0" w:space="0" w:color="auto"/>
                <w:bottom w:val="none" w:sz="0" w:space="0" w:color="auto"/>
                <w:right w:val="none" w:sz="0" w:space="0" w:color="auto"/>
              </w:divBdr>
            </w:div>
            <w:div w:id="1324427145">
              <w:marLeft w:val="0"/>
              <w:marRight w:val="0"/>
              <w:marTop w:val="0"/>
              <w:marBottom w:val="0"/>
              <w:divBdr>
                <w:top w:val="none" w:sz="0" w:space="0" w:color="auto"/>
                <w:left w:val="none" w:sz="0" w:space="0" w:color="auto"/>
                <w:bottom w:val="none" w:sz="0" w:space="0" w:color="auto"/>
                <w:right w:val="none" w:sz="0" w:space="0" w:color="auto"/>
              </w:divBdr>
            </w:div>
            <w:div w:id="1330595109">
              <w:marLeft w:val="0"/>
              <w:marRight w:val="0"/>
              <w:marTop w:val="0"/>
              <w:marBottom w:val="0"/>
              <w:divBdr>
                <w:top w:val="none" w:sz="0" w:space="0" w:color="auto"/>
                <w:left w:val="none" w:sz="0" w:space="0" w:color="auto"/>
                <w:bottom w:val="none" w:sz="0" w:space="0" w:color="auto"/>
                <w:right w:val="none" w:sz="0" w:space="0" w:color="auto"/>
              </w:divBdr>
            </w:div>
            <w:div w:id="14416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7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i.org/10.1063/1.512075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38/s41467-020-1533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038/ncomms149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F4FEF-C3D1-42B8-865E-E837DBD08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5218</Words>
  <Characters>29747</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Khandelwal</dc:creator>
  <cp:keywords/>
  <dc:description/>
  <cp:lastModifiedBy>Deepanshu Jain</cp:lastModifiedBy>
  <cp:revision>2</cp:revision>
  <cp:lastPrinted>2024-10-12T16:56:00Z</cp:lastPrinted>
  <dcterms:created xsi:type="dcterms:W3CDTF">2024-11-28T00:37:00Z</dcterms:created>
  <dcterms:modified xsi:type="dcterms:W3CDTF">2024-11-28T00:37:00Z</dcterms:modified>
</cp:coreProperties>
</file>