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float num1, num2;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cout &lt;&lt; "Enter first number: 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cin &gt;&gt; num1;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 &lt;&lt; "Enter second number: 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cin &gt;&gt; num2;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fixed &lt;&lt; setprecision(3);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cout &lt;&lt; "\n--- Using floating point numbers ---\n";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 &lt;&lt; "Sum = " &lt;&lt; num1 + num2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cout &lt;&lt; "Difference = " &lt;&lt; num1 - num2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 &lt;&lt; "Product = " &lt;&lt; num1 * num2 &lt;&lt; 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 &lt;&lt; "Quotient = " &lt;&lt; num1 / num2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a = (int)num1;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b = (int)num2;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cout &lt;&lt; "\n--- After converting to integers ---\n";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"Sum = " &lt;&lt; a + b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cout &lt;&lt; "Difference = " &lt;&lt; a - b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"Product = " &lt;&lt; a * b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 &lt;&lt; "Quotient = " &lt;&lt; a / b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"\n(Note: When we change float to int, the decimal part is removed."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 So results may be different, especially in division.)"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