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74.png" ContentType="image/png"/>
  <Override PartName="/word/media/rId77.png" ContentType="image/png"/>
  <Override PartName="/word/media/rId76.png" ContentType="image/png"/>
  <Override PartName="/word/media/rId80.png" ContentType="image/png"/>
  <Override PartName="/word/media/rId82.png" ContentType="image/png"/>
  <Override PartName="/word/media/rId89.png" ContentType="image/png"/>
  <Override PartName="/word/media/rId94.png" ContentType="image/png"/>
  <Override PartName="/word/media/rId9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rPr>
          <w:i/>
        </w:rPr>
        <w:t xml:space="preserve">POST-TRAINING</w:t>
      </w:r>
      <w:r>
        <w:rPr>
          <w:i/>
        </w:rPr>
        <w:t xml:space="preserve"> </w:t>
      </w:r>
      <w:r>
        <w:rPr>
          <w:i/>
        </w:rPr>
        <w:t xml:space="preserve">QUANTIZATION</w:t>
      </w:r>
      <w:r>
        <w:t xml:space="preserve"> </w:t>
      </w:r>
      <w:r>
        <w:t xml:space="preserve">(PTQ)</w:t>
      </w:r>
      <w:r>
        <w:t xml:space="preserve"> </w:t>
      </w:r>
      <w:r>
        <w:t xml:space="preserve">PADA</w:t>
      </w:r>
      <w:r>
        <w:t xml:space="preserve"> </w:t>
      </w:r>
      <w:r>
        <w:rPr>
          <w:i/>
        </w:rPr>
        <w:t xml:space="preserve">SMALL</w:t>
      </w:r>
      <w:r>
        <w:rPr>
          <w:i/>
        </w:rPr>
        <w:t xml:space="preserve"> </w:t>
      </w:r>
      <w:r>
        <w:rPr>
          <w:i/>
        </w:rPr>
        <w:t xml:space="preserve">LANGUAGE</w:t>
      </w:r>
      <w:r>
        <w:rPr>
          <w:i/>
        </w:rPr>
        <w:t xml:space="preserve"> </w:t>
      </w:r>
      <w:r>
        <w:rPr>
          <w:i/>
        </w:rPr>
        <w:t xml:space="preserve">MODEL</w:t>
      </w:r>
      <w:r>
        <w:t xml:space="preserve"> </w:t>
      </w:r>
      <w:r>
        <w:t xml:space="preserve">UNTUK</w:t>
      </w:r>
      <w:r>
        <w:t xml:space="preserve"> </w:t>
      </w:r>
      <w:r>
        <w:t xml:space="preserve">IMPLEMENTASI</w:t>
      </w:r>
      <w:r>
        <w:t xml:space="preserve"> </w:t>
      </w:r>
      <w:r>
        <w:rPr>
          <w:i/>
        </w:rPr>
        <w:t xml:space="preserve">EDGE</w:t>
      </w:r>
      <w:r>
        <w:rPr>
          <w:i/>
        </w:rPr>
        <w:t xml:space="preserve"> </w:t>
      </w:r>
      <w:r>
        <w:rPr>
          <w:i/>
        </w:rP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Universitas</w:t>
      </w:r>
      <w:r>
        <w:t xml:space="preserve"> </w:t>
      </w:r>
      <w:r>
        <w:t xml:space="preserve">Bina</w:t>
      </w:r>
      <w:r>
        <w:t xml:space="preserve"> </w:t>
      </w:r>
      <w:r>
        <w:t xml:space="preserve">Sarana</w:t>
      </w:r>
      <w:r>
        <w:t xml:space="preserve"> </w:t>
      </w:r>
      <w:r>
        <w:t xml:space="preserve">Informatika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Android terkendala kapasitas RAM 8 GB yang dibagi-pakai dengan sistem operasi, sehingga pemuatan model presisi penuh FP16 berisiko memicu</w:t>
      </w:r>
      <w:r>
        <w:t xml:space="preserve"> </w:t>
      </w:r>
      <w:r>
        <w:rPr>
          <w:i/>
        </w:rPr>
        <w:t xml:space="preserve">Out of Memory</w:t>
      </w:r>
      <w:r>
        <w:t xml:space="preserve"> </w:t>
      </w:r>
      <w:r>
        <w:t xml:space="preserve">dan</w:t>
      </w:r>
      <w:r>
        <w:t xml:space="preserve"> </w:t>
      </w:r>
      <w:r>
        <w:rPr>
          <w:i/>
        </w:rPr>
        <w:t xml:space="preserve">Force Close</w:t>
      </w:r>
      <w:r>
        <w:t xml:space="preserve">. Penelitian ini bertujuan menganalisis performa metode</w:t>
      </w:r>
      <w:r>
        <w:t xml:space="preserve"> </w:t>
      </w:r>
      <w:r>
        <w:rPr>
          <w:i/>
        </w:rPr>
        <w:t xml:space="preserve">Post-Training Quantization</w:t>
      </w:r>
      <w:r>
        <w:t xml:space="preserve"> </w:t>
      </w:r>
      <w:r>
        <w:t xml:space="preserve">(PTQ) berformat GGUF</w:t>
      </w:r>
      <w:r>
        <w:t xml:space="preserve"> </w:t>
      </w:r>
      <w:r>
        <w:rPr>
          <w:i/>
        </w:rPr>
        <w:t xml:space="preserve">k-quants</w:t>
      </w:r>
      <w:r>
        <w:t xml:space="preserve"> </w:t>
      </w:r>
      <w:r>
        <w:t xml:space="preserve">(Q3_K_M, Q4_K_M, Q5_K_M) terhadap dua arsitektur SLM, yaitu LFM 2.5 (1,2B) dan Qwen 3.5 (2B), pada perangkat Tecno Pova 5 (Helio G99, RAM 8 GB) melalui lingkungan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reduksi ukuran berkas, konsumsi</w:t>
      </w:r>
      <w:r>
        <w:t xml:space="preserve"> </w:t>
      </w:r>
      <w:r>
        <w:rPr>
          <w:i/>
        </w:rPr>
        <w:t xml:space="preserve">peak</w:t>
      </w:r>
      <w:r>
        <w:t xml:space="preserve"> </w:t>
      </w:r>
      <w:r>
        <w:t xml:space="preserve">RAM proses,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(t/s), serta degradasi kognitif melalui</w:t>
      </w:r>
      <w:r>
        <w:t xml:space="preserve"> </w:t>
      </w:r>
      <w:r>
        <w:rPr>
          <w:i/>
        </w:rPr>
        <w:t xml:space="preserve">Perplexity</w:t>
      </w:r>
      <w:r>
        <w:t xml:space="preserve"> </w:t>
      </w:r>
      <w:r>
        <w:t xml:space="preserve">WikiText-2 dan akurasi MMLU, GSM8K, HumanEval, dan MT-Bench. Setiap varian diuji tiga kali untuk memperoleh rerata performa yang stabil. Hasil menunjukkan varian Q4_K_M sebagai titik keseimbangan (</w:t>
      </w:r>
      <w:r>
        <w:rPr>
          <w:i/>
        </w:rPr>
        <w:t xml:space="preserve">sweet spot</w:t>
      </w:r>
      <w:r>
        <w:t xml:space="preserve">) terbaik: ukuran berkas tereduksi 68%,</w:t>
      </w:r>
      <w:r>
        <w:t xml:space="preserve"> </w:t>
      </w:r>
      <w:r>
        <w:rPr>
          <w:i/>
        </w:rPr>
        <w:t xml:space="preserve">peak</w:t>
      </w:r>
      <w:r>
        <w:t xml:space="preserve"> </w:t>
      </w:r>
      <w:r>
        <w:t xml:space="preserve">RAM LFM turun dari 2.303 MB ke 1.453 MB (efisiensi 36,9%),</w:t>
      </w:r>
      <w:r>
        <w:t xml:space="preserve"> </w:t>
      </w:r>
      <w:r>
        <w:rPr>
          <w:i/>
        </w:rPr>
        <w:t xml:space="preserve">generation</w:t>
      </w:r>
      <w:r>
        <w:t xml:space="preserve"> </w:t>
      </w:r>
      <w:r>
        <w:t xml:space="preserve">LFM meningkat dari 5,57 t/s ke 13,67 t/s (akselerasi 2,45×), dengan tambahan</w:t>
      </w:r>
      <w:r>
        <w:t xml:space="preserve"> </w:t>
      </w:r>
      <w:r>
        <w:rPr>
          <w:i/>
        </w:rPr>
        <w:t xml:space="preserve">perplexity</w:t>
      </w:r>
      <w:r>
        <w:t xml:space="preserve"> </w:t>
      </w:r>
      <w:r>
        <w:t xml:space="preserve">di bawah 0,6 poin. Sebaliknya, varian Q3_K_M memicu anomali</w:t>
      </w:r>
      <w:r>
        <w:t xml:space="preserve"> </w:t>
      </w:r>
      <w:r>
        <w:rPr>
          <w:i/>
        </w:rPr>
        <w:t xml:space="preserve">bit-shifting</w:t>
      </w:r>
      <w:r>
        <w:t xml:space="preserve"> </w:t>
      </w:r>
      <w:r>
        <w:t xml:space="preserve">dan degradasi akurasi signifikan, sehingga tidak direkomendasikan untuk produksi.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abstract"/>
      <w:r>
        <w:t xml:space="preserve">ABSTRACT</w:t>
      </w:r>
      <w:bookmarkEnd w:id="21"/>
    </w:p>
    <w:p>
      <w:pPr>
        <w:pStyle w:val="FirstParagraph"/>
      </w:pPr>
      <w:r>
        <w:t xml:space="preserve">On-device deployment of</w:t>
      </w:r>
      <w:r>
        <w:t xml:space="preserve"> </w:t>
      </w:r>
      <w:r>
        <w:rPr>
          <w:i/>
        </w:rPr>
        <w:t xml:space="preserve">Small Language Models</w:t>
      </w:r>
      <w:r>
        <w:t xml:space="preserve"> </w:t>
      </w:r>
      <w:r>
        <w:t xml:space="preserve">(SLM) on Android is constrained by the 8 GB RAM capacity shared with the operating system, putting full-precision FP16 models at risk of</w:t>
      </w:r>
      <w:r>
        <w:t xml:space="preserve"> </w:t>
      </w:r>
      <w:r>
        <w:rPr>
          <w:i/>
        </w:rPr>
        <w:t xml:space="preserve">Out of Memory</w:t>
      </w:r>
      <w:r>
        <w:t xml:space="preserve"> </w:t>
      </w:r>
      <w:r>
        <w:t xml:space="preserve">and</w:t>
      </w:r>
      <w:r>
        <w:t xml:space="preserve"> </w:t>
      </w:r>
      <w:r>
        <w:rPr>
          <w:i/>
        </w:rPr>
        <w:t xml:space="preserve">Force Close</w:t>
      </w:r>
      <w:r>
        <w:t xml:space="preserve"> </w:t>
      </w:r>
      <w:r>
        <w:t xml:space="preserve">events. This study analyzes the performance of</w:t>
      </w:r>
      <w:r>
        <w:t xml:space="preserve"> </w:t>
      </w:r>
      <w:r>
        <w:rPr>
          <w:i/>
        </w:rPr>
        <w:t xml:space="preserve">Post-Training Quantization</w:t>
      </w:r>
      <w:r>
        <w:t xml:space="preserve"> </w:t>
      </w:r>
      <w:r>
        <w:t xml:space="preserve">(PTQ) using GGUF</w:t>
      </w:r>
      <w:r>
        <w:t xml:space="preserve"> </w:t>
      </w:r>
      <w:r>
        <w:rPr>
          <w:i/>
        </w:rPr>
        <w:t xml:space="preserve">k-quants</w:t>
      </w:r>
      <w:r>
        <w:t xml:space="preserve"> </w:t>
      </w:r>
      <w:r>
        <w:t xml:space="preserve">(Q3_K_M, Q4_K_M, Q5_K_M) on two SLM architectures, namely LFM 2.5 (1.2B) and Qwen 3.5 (2B), running on a Tecno Pova 5 (Helio G99, 8 GB RAM) via Termux and the</w:t>
      </w:r>
      <w:r>
        <w:t xml:space="preserve"> </w:t>
      </w:r>
      <w:r>
        <w:rPr>
          <w:rStyle w:val="VerbatimChar"/>
        </w:rPr>
        <w:t xml:space="preserve">llama.cpp</w:t>
      </w:r>
      <w:r>
        <w:t xml:space="preserve"> </w:t>
      </w:r>
      <w:r>
        <w:t xml:space="preserve">inference engine. The method is a comparative quantitative experiment (</w:t>
      </w:r>
      <w:r>
        <w:rPr>
          <w:i/>
        </w:rPr>
        <w:t xml:space="preserve">ablation study</w:t>
      </w:r>
      <w:r>
        <w:t xml:space="preserve">) measuring file-size reduction, peak process RAM, prompt and generation speed (t/s), and cognitive degradation through WikiText-2</w:t>
      </w:r>
      <w:r>
        <w:t xml:space="preserve"> </w:t>
      </w:r>
      <w:r>
        <w:rPr>
          <w:i/>
        </w:rPr>
        <w:t xml:space="preserve">Perplexity</w:t>
      </w:r>
      <w:r>
        <w:t xml:space="preserve"> </w:t>
      </w:r>
      <w:r>
        <w:t xml:space="preserve">and MMLU, GSM8K, HumanEval, and MT-Bench accuracy. Each variant was tested three times to obtain stable performance averages. Results show Q4_K_M as the optimal</w:t>
      </w:r>
      <w:r>
        <w:t xml:space="preserve"> </w:t>
      </w:r>
      <w:r>
        <w:rPr>
          <w:i/>
        </w:rPr>
        <w:t xml:space="preserve">sweet spot</w:t>
      </w:r>
      <w:r>
        <w:t xml:space="preserve">: file size is reduced by 68%, LFM peak RAM drops from 2,303 MB to 1,453 MB (36.9% efficiency), and LFM generation speed accelerates from 5.57 t/s to 13.67 t/s (2.45×), with perplexity penalty below 0.6 points. Conversely, Q3_K_M triggers</w:t>
      </w:r>
      <w:r>
        <w:t xml:space="preserve"> </w:t>
      </w:r>
      <w:r>
        <w:rPr>
          <w:i/>
        </w:rPr>
        <w:t xml:space="preserve">bit-shifting</w:t>
      </w:r>
      <w:r>
        <w:t xml:space="preserve"> </w:t>
      </w:r>
      <w:r>
        <w:t xml:space="preserve">anomalies on ARM CPUs and significant accuracy degradation, and is therefore not recommended for production.</w:t>
      </w:r>
    </w:p>
    <w:p>
      <w:pPr>
        <w:pStyle w:val="BodyText"/>
      </w:pPr>
      <w:r>
        <w:rPr>
          <w:b/>
        </w:rPr>
        <w:t xml:space="preserve">Keywords:</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2" w:name="kata-pengantar"/>
      <w:r>
        <w:t xml:space="preserve">KATA PENGANTAR</w:t>
      </w:r>
      <w:bookmarkEnd w:id="22"/>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3" w:name="daftar-simbol"/>
      <w:r>
        <w:t xml:space="preserve">DAFTAR SIMBOL</w:t>
      </w:r>
      <w:bookmarkEnd w:id="23"/>
    </w:p>
    <w:p>
      <w:pPr>
        <w:pStyle w:val="FirstParagraph"/>
      </w:pPr>
      <w:r>
        <w:rPr>
          <w:b/>
        </w:rPr>
        <w:t xml:space="preserve">a. Simbol Statistik dan Matematis</w:t>
      </w:r>
    </w:p>
    <w:p>
      <w:pPr>
        <w:pStyle w:val="DefinitionTerm"/>
      </w:pPr>
      <w:r>
        <w:t xml:space="preserve">×</w:t>
      </w:r>
    </w:p>
    <w:p>
      <w:pPr>
        <w:pStyle w:val="Definition"/>
      </w:pPr>
      <w:r>
        <w:t xml:space="preserve">Tanda faktor pengali, digunakan untuk menyatakan akselerasi relatif terhadap</w:t>
      </w:r>
      <w:r>
        <w:t xml:space="preserve"> </w:t>
      </w:r>
      <w:r>
        <w:rPr>
          <w:i/>
        </w:rPr>
        <w:t xml:space="preserve">baseline</w:t>
      </w:r>
      <w:r>
        <w:t xml:space="preserve"> </w:t>
      </w:r>
      <w:r>
        <w:t xml:space="preserve">(mis. akselerasi 2,45× pada</w:t>
      </w:r>
      <w:r>
        <w:t xml:space="preserve"> </w:t>
      </w:r>
      <w:r>
        <w:rPr>
          <w:i/>
        </w:rPr>
        <w:t xml:space="preserve">generation speed</w:t>
      </w:r>
      <w:r>
        <w:t xml:space="preserve">).</w:t>
      </w:r>
    </w:p>
    <w:p>
      <w:pPr>
        <w:pStyle w:val="DefinitionTerm"/>
      </w:pPr>
      <w:r>
        <w:t xml:space="preserve">α</w:t>
      </w:r>
    </w:p>
    <w:p>
      <w:pPr>
        <w:pStyle w:val="Definition"/>
      </w:pPr>
      <w:r>
        <w:rPr>
          <w:i/>
        </w:rPr>
        <w:t xml:space="preserve">Alpha</w:t>
      </w:r>
      <w:r>
        <w:t xml:space="preserve">, tingkat signifikansi pada uji statistik. Pada Tabel IV.8 ditetapkan α = 0,05 (taraf kepercayaan 95%).</w:t>
      </w:r>
    </w:p>
    <w:p>
      <w:pPr>
        <w:pStyle w:val="FirstParagraph"/>
      </w:pPr>
      <w:r>
        <w:rPr>
          <w:b/>
        </w:rPr>
        <w:t xml:space="preserve">b. Satuan Pengukuran</w:t>
      </w:r>
    </w:p>
    <w:p>
      <w:pPr>
        <w:pStyle w:val="DefinitionTerm"/>
      </w:pPr>
      <w:r>
        <w:t xml:space="preserve">t/s</w:t>
      </w:r>
    </w:p>
    <w:p>
      <w:pPr>
        <w:pStyle w:val="Definition"/>
      </w:pPr>
      <w:r>
        <w:rPr>
          <w:i/>
        </w:rPr>
        <w:t xml:space="preserve">Tokens per second</w:t>
      </w:r>
      <w:r>
        <w:t xml:space="preserve">, satuan kecepatan inferensi (</w:t>
      </w:r>
      <w:r>
        <w:rPr>
          <w:i/>
        </w:rPr>
        <w:t xml:space="preserve">prompt speed</w:t>
      </w:r>
      <w:r>
        <w:t xml:space="preserve"> </w:t>
      </w:r>
      <w:r>
        <w:t xml:space="preserve">dan</w:t>
      </w:r>
      <w:r>
        <w:t xml:space="preserve"> </w:t>
      </w:r>
      <w:r>
        <w:rPr>
          <w:i/>
        </w:rPr>
        <w:t xml:space="preserve">generation speed</w:t>
      </w:r>
      <w:r>
        <w:t xml:space="preserve">).</w:t>
      </w:r>
    </w:p>
    <w:p>
      <w:pPr>
        <w:pStyle w:val="DefinitionTerm"/>
      </w:pPr>
      <w:r>
        <w:t xml:space="preserve">GB</w:t>
      </w:r>
    </w:p>
    <w:p>
      <w:pPr>
        <w:pStyle w:val="Definition"/>
      </w:pPr>
      <w:r>
        <w:rPr>
          <w:i/>
        </w:rPr>
        <w:t xml:space="preserve">Gigabyte</w:t>
      </w:r>
      <w:r>
        <w:t xml:space="preserve">, satuan kapasitas RAM sistem dan ukuran berkas model.</w:t>
      </w:r>
    </w:p>
    <w:p>
      <w:pPr>
        <w:pStyle w:val="DefinitionTerm"/>
      </w:pPr>
      <w:r>
        <w:t xml:space="preserve">MB</w:t>
      </w:r>
    </w:p>
    <w:p>
      <w:pPr>
        <w:pStyle w:val="Definition"/>
      </w:pPr>
      <w:r>
        <w:rPr>
          <w:i/>
        </w:rPr>
        <w:t xml:space="preserve">Megabyte</w:t>
      </w:r>
      <w:r>
        <w:t xml:space="preserve">, satuan konsumsi</w:t>
      </w:r>
      <w:r>
        <w:t xml:space="preserve"> </w:t>
      </w:r>
      <w:r>
        <w:rPr>
          <w:i/>
        </w:rPr>
        <w:t xml:space="preserve">peak</w:t>
      </w:r>
      <w:r>
        <w:t xml:space="preserve"> </w:t>
      </w:r>
      <w:r>
        <w:t xml:space="preserve">RAM proses</w:t>
      </w:r>
      <w:r>
        <w:t xml:space="preserve"> </w:t>
      </w:r>
      <w:r>
        <w:rPr>
          <w:i/>
        </w:rPr>
        <w:t xml:space="preserve">llama.cpp</w:t>
      </w:r>
      <w:r>
        <w:t xml:space="preserve">.</w:t>
      </w:r>
    </w:p>
    <w:p>
      <w:pPr>
        <w:pStyle w:val="FirstParagraph"/>
      </w:pPr>
      <w:r>
        <w:rPr>
          <w:b/>
        </w:rPr>
        <w:t xml:space="preserve">c. Format Presisi Numerik dan Varian Kuantisasi</w:t>
      </w:r>
    </w:p>
    <w:p>
      <w:pPr>
        <w:pStyle w:val="DefinitionTerm"/>
      </w:pPr>
      <w:r>
        <w:t xml:space="preserve">FP16</w:t>
      </w:r>
    </w:p>
    <w:p>
      <w:pPr>
        <w:pStyle w:val="Definition"/>
      </w:pPr>
      <w:r>
        <w:rPr>
          <w:i/>
        </w:rPr>
        <w:t xml:space="preserve">Floating-Point</w:t>
      </w:r>
      <w:r>
        <w:t xml:space="preserve"> </w:t>
      </w:r>
      <w:r>
        <w:t xml:space="preserve">16-bit, presisi</w:t>
      </w:r>
      <w:r>
        <w:t xml:space="preserve"> </w:t>
      </w:r>
      <w:r>
        <w:rPr>
          <w:i/>
        </w:rPr>
        <w:t xml:space="preserve">baseline</w:t>
      </w:r>
      <w:r>
        <w:t xml:space="preserve"> </w:t>
      </w:r>
      <w:r>
        <w:t xml:space="preserve">tanpa kuantisasi.</w:t>
      </w:r>
    </w:p>
    <w:p>
      <w:pPr>
        <w:pStyle w:val="DefinitionTerm"/>
      </w:pPr>
      <w:r>
        <w:t xml:space="preserve">FP32</w:t>
      </w:r>
    </w:p>
    <w:p>
      <w:pPr>
        <w:pStyle w:val="Definition"/>
      </w:pPr>
      <w:r>
        <w:rPr>
          <w:i/>
        </w:rPr>
        <w:t xml:space="preserve">Floating-Point</w:t>
      </w:r>
      <w:r>
        <w:t xml:space="preserve"> </w:t>
      </w:r>
      <w:r>
        <w:t xml:space="preserve">32-bit (digunakan sebagai referensi pada PC).</w:t>
      </w:r>
    </w:p>
    <w:p>
      <w:pPr>
        <w:pStyle w:val="DefinitionTerm"/>
      </w:pPr>
      <w:r>
        <w:t xml:space="preserve">INT8</w:t>
      </w:r>
    </w:p>
    <w:p>
      <w:pPr>
        <w:pStyle w:val="Definition"/>
      </w:pPr>
      <w:r>
        <w:rPr>
          <w:i/>
        </w:rPr>
        <w:t xml:space="preserve">Integer</w:t>
      </w:r>
      <w:r>
        <w:t xml:space="preserve"> </w:t>
      </w:r>
      <w:r>
        <w:t xml:space="preserve">8-bit (referensi format kuantisasi non-</w:t>
      </w:r>
      <w:r>
        <w:rPr>
          <w:i/>
        </w:rPr>
        <w:t xml:space="preserve">k-quants</w:t>
      </w:r>
      <w:r>
        <w:t xml:space="preserve">).</w:t>
      </w:r>
    </w:p>
    <w:p>
      <w:pPr>
        <w:pStyle w:val="DefinitionTerm"/>
      </w:pPr>
      <w:r>
        <w:t xml:space="preserve">Q3_K_M</w:t>
      </w:r>
    </w:p>
    <w:p>
      <w:pPr>
        <w:pStyle w:val="Definition"/>
      </w:pPr>
      <w:r>
        <w:t xml:space="preserve">GGUF</w:t>
      </w:r>
      <w:r>
        <w:t xml:space="preserve"> </w:t>
      </w:r>
      <w:r>
        <w:rPr>
          <w:i/>
        </w:rPr>
        <w:t xml:space="preserve">K-Quants</w:t>
      </w:r>
      <w:r>
        <w:t xml:space="preserve"> </w:t>
      </w:r>
      <w:r>
        <w:t xml:space="preserve">3-bit varian</w:t>
      </w:r>
      <w:r>
        <w:t xml:space="preserve"> </w:t>
      </w:r>
      <w:r>
        <w:rPr>
          <w:i/>
        </w:rPr>
        <w:t xml:space="preserve">Medium</w:t>
      </w:r>
      <w:r>
        <w:t xml:space="preserve">.</w:t>
      </w:r>
    </w:p>
    <w:p>
      <w:pPr>
        <w:pStyle w:val="DefinitionTerm"/>
      </w:pPr>
      <w:r>
        <w:t xml:space="preserve">Q4_K_M</w:t>
      </w:r>
    </w:p>
    <w:p>
      <w:pPr>
        <w:pStyle w:val="Definition"/>
      </w:pPr>
      <w:r>
        <w:t xml:space="preserve">GGUF</w:t>
      </w:r>
      <w:r>
        <w:t xml:space="preserve"> </w:t>
      </w:r>
      <w:r>
        <w:rPr>
          <w:i/>
        </w:rPr>
        <w:t xml:space="preserve">K-Quants</w:t>
      </w:r>
      <w:r>
        <w:t xml:space="preserve"> </w:t>
      </w:r>
      <w:r>
        <w:t xml:space="preserve">4-bit varian</w:t>
      </w:r>
      <w:r>
        <w:t xml:space="preserve"> </w:t>
      </w:r>
      <w:r>
        <w:rPr>
          <w:i/>
        </w:rPr>
        <w:t xml:space="preserve">Medium</w:t>
      </w:r>
      <w:r>
        <w:t xml:space="preserve"> </w:t>
      </w:r>
      <w:r>
        <w:t xml:space="preserve">(dipilih sebagai</w:t>
      </w:r>
      <w:r>
        <w:t xml:space="preserve"> </w:t>
      </w:r>
      <w:r>
        <w:rPr>
          <w:i/>
        </w:rPr>
        <w:t xml:space="preserve">sweet spot</w:t>
      </w:r>
      <w:r>
        <w:t xml:space="preserve">).</w:t>
      </w:r>
    </w:p>
    <w:p>
      <w:pPr>
        <w:pStyle w:val="DefinitionTerm"/>
      </w:pPr>
      <w:r>
        <w:t xml:space="preserve">Q5_K_M</w:t>
      </w:r>
    </w:p>
    <w:p>
      <w:pPr>
        <w:pStyle w:val="Definition"/>
      </w:pPr>
      <w:r>
        <w:t xml:space="preserve">GGUF</w:t>
      </w:r>
      <w:r>
        <w:t xml:space="preserve"> </w:t>
      </w:r>
      <w:r>
        <w:rPr>
          <w:i/>
        </w:rPr>
        <w:t xml:space="preserve">K-Quants</w:t>
      </w:r>
      <w:r>
        <w:t xml:space="preserve"> </w:t>
      </w:r>
      <w:r>
        <w:t xml:space="preserve">5-bit varian</w:t>
      </w:r>
      <w:r>
        <w:t xml:space="preserve"> </w:t>
      </w:r>
      <w:r>
        <w:rPr>
          <w:i/>
        </w:rPr>
        <w:t xml:space="preserve">Medium</w:t>
      </w:r>
      <w:r>
        <w:t xml:space="preserve">.</w:t>
      </w:r>
    </w:p>
    <w:p>
      <w:pPr>
        <w:pStyle w:val="Heading1"/>
      </w:pPr>
      <w:bookmarkStart w:id="24" w:name="bab-i-pendahuluan"/>
      <w:r>
        <w:t xml:space="preserve">BAB I PENDAHULUAN</w:t>
      </w:r>
      <w:bookmarkEnd w:id="24"/>
    </w:p>
    <w:p>
      <w:pPr>
        <w:pStyle w:val="Heading2"/>
      </w:pPr>
      <w:bookmarkStart w:id="25" w:name="latar-belakang-masalah"/>
      <w:r>
        <w:t xml:space="preserve">1.1 Latar Belakang Masalah</w:t>
      </w:r>
      <w:bookmarkEnd w:id="25"/>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 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6" w:name="identifikasi-permasalahan"/>
      <w:r>
        <w:t xml:space="preserve">1.2 Identifikasi Permasalahan</w:t>
      </w:r>
      <w:bookmarkEnd w:id="26"/>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7" w:name="perumusan-masalah"/>
      <w:r>
        <w:t xml:space="preserve">1.3 Perumusan Masalah</w:t>
      </w:r>
      <w:bookmarkEnd w:id="27"/>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w:t>
      </w:r>
      <w:r>
        <w:t xml:space="preserve"> </w:t>
      </w:r>
      <w:r>
        <w:rPr>
          <w:i/>
        </w:rPr>
        <w:t xml:space="preserve">baseline</w:t>
      </w:r>
      <w:r>
        <w:t xml:space="preserve"> </w:t>
      </w:r>
      <w:r>
        <w:t xml:space="preserve">FP16 pada model LFM 2.5 (1,2B) dan Qwen 3.5 (2B)?</w:t>
      </w:r>
    </w:p>
    <w:p>
      <w:pPr>
        <w:numPr>
          <w:ilvl w:val="0"/>
          <w:numId w:val="1002"/>
        </w:numPr>
        <w:pStyle w:val="Compact"/>
      </w:pPr>
      <w:r>
        <w:t xml:space="preserve">Bagaimana perbandingan kualitas linguistik, diwakili oleh</w:t>
      </w:r>
      <w:r>
        <w:t xml:space="preserve"> </w:t>
      </w:r>
      <w:r>
        <w:rPr>
          <w:i/>
        </w:rPr>
        <w:t xml:space="preserve">Perplexity</w:t>
      </w:r>
      <w:r>
        <w:t xml:space="preserve"> </w:t>
      </w:r>
      <w:r>
        <w:t xml:space="preserve">(WikiText-2), serta akurasi kognitif (MMLU, GSM8K, dan HumanEval) yang dipertahankan oleh masing-masing varian kuantisasi terhadap</w:t>
      </w:r>
      <w:r>
        <w:t xml:space="preserve"> </w:t>
      </w:r>
      <w:r>
        <w:rPr>
          <w:i/>
        </w:rPr>
        <w:t xml:space="preserve">baseline</w:t>
      </w:r>
      <w:r>
        <w:t xml:space="preserve"> </w:t>
      </w:r>
      <w:r>
        <w:t xml:space="preserve">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8" w:name="tujuan-dan-manfaat"/>
      <w:r>
        <w:t xml:space="preserve">1.4 Tujuan dan Manfaat</w:t>
      </w:r>
      <w:bookmarkEnd w:id="28"/>
    </w:p>
    <w:p>
      <w:pPr>
        <w:pStyle w:val="Heading3"/>
      </w:pPr>
      <w:bookmarkStart w:id="29" w:name="tujuan-penelitian"/>
      <w:r>
        <w:t xml:space="preserve">1.4.1 Tujuan Penelitian</w:t>
      </w:r>
      <w:bookmarkEnd w:id="29"/>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30" w:name="manfaat-penelitian"/>
      <w:r>
        <w:t xml:space="preserve">1.4.2 Manfaat Penelitian</w:t>
      </w:r>
      <w:bookmarkEnd w:id="30"/>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31" w:name="metode-penelitian"/>
      <w:r>
        <w:t xml:space="preserve">1.5 Metode Penelitian</w:t>
      </w:r>
      <w:bookmarkEnd w:id="31"/>
    </w:p>
    <w:p>
      <w:pPr>
        <w:pStyle w:val="FirstParagraph"/>
      </w:pPr>
      <w:r>
        <w:t xml:space="preserve">Penelitian ini menggunakan pendekatan</w:t>
      </w:r>
      <w:r>
        <w:t xml:space="preserve"> </w:t>
      </w:r>
      <w:r>
        <w:rPr>
          <w:b/>
        </w:rPr>
        <w:t xml:space="preserve">empiris kuantitatif eksperimental</w:t>
      </w:r>
      <w:r>
        <w:t xml:space="preserve"> </w:t>
      </w:r>
      <w:r>
        <w:t xml:space="preserve">dengan kerangka</w:t>
      </w:r>
      <w:r>
        <w:t xml:space="preserve"> </w:t>
      </w:r>
      <w:r>
        <w:rPr>
          <w:i/>
        </w:rPr>
        <w:t xml:space="preserve">ablation study</w:t>
      </w:r>
      <w:r>
        <w:t xml:space="preserve"> </w:t>
      </w:r>
      <w:r>
        <w:t xml:space="preserve">yang membandingkan empat tingkat presisi bobot model (FP16 sebagai</w:t>
      </w:r>
      <w:r>
        <w:t xml:space="preserve"> </w:t>
      </w:r>
      <w:r>
        <w:rPr>
          <w:i/>
        </w:rPr>
        <w:t xml:space="preserve">baseline</w:t>
      </w:r>
      <w:r>
        <w:t xml:space="preserve">, lalu Q5_K_M, Q4_K_M, dan Q3_K_M sebagai varian terkompresi) di atas dua jenis</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 dan GPU NVIDIA RTX 3060</w:t>
      </w:r>
      <w:r>
        <w:t xml:space="preserve">, dipakai untuk tahap persiapan berkas</w:t>
      </w:r>
      <w:r>
        <w:t xml:space="preserve"> </w:t>
      </w:r>
      <w:r>
        <w:rPr>
          <w:rStyle w:val="VerbatimChar"/>
        </w:rPr>
        <w:t xml:space="preserve">.gguf</w:t>
      </w:r>
      <w:r>
        <w:t xml:space="preserve"> </w:t>
      </w:r>
      <w:r>
        <w:t xml:space="preserve">melalui utilitas</w:t>
      </w:r>
      <w:r>
        <w:t xml:space="preserve"> </w:t>
      </w:r>
      <w:r>
        <w:rPr>
          <w:rStyle w:val="VerbatimChar"/>
        </w:rPr>
        <w:t xml:space="preserve">huggingface-cli</w:t>
      </w:r>
      <w:r>
        <w:t xml:space="preserve">,</w:t>
      </w:r>
      <w:r>
        <w:t xml:space="preserve"> </w:t>
      </w:r>
      <w:r>
        <w:rPr>
          <w:rStyle w:val="VerbatimChar"/>
        </w:rPr>
        <w:t xml:space="preserve">convert_hf_to_gguf.py</w:t>
      </w:r>
      <w:r>
        <w:t xml:space="preserve">, dan</w:t>
      </w:r>
      <w:r>
        <w:t xml:space="preserve"> </w:t>
      </w:r>
      <w:r>
        <w:rPr>
          <w:rStyle w:val="VerbatimChar"/>
        </w:rPr>
        <w:t xml:space="preserve">./llama-quantize</w:t>
      </w:r>
      <w:r>
        <w:t xml:space="preserve">, serta untuk mengukur metrik intrinsik model (Perplexity WikiText-2 dan akurasi MMLU/GSM8K/HumanEval/MT-Bench) yang memerlukan akselerasi paralel.</w:t>
      </w:r>
      <w:r>
        <w:t xml:space="preserve"> </w:t>
      </w:r>
      <w:r>
        <w:rPr>
          <w:i/>
        </w:rPr>
        <w:t xml:space="preserve">Host</w:t>
      </w:r>
      <w:r>
        <w:t xml:space="preserve"> </w:t>
      </w:r>
      <w:r>
        <w:t xml:space="preserve">kedua adalah</w:t>
      </w:r>
      <w:r>
        <w:t xml:space="preserve"> </w:t>
      </w:r>
      <w:r>
        <w:rPr>
          <w:i/>
          <w:b/>
        </w:rPr>
        <w:t xml:space="preserve">smartphone</w:t>
      </w:r>
      <w:r>
        <w:rPr>
          <w:b/>
        </w:rPr>
        <w:t xml:space="preserve"> </w:t>
      </w:r>
      <w:r>
        <w:rPr>
          <w:b/>
        </w:rPr>
        <w:t xml:space="preserve">Tecno Pova 5</w:t>
      </w:r>
      <w:r>
        <w:t xml:space="preserve"> </w:t>
      </w:r>
      <w:r>
        <w:t xml:space="preserve">dengan emulator terminal</w:t>
      </w:r>
      <w:r>
        <w:t xml:space="preserve"> </w:t>
      </w:r>
      <w:r>
        <w:rPr>
          <w:i/>
        </w:rPr>
        <w:t xml:space="preserve">non-root</w:t>
      </w:r>
      <w:r>
        <w:t xml:space="preserve"> </w:t>
      </w:r>
      <w:r>
        <w:t xml:space="preserve">Termux dan mesin inferensi</w:t>
      </w:r>
      <w:r>
        <w:t xml:space="preserve"> </w:t>
      </w:r>
      <w:r>
        <w:rPr>
          <w:rStyle w:val="VerbatimChar"/>
        </w:rPr>
        <w:t xml:space="preserve">llama.cpp</w:t>
      </w:r>
      <w:r>
        <w:t xml:space="preserve"> </w:t>
      </w:r>
      <w:r>
        <w:t xml:space="preserve">yang dikompilasi ulang secara natif untuk CPU ARM Helio G99, dipakai untuk mengukur metrik performa pada lingkungan</w:t>
      </w:r>
      <w:r>
        <w:t xml:space="preserve"> </w:t>
      </w:r>
      <w:r>
        <w:rPr>
          <w:i/>
        </w:rPr>
        <w:t xml:space="preserve">target deployment</w:t>
      </w:r>
      <w:r>
        <w:t xml:space="preserve">:</w:t>
      </w:r>
      <w:r>
        <w:t xml:space="preserve"> </w:t>
      </w:r>
      <w:r>
        <w:rPr>
          <w:i/>
        </w:rPr>
        <w:t xml:space="preserve">peak</w:t>
      </w:r>
      <w:r>
        <w:t xml:space="preserve"> </w:t>
      </w:r>
      <w:r>
        <w:t xml:space="preserve">RAM proses, beban CPU, serta</w:t>
      </w:r>
      <w:r>
        <w:t xml:space="preserve"> </w:t>
      </w:r>
      <w:r>
        <w:rPr>
          <w:i/>
        </w:rPr>
        <w:t xml:space="preserve">Tokens per Second</w:t>
      </w:r>
      <w:r>
        <w:t xml:space="preserve"> </w:t>
      </w:r>
      <w:r>
        <w:t xml:space="preserve">(TPS). Setiap varian dijalankan melalui skenario terstandardisasi yang sama (parameter inferensi, anggaran</w:t>
      </w:r>
      <w:r>
        <w:t xml:space="preserve"> </w:t>
      </w:r>
      <w:r>
        <w:rPr>
          <w:i/>
        </w:rPr>
        <w:t xml:space="preserve">token</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2" w:name="teknik-pengumpulan-data"/>
      <w:r>
        <w:t xml:space="preserve">1.6 Teknik Pengumpulan Data</w:t>
      </w:r>
      <w:bookmarkEnd w:id="32"/>
    </w:p>
    <w:p>
      <w:pPr>
        <w:pStyle w:val="Heading3"/>
      </w:pPr>
      <w:bookmarkStart w:id="33" w:name="a.-observasi-eksperimental"/>
      <w:r>
        <w:t xml:space="preserve">A. Observasi (Eksperimental)</w:t>
      </w:r>
      <w:bookmarkEnd w:id="33"/>
    </w:p>
    <w:p>
      <w:pPr>
        <w:pStyle w:val="FirstParagraph"/>
      </w:pPr>
      <w:r>
        <w:t xml:space="preserve">Observasi dilakukan dengan mengekstraksi log secara objektif atas seluruh dinamika perangkat keras dan perangkat lunak ketika siklus inferensi AI berlangsung. Pengukuran dibagi ke dalam dua</w:t>
      </w:r>
      <w:r>
        <w:t xml:space="preserve"> </w:t>
      </w:r>
      <w:r>
        <w:rPr>
          <w:i/>
        </w:rPr>
        <w:t xml:space="preserve">host</w:t>
      </w:r>
      <w:r>
        <w:t xml:space="preserve">: (1) PC NVIDIA RTX 3060 (WSL Ubuntu) untuk mengukur</w:t>
      </w:r>
      <w:r>
        <w:t xml:space="preserve"> </w:t>
      </w:r>
      <w:r>
        <w:rPr>
          <w:i/>
        </w:rPr>
        <w:t xml:space="preserve">Perplexity</w:t>
      </w:r>
      <w:r>
        <w:t xml:space="preserve"> </w:t>
      </w:r>
      <w:r>
        <w:t xml:space="preserve">(modul</w:t>
      </w:r>
      <w:r>
        <w:t xml:space="preserve"> </w:t>
      </w:r>
      <w:r>
        <w:rPr>
          <w:rStyle w:val="VerbatimChar"/>
        </w:rPr>
        <w:t xml:space="preserve">./llama-perplexity</w:t>
      </w:r>
      <w:r>
        <w:t xml:space="preserve">) dan akurasi</w:t>
      </w:r>
      <w:r>
        <w:t xml:space="preserve"> </w:t>
      </w:r>
      <w:r>
        <w:rPr>
          <w:i/>
        </w:rPr>
        <w:t xml:space="preserve">benchmark</w:t>
      </w:r>
      <w:r>
        <w:t xml:space="preserve"> </w:t>
      </w:r>
      <w:r>
        <w:t xml:space="preserve">MMLU/GSM8K/HumanEval/MT-Bench karena tahap evaluasi akurasi membutuhkan waktu komputasi yang panjang; serta (2) perangkat Android Tecno Pova 5 melalui Termux untuk mengukur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w:t>
      </w:r>
      <w:r>
        <w:t xml:space="preserve"> </w:t>
      </w:r>
      <w:r>
        <w:rPr>
          <w:i/>
        </w:rPr>
        <w:t xml:space="preserve">Tokens per Second</w:t>
      </w:r>
      <w:r>
        <w:t xml:space="preserve"> </w:t>
      </w:r>
      <w:r>
        <w:t xml:space="preserve">(TPS) yang dibaca dari keluaran statistik</w:t>
      </w:r>
      <w:r>
        <w:t xml:space="preserve"> </w:t>
      </w:r>
      <w:r>
        <w:rPr>
          <w:rStyle w:val="VerbatimChar"/>
        </w:rPr>
        <w:t xml:space="preserve">llama-cli</w:t>
      </w:r>
      <w:r>
        <w:t xml:space="preserve">. Berkas</w:t>
      </w:r>
      <w:r>
        <w:t xml:space="preserve"> </w:t>
      </w:r>
      <w:r>
        <w:rPr>
          <w:rStyle w:val="VerbatimChar"/>
        </w:rPr>
        <w:t xml:space="preserve">.gguf</w:t>
      </w:r>
      <w:r>
        <w:t xml:space="preserve"> </w:t>
      </w:r>
      <w:r>
        <w:t xml:space="preserve">yang dieksekusi pada kedua</w:t>
      </w:r>
      <w:r>
        <w:t xml:space="preserve"> </w:t>
      </w:r>
      <w:r>
        <w:rPr>
          <w:i/>
        </w:rPr>
        <w:t xml:space="preserve">host</w:t>
      </w:r>
      <w:r>
        <w:t xml:space="preserve"> </w:t>
      </w:r>
      <w:r>
        <w:t xml:space="preserve">berasal dari satu</w:t>
      </w:r>
      <w:r>
        <w:t xml:space="preserve"> </w:t>
      </w:r>
      <w:r>
        <w:rPr>
          <w:i/>
        </w:rPr>
        <w:t xml:space="preserve">source-of-truth</w:t>
      </w:r>
      <w:r>
        <w:t xml:space="preserve"> </w:t>
      </w:r>
      <w:r>
        <w:t xml:space="preserve">sehingga hasil pengukuran tetap dapat diperbandingkan apple-to-apple. Pencatatan dilakukan pada setiap transisi resolusi kompresi (FP16, Q5_K_M, Q4_K_M, dan Q3_K_M) untuk kedua model.</w:t>
      </w:r>
    </w:p>
    <w:p>
      <w:pPr>
        <w:pStyle w:val="Heading3"/>
      </w:pPr>
      <w:bookmarkStart w:id="34" w:name="b.-wawancara"/>
      <w:r>
        <w:t xml:space="preserve">B. Wawancara</w:t>
      </w:r>
      <w:bookmarkEnd w:id="34"/>
    </w:p>
    <w:p>
      <w:pPr>
        <w:pStyle w:val="FirstParagraph"/>
      </w:pPr>
      <w:r>
        <w:t xml:space="preserve">Karena penelitian ini bersifat</w:t>
      </w:r>
      <w:r>
        <w:t xml:space="preserve"> </w:t>
      </w:r>
      <w:r>
        <w:rPr>
          <w:b/>
        </w:rPr>
        <w:t xml:space="preserve">kuantitatif eksperimental</w:t>
      </w:r>
      <w:r>
        <w:t xml:space="preserve"> </w:t>
      </w:r>
      <w:r>
        <w:t xml:space="preserve">dan seluruh variabel dependennya berupa indikator komputasi objektif (TPS,</w:t>
      </w:r>
      <w:r>
        <w:t xml:space="preserve"> </w:t>
      </w:r>
      <w:r>
        <w:rPr>
          <w:i/>
        </w:rPr>
        <w:t xml:space="preserve">peak</w:t>
      </w:r>
      <w:r>
        <w:t xml:space="preserve"> </w:t>
      </w:r>
      <w:r>
        <w:t xml:space="preserve">RAM, beban CPU,</w:t>
      </w:r>
      <w:r>
        <w:t xml:space="preserve"> </w:t>
      </w:r>
      <w:r>
        <w:rPr>
          <w:i/>
        </w:rPr>
        <w:t xml:space="preserve">Perplexity</w:t>
      </w:r>
      <w:r>
        <w:t xml:space="preserve">, dan skor akurasi</w:t>
      </w:r>
      <w:r>
        <w:t xml:space="preserve"> </w:t>
      </w:r>
      <w:r>
        <w:rPr>
          <w:i/>
        </w:rPr>
        <w:t xml:space="preserve">benchmark</w:t>
      </w:r>
      <w:r>
        <w:t xml:space="preserve">) yang dapat diekstraksi langsung dari log sistem dan log mesin inferensi, teknik wawancara tidak diterapkan. Data primer sepenuhnya berasal dari instrumen pengukuran otomatis pada kedua</w:t>
      </w:r>
      <w:r>
        <w:t xml:space="preserve"> </w:t>
      </w:r>
      <w:r>
        <w:rPr>
          <w:i/>
        </w:rPr>
        <w:t xml:space="preserve">host</w:t>
      </w:r>
      <w:r>
        <w:t xml:space="preserve"> </w:t>
      </w:r>
      <w:r>
        <w:t xml:space="preserve">(PC dan</w:t>
      </w:r>
      <w:r>
        <w:t xml:space="preserve"> </w:t>
      </w:r>
      <w:r>
        <w:rPr>
          <w:i/>
        </w:rPr>
        <w:t xml:space="preserve">smartphone</w:t>
      </w:r>
      <w:r>
        <w:t xml:space="preserve">) sebagaimana dijelaskan pada bagian A, sehingga tidak diperlukan instrumen opini subjektif dari narasumber. Validitas data dijaga melalui pengulangan ujian (tiga</w:t>
      </w:r>
      <w:r>
        <w:t xml:space="preserve"> </w:t>
      </w:r>
      <w:r>
        <w:rPr>
          <w:i/>
        </w:rPr>
        <w:t xml:space="preserve">run</w:t>
      </w:r>
      <w:r>
        <w:t xml:space="preserve"> </w:t>
      </w:r>
      <w:r>
        <w:t xml:space="preserve">per varian untuk LFM 2.5 dan dua</w:t>
      </w:r>
      <w:r>
        <w:t xml:space="preserve"> </w:t>
      </w:r>
      <w:r>
        <w:rPr>
          <w:i/>
        </w:rPr>
        <w:t xml:space="preserve">run</w:t>
      </w:r>
      <w:r>
        <w:t xml:space="preserve"> </w:t>
      </w:r>
      <w:r>
        <w:t xml:space="preserve">per varian untuk Qwen 3.5) yang dilanjutkan dengan uji statistik signifikansi (Welch’s</w:t>
      </w:r>
      <w:r>
        <w:t xml:space="preserve"> </w:t>
      </w:r>
      <w:r>
        <w:rPr>
          <w:i/>
        </w:rPr>
        <w:t xml:space="preserve">t</w:t>
      </w:r>
      <w:r>
        <w:t xml:space="preserve">-test + one-way ANOVA) sebagaimana disajikan pada Sub-bab 4.4.6.</w:t>
      </w:r>
    </w:p>
    <w:p>
      <w:pPr>
        <w:pStyle w:val="Heading3"/>
      </w:pPr>
      <w:bookmarkStart w:id="35" w:name="c.-studi-pustaka"/>
      <w:r>
        <w:t xml:space="preserve">C. Studi Pustaka</w:t>
      </w:r>
      <w:bookmarkEnd w:id="35"/>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6" w:name="ruang-lingkup"/>
      <w:r>
        <w:t xml:space="preserve">1.7 Ruang Lingkup</w:t>
      </w:r>
      <w:bookmarkEnd w:id="36"/>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 masing-masing dibatasi 100 sampel per</w:t>
      </w:r>
      <w:r>
        <w:t xml:space="preserve"> </w:t>
      </w:r>
      <w:r>
        <w:rPr>
          <w:i/>
        </w:rPr>
        <w:t xml:space="preserve">benchmark</w:t>
      </w:r>
      <w:r>
        <w:t xml:space="preserve">.</w:t>
      </w:r>
    </w:p>
    <w:p>
      <w:pPr>
        <w:pStyle w:val="Heading2"/>
      </w:pPr>
      <w:bookmarkStart w:id="37" w:name="hipotesis"/>
      <w:r>
        <w:t xml:space="preserve">1.8 Hipotesis</w:t>
      </w:r>
      <w:bookmarkEnd w:id="37"/>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 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8" w:name="bab-ii-landasan-teori"/>
      <w:r>
        <w:t xml:space="preserve">BAB II LANDASAN TEORI</w:t>
      </w:r>
      <w:bookmarkEnd w:id="38"/>
    </w:p>
    <w:p>
      <w:pPr>
        <w:pStyle w:val="Heading2"/>
      </w:pPr>
      <w:bookmarkStart w:id="39" w:name="tinjauan-pustaka"/>
      <w:r>
        <w:t xml:space="preserve">2.1 Tinjauan Pustaka</w:t>
      </w:r>
      <w:bookmarkEnd w:id="39"/>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40"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40"/>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Secara hierarkis, ekosistem</w:t>
      </w:r>
      <w:r>
        <w:t xml:space="preserve"> </w:t>
      </w:r>
      <w:r>
        <w:rPr>
          <w:i/>
        </w:rPr>
        <w:t xml:space="preserve">Edge Intelligence</w:t>
      </w:r>
      <w:r>
        <w:t xml:space="preserve"> </w:t>
      </w:r>
      <w:r>
        <w:t xml:space="preserve">terbagi menjadi tiga lapisan: lapisan</w:t>
      </w:r>
      <w:r>
        <w:t xml:space="preserve"> </w:t>
      </w:r>
      <w:r>
        <w:rPr>
          <w:i/>
        </w:rPr>
        <w:t xml:space="preserve">cloud</w:t>
      </w:r>
      <w:r>
        <w:t xml:space="preserve"> </w:t>
      </w:r>
      <w:r>
        <w:t xml:space="preserve">(server pusat untuk pelatihan dan model berskala raksasa), lapisan</w:t>
      </w:r>
      <w:r>
        <w:t xml:space="preserve"> </w:t>
      </w:r>
      <w:r>
        <w:rPr>
          <w:i/>
        </w:rPr>
        <w:t xml:space="preserve">edge server</w:t>
      </w:r>
      <w:r>
        <w:t xml:space="preserve"> </w:t>
      </w:r>
      <w:r>
        <w:t xml:space="preserve">(</w:t>
      </w:r>
      <w:r>
        <w:rPr>
          <w:i/>
        </w:rPr>
        <w:t xml:space="preserve">gateway</w:t>
      </w:r>
      <w:r>
        <w:t xml:space="preserve"> </w:t>
      </w:r>
      <w:r>
        <w:t xml:space="preserve">perantara dengan latensi rendah), dan lapisan</w:t>
      </w:r>
      <w:r>
        <w:t xml:space="preserve"> </w:t>
      </w:r>
      <w:r>
        <w:rPr>
          <w:i/>
        </w:rPr>
        <w:t xml:space="preserve">edge device</w:t>
      </w:r>
      <w:r>
        <w:t xml:space="preserve"> </w:t>
      </w:r>
      <w:r>
        <w:t xml:space="preserve">(perangkat akhir seperti</w:t>
      </w:r>
      <w:r>
        <w:t xml:space="preserve"> </w:t>
      </w:r>
      <w:r>
        <w:rPr>
          <w:i/>
        </w:rPr>
        <w:t xml:space="preserve">smartphone</w:t>
      </w:r>
      <w:r>
        <w:t xml:space="preserve">); penelitian ini memfokuskan kontribusi pada lapisan paling bawah, yaitu inferensi SLM pada</w:t>
      </w:r>
      <w:r>
        <w:t xml:space="preserve"> </w:t>
      </w:r>
      <w:r>
        <w:rPr>
          <w:i/>
        </w:rPr>
        <w:t xml:space="preserve">smartphone</w:t>
      </w:r>
      <w:r>
        <w:t xml:space="preserve"> </w:t>
      </w:r>
      <w:r>
        <w:t xml:space="preserve">Android.</w:t>
      </w:r>
    </w:p>
    <w:p>
      <w:pPr>
        <w:pStyle w:val="Heading3"/>
      </w:pPr>
      <w:bookmarkStart w:id="41" w:name="Xdd561efe2ebb473bc0c395efa2fd6f02e58caf8"/>
      <w:r>
        <w:t xml:space="preserve">2.1.2</w:t>
      </w:r>
      <w:r>
        <w:t xml:space="preserve"> </w:t>
      </w:r>
      <w:r>
        <w:rPr>
          <w:i/>
        </w:rPr>
        <w:t xml:space="preserve">Large Language Models</w:t>
      </w:r>
      <w:r>
        <w:t xml:space="preserve"> </w:t>
      </w:r>
      <w:r>
        <w:t xml:space="preserve">(LLM) dan Fleksibilitasnya</w:t>
      </w:r>
      <w:bookmarkEnd w:id="41"/>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 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42" w:name="X299e509303d607ae34a350b2c3e935b344b7736"/>
      <w:r>
        <w:t xml:space="preserve">2.1.3</w:t>
      </w:r>
      <w:r>
        <w:t xml:space="preserve"> </w:t>
      </w:r>
      <w:r>
        <w:rPr>
          <w:i/>
        </w:rPr>
        <w:t xml:space="preserve">Small Language Models</w:t>
      </w:r>
      <w:r>
        <w:t xml:space="preserve"> </w:t>
      </w:r>
      <w:r>
        <w:t xml:space="preserve">(SLM) dan Limitasi Perangkat Seluler</w:t>
      </w:r>
      <w:bookmarkEnd w:id="42"/>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3" w:name="arsitektur-dasar-transformer"/>
      <w:r>
        <w:t xml:space="preserve">2.1.4 Arsitektur Dasar</w:t>
      </w:r>
      <w:r>
        <w:t xml:space="preserve"> </w:t>
      </w:r>
      <w:r>
        <w:rPr>
          <w:i/>
        </w:rPr>
        <w:t xml:space="preserve">Transformer</w:t>
      </w:r>
      <w:bookmarkEnd w:id="43"/>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4" w:name="Xf5c3f1a75679e64ee2f853906d1bb781824abc0"/>
      <w:r>
        <w:t xml:space="preserve">2.1.5 Konsep Kuantisasi, Presisi Campuran (</w:t>
      </w:r>
      <w:r>
        <w:rPr>
          <w:i/>
        </w:rPr>
        <w:t xml:space="preserve">K-Quants</w:t>
      </w:r>
      <w:r>
        <w:t xml:space="preserve">), dan Rentang 3-Bit hingga 5-Bit</w:t>
      </w:r>
      <w:bookmarkEnd w:id="44"/>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secara teknis sudah dipaparkan oleh Dettmers dkk. (2023) dan Frantar dkk. (2023), serta dianalisis lebih lanjut dalam konteks perangkat seluler oleh Tan dkk. (2024).</w:t>
      </w:r>
    </w:p>
    <w:p>
      <w:pPr>
        <w:pStyle w:val="Heading3"/>
      </w:pPr>
      <w:bookmarkStart w:id="45"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5"/>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Heading3"/>
      </w:pPr>
      <w:bookmarkStart w:id="46" w:name="Xf158878b85548314260d964e3187df6447303ec"/>
      <w:r>
        <w:t xml:space="preserve">2.1.7 Format File GGUF (</w:t>
      </w:r>
      <w:r>
        <w:rPr>
          <w:i/>
        </w:rPr>
        <w:t xml:space="preserve">GPT-Generated Unified Format</w:t>
      </w:r>
      <w:r>
        <w:t xml:space="preserve">)</w:t>
      </w:r>
      <w:bookmarkEnd w:id="46"/>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7"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7"/>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8" w:name="Xb5b76c1ec1c6fc13c9436a78a41a5271eb904db"/>
      <w:r>
        <w:t xml:space="preserve">2.1.9 Tantangan Gangguan Matematis (</w:t>
      </w:r>
      <w:r>
        <w:rPr>
          <w:i/>
        </w:rPr>
        <w:t xml:space="preserve">Perturbation</w:t>
      </w:r>
      <w:r>
        <w:t xml:space="preserve">)</w:t>
      </w:r>
      <w:bookmarkEnd w:id="48"/>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 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9" w:name="metrik-evaluasi-performa-edge-computing"/>
      <w:r>
        <w:t xml:space="preserve">2.1.10 Metrik Evaluasi Performa</w:t>
      </w:r>
      <w:r>
        <w:t xml:space="preserve"> </w:t>
      </w:r>
      <w:r>
        <w:rPr>
          <w:i/>
        </w:rPr>
        <w:t xml:space="preserve">Edge Computing</w:t>
      </w:r>
      <w:bookmarkEnd w:id="49"/>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50" w:name="Xa5938977a4d48d16dbe75c1cae8e5bb0619c56a"/>
      <w:r>
        <w:t xml:space="preserve">2.1.11 Standar Pengujian Kognitif dan Linguistik</w:t>
      </w:r>
      <w:bookmarkEnd w:id="50"/>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1" w:name="penelitian-terkait"/>
      <w:r>
        <w:t xml:space="preserve">2.2 Penelitian Terkait</w:t>
      </w:r>
      <w:bookmarkEnd w:id="51"/>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tujuh penelitian pilar paling representatif yang mendasari riset ini disajikan pada Tabel II.1.</w:t>
      </w:r>
    </w:p>
    <w:p>
      <w:pPr>
        <w:pStyle w:val="TableCaption"/>
      </w:pPr>
      <w:r>
        <w:t xml:space="preserve">Tabel II.1 Matriks Perbandingan Penelitian Terkait (</w:t>
      </w:r>
      <w:r>
        <w:rPr>
          <w:i/>
        </w:rPr>
        <w:t xml:space="preserve">State of the Art</w:t>
      </w:r>
      <w:r>
        <w:t xml:space="preserve">)</w:t>
      </w:r>
    </w:p>
    <w:tbl>
      <w:tblPr>
        <w:tblStyle w:val="Table"/>
        <w:tblW w:type="pct" w:w="5000.0"/>
        <w:tblLook w:firstRow="1"/>
        <w:tblCaption w:val="Tabel II.1 Matriks Perbandingan Penelitian Terkait (State of the Art)"/>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2" w:name="tinjauan-objek-penelitian"/>
      <w:r>
        <w:t xml:space="preserve">2.3 Tinjauan Objek Penelitian</w:t>
      </w:r>
      <w:bookmarkEnd w:id="52"/>
    </w:p>
    <w:p>
      <w:pPr>
        <w:pStyle w:val="FirstParagraph"/>
      </w:pPr>
      <w:r>
        <w:t xml:space="preserve">Karena penelitian ini bersifat</w:t>
      </w:r>
      <w:r>
        <w:t xml:space="preserve"> </w:t>
      </w:r>
      <w:r>
        <w:rPr>
          <w:b/>
        </w:rPr>
        <w:t xml:space="preserve">eksperimental berbasis laboratorium</w:t>
      </w:r>
      <w:r>
        <w:t xml:space="preserve"> </w:t>
      </w:r>
      <w:r>
        <w:t xml:space="preserve">dan tidak terikat pada organisasi atau institusi eksternal sebagai tempat riset, sub-bab ini difokuskan pada deskripsi</w:t>
      </w:r>
      <w:r>
        <w:t xml:space="preserve"> </w:t>
      </w:r>
      <w:r>
        <w:rPr>
          <w:b/>
        </w:rPr>
        <w:t xml:space="preserve">objek penelitian</w:t>
      </w:r>
      <w:r>
        <w:t xml:space="preserve"> </w:t>
      </w:r>
      <w:r>
        <w:t xml:space="preserve">— yakni satuan analisis (</w:t>
      </w:r>
      <w:r>
        <w:rPr>
          <w:i/>
        </w:rPr>
        <w:t xml:space="preserve">unit of analysis</w:t>
      </w:r>
      <w:r>
        <w:t xml:space="preserve">) yang menjadi sasaran pengukuran dalam eksperimen kuantisasi</w:t>
      </w:r>
      <w:r>
        <w:t xml:space="preserve"> </w:t>
      </w:r>
      <w:r>
        <w:rPr>
          <w:i/>
        </w:rPr>
        <w:t xml:space="preserve">on-device</w:t>
      </w:r>
      <w:r>
        <w:t xml:space="preserve">. Seluruh kegiatan pengujian, mulai dari persiapan berkas model hingga eksekusi</w:t>
      </w:r>
      <w:r>
        <w:t xml:space="preserve"> </w:t>
      </w:r>
      <w:r>
        <w:rPr>
          <w:i/>
        </w:rPr>
        <w:t xml:space="preserve">benchmark</w:t>
      </w:r>
      <w:r>
        <w:t xml:space="preserve">, dilakukan secara mandiri oleh penulis menggunakan perangkat pribadi. Objek penelitian dibagi menjadi dua kategori fundamental yang saling berkomplemen: (1)</w:t>
      </w:r>
      <w:r>
        <w:t xml:space="preserve"> </w:t>
      </w:r>
      <w:r>
        <w:rPr>
          <w:b/>
        </w:rPr>
        <w:t xml:space="preserve">ekosistem perangkat keras dan perangkat lunak Android</w:t>
      </w:r>
      <w:r>
        <w:t xml:space="preserve"> </w:t>
      </w:r>
      <w:r>
        <w:t xml:space="preserve">yang berperan sebagai</w:t>
      </w:r>
      <w:r>
        <w:t xml:space="preserve"> </w:t>
      </w:r>
      <w:r>
        <w:rPr>
          <w:i/>
        </w:rPr>
        <w:t xml:space="preserve">host target deployment</w:t>
      </w:r>
      <w:r>
        <w:t xml:space="preserve">, dan (2)</w:t>
      </w:r>
      <w:r>
        <w:t xml:space="preserve"> </w:t>
      </w:r>
      <w:r>
        <w:rPr>
          <w:b/>
        </w:rPr>
        <w:t xml:space="preserve">arsitektur</w:t>
      </w:r>
      <w:r>
        <w:rPr>
          <w:b/>
        </w:rPr>
        <w:t xml:space="preserve"> </w:t>
      </w:r>
      <w:r>
        <w:rPr>
          <w:i/>
          <w:b/>
        </w:rPr>
        <w:t xml:space="preserve">Small Language Model</w:t>
      </w:r>
      <w:r>
        <w:t xml:space="preserve"> </w:t>
      </w:r>
      <w:r>
        <w:t xml:space="preserve">yang menjadi objek uji kompresi PTQ. Pembagian dua kategori ini memungkinkan analisis trade-off antara dimensi efisiensi</w:t>
      </w:r>
      <w:r>
        <w:t xml:space="preserve"> </w:t>
      </w:r>
      <w:r>
        <w:rPr>
          <w:i/>
        </w:rPr>
        <w:t xml:space="preserve">hardware</w:t>
      </w:r>
      <w:r>
        <w:t xml:space="preserve"> </w:t>
      </w:r>
      <w:r>
        <w:t xml:space="preserve">(RAM, CPU, TPS) dan dimensi kognitif</w:t>
      </w:r>
      <w:r>
        <w:t xml:space="preserve"> </w:t>
      </w:r>
      <w:r>
        <w:rPr>
          <w:i/>
        </w:rPr>
        <w:t xml:space="preserve">software</w:t>
      </w:r>
      <w:r>
        <w:t xml:space="preserve"> </w:t>
      </w:r>
      <w:r>
        <w:t xml:space="preserve">(</w:t>
      </w:r>
      <w:r>
        <w:rPr>
          <w:i/>
        </w:rPr>
        <w:t xml:space="preserve">perplexity</w:t>
      </w:r>
      <w:r>
        <w:t xml:space="preserve">, akurasi</w:t>
      </w:r>
      <w:r>
        <w:t xml:space="preserve"> </w:t>
      </w:r>
      <w:r>
        <w:rPr>
          <w:i/>
        </w:rPr>
        <w:t xml:space="preserve">benchmark</w:t>
      </w:r>
      <w:r>
        <w:t xml:space="preserve">) sebagaimana dianjurkan oleh kerangka evaluasi tiga dimensi Jin dkk. (2024).</w:t>
      </w:r>
    </w:p>
    <w:p>
      <w:pPr>
        <w:pStyle w:val="Heading3"/>
      </w:pPr>
      <w:bookmarkStart w:id="53" w:name="Xdeb50835d1c7f8ff0573ebe0c0badaac77f37d8"/>
      <w:r>
        <w:t xml:space="preserve">2.3.1 Ekosistem Uji Keras: Tecno Pova 5 dengan Termux</w:t>
      </w:r>
      <w:bookmarkEnd w:id="53"/>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4" w:name="X300b5984d772f8801860a7c90935807d5194c04"/>
      <w:r>
        <w:t xml:space="preserve">2.3.2 Objek Arsitektur SLM: LFM 2.5 (1,2B) dan Qwen 3.5 (2B)</w:t>
      </w:r>
      <w:bookmarkEnd w:id="54"/>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5" w:name="bab-iii-metodologi-penelitian"/>
      <w:r>
        <w:t xml:space="preserve">BAB III METODOLOGI PENELITIAN</w:t>
      </w:r>
      <w:bookmarkEnd w:id="55"/>
    </w:p>
    <w:p>
      <w:pPr>
        <w:pStyle w:val="Heading2"/>
      </w:pPr>
      <w:bookmarkStart w:id="56" w:name="tahapan-penelitian"/>
      <w:r>
        <w:t xml:space="preserve">3.1 Tahapan Penelitian</w:t>
      </w:r>
      <w:bookmarkEnd w:id="56"/>
    </w:p>
    <w:p>
      <w:pPr>
        <w:pStyle w:val="FirstParagraph"/>
      </w:pPr>
      <w:r>
        <w:t xml:space="preserve">Penelitian ini berbentuk eksperimen komputasional pada perangkat seluler. Agar setiap pengujian tetap fokus dan menghasilkan data yang valid, alur kerja disusun secara berurutan mengikuti kerangka evaluasi kuantisasi tiga dimensi (kapasitas, kelugasan, efisiensi) yang dipaparkan oleh Jin dkk. (2024). Pelaksanaan penelitian dibagi ke dalam lima tahapan utama yang diuraikan pada sub-bab 3.1.1 hingga 3.1.5.</w:t>
      </w:r>
    </w:p>
    <w:p>
      <w:pPr>
        <w:pStyle w:val="Heading3"/>
      </w:pPr>
      <w:bookmarkStart w:id="57" w:name="studi-pendahuluan-dan-perumusan-masalah"/>
      <w:r>
        <w:t xml:space="preserve">3.1.1 Studi Pendahuluan dan Perumusan Masalah</w:t>
      </w:r>
      <w:bookmarkEnd w:id="57"/>
    </w:p>
    <w:p>
      <w:pPr>
        <w:pStyle w:val="FirstParagraph"/>
      </w:pPr>
      <w:r>
        <w:t xml:space="preserve">Tahap awal berfokus pada pemetaan literatur terkini terkait</w:t>
      </w:r>
      <w:r>
        <w:t xml:space="preserve"> </w:t>
      </w:r>
      <w:r>
        <w:rPr>
          <w:i/>
        </w:rPr>
        <w:t xml:space="preserve">Mobile Edge Computing</w:t>
      </w:r>
      <w:r>
        <w:t xml:space="preserve"> </w:t>
      </w:r>
      <w:r>
        <w:t xml:space="preserve">(Zhang dkk., 2024; Sevim &amp; Ibrahim, 2024),</w:t>
      </w:r>
      <w:r>
        <w:t xml:space="preserve"> </w:t>
      </w:r>
      <w:r>
        <w:rPr>
          <w:i/>
        </w:rPr>
        <w:t xml:space="preserve">Post-Training Quantization</w:t>
      </w:r>
      <w:r>
        <w:t xml:space="preserve"> </w:t>
      </w:r>
      <w:r>
        <w:t xml:space="preserve">(Dettmers dkk., 2023; Frantar dkk., 2023), serta urgensi pemrosesan AI secara</w:t>
      </w:r>
      <w:r>
        <w:t xml:space="preserve"> </w:t>
      </w:r>
      <w:r>
        <w:rPr>
          <w:i/>
        </w:rPr>
        <w:t xml:space="preserve">offline</w:t>
      </w:r>
      <w:r>
        <w:t xml:space="preserve"> </w:t>
      </w:r>
      <w:r>
        <w:t xml:space="preserve">untuk menjamin privasi pengguna (Zhan dkk., 2025). Hasil studi pustaka tersebut menjadi landasan perumusan hipotesis bahwa kompresi presisi campuran berformat GGUF mampu menjadi solusi terhadap</w:t>
      </w:r>
      <w:r>
        <w:t xml:space="preserve"> </w:t>
      </w:r>
      <w:r>
        <w:rPr>
          <w:i/>
        </w:rPr>
        <w:t xml:space="preserve">bottleneck</w:t>
      </w:r>
      <w:r>
        <w:t xml:space="preserve"> </w:t>
      </w:r>
      <w:r>
        <w:t xml:space="preserve">RAM 8 GB pada perangkat Android kelas menengah (Lin dkk., 2023).</w:t>
      </w:r>
    </w:p>
    <w:p>
      <w:pPr>
        <w:pStyle w:val="Heading3"/>
      </w:pPr>
      <w:bookmarkStart w:id="58" w:name="persiapan-lingkungan-komputasi"/>
      <w:r>
        <w:t xml:space="preserve">3.1.2 Persiapan Lingkungan Komputasi</w:t>
      </w:r>
      <w:bookmarkEnd w:id="58"/>
    </w:p>
    <w:p>
      <w:pPr>
        <w:pStyle w:val="FirstParagraph"/>
      </w:pPr>
      <w:r>
        <w:rPr>
          <w:i/>
        </w:rPr>
        <w:t xml:space="preserve">Testbed</w:t>
      </w:r>
      <w:r>
        <w:t xml:space="preserve"> </w:t>
      </w:r>
      <w:r>
        <w:t xml:space="preserve">dikonfigurasi pada dua</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 PC ber-WSL2 Ubuntu dengan akselerator NVIDIA RTX 3060 yang berfungsi untuk persiapan berkas model dan evaluasi akurasi; pada</w:t>
      </w:r>
      <w:r>
        <w:t xml:space="preserve"> </w:t>
      </w:r>
      <w:r>
        <w:rPr>
          <w:i/>
        </w:rPr>
        <w:t xml:space="preserve">host</w:t>
      </w:r>
      <w:r>
        <w:t xml:space="preserve"> </w:t>
      </w:r>
      <w:r>
        <w:t xml:space="preserve">ini dipasang</w:t>
      </w:r>
      <w:r>
        <w:t xml:space="preserve"> </w:t>
      </w:r>
      <w:r>
        <w:rPr>
          <w:i/>
        </w:rPr>
        <w:t xml:space="preserve">toolchain</w:t>
      </w:r>
      <w:r>
        <w:t xml:space="preserve"> </w:t>
      </w:r>
      <w:r>
        <w:rPr>
          <w:rStyle w:val="VerbatimChar"/>
        </w:rPr>
        <w:t xml:space="preserve">build-essential</w:t>
      </w:r>
      <w:r>
        <w:t xml:space="preserve">,</w:t>
      </w:r>
      <w:r>
        <w:t xml:space="preserve"> </w:t>
      </w:r>
      <w:r>
        <w:rPr>
          <w:rStyle w:val="VerbatimChar"/>
        </w:rPr>
        <w:t xml:space="preserve">cmake</w:t>
      </w:r>
      <w:r>
        <w:t xml:space="preserve">,</w:t>
      </w:r>
      <w:r>
        <w:t xml:space="preserve"> </w:t>
      </w:r>
      <w:r>
        <w:rPr>
          <w:rStyle w:val="VerbatimChar"/>
        </w:rPr>
        <w:t xml:space="preserve">python3</w:t>
      </w:r>
      <w:r>
        <w:t xml:space="preserve">,</w:t>
      </w:r>
      <w:r>
        <w:t xml:space="preserve"> </w:t>
      </w:r>
      <w:r>
        <w:rPr>
          <w:rStyle w:val="VerbatimChar"/>
        </w:rPr>
        <w:t xml:space="preserve">python3-venv</w:t>
      </w:r>
      <w:r>
        <w:t xml:space="preserve">, CUDA Toolkit, dan</w:t>
      </w:r>
      <w:r>
        <w:t xml:space="preserve"> </w:t>
      </w:r>
      <w:r>
        <w:rPr>
          <w:i/>
        </w:rPr>
        <w:t xml:space="preserve">library</w:t>
      </w:r>
      <w:r>
        <w:t xml:space="preserve"> </w:t>
      </w:r>
      <w:r>
        <w:rPr>
          <w:rStyle w:val="VerbatimChar"/>
        </w:rPr>
        <w:t xml:space="preserve">huggingface_hub</w:t>
      </w:r>
      <w:r>
        <w:t xml:space="preserve">. Repositori</w:t>
      </w:r>
      <w:r>
        <w:t xml:space="preserve"> </w:t>
      </w:r>
      <w:r>
        <w:rPr>
          <w:rStyle w:val="VerbatimChar"/>
        </w:rPr>
        <w:t xml:space="preserve">llama.cpp</w:t>
      </w:r>
      <w:r>
        <w:t xml:space="preserve"> </w:t>
      </w:r>
      <w:r>
        <w:t xml:space="preserve">di-</w:t>
      </w:r>
      <w:r>
        <w:rPr>
          <w:i/>
        </w:rPr>
        <w:t xml:space="preserve">clone</w:t>
      </w:r>
      <w:r>
        <w:t xml:space="preserve"> </w:t>
      </w:r>
      <w:r>
        <w:t xml:space="preserve">lalu dikompilasi dengan opsi</w:t>
      </w:r>
      <w:r>
        <w:t xml:space="preserve"> </w:t>
      </w:r>
      <w:r>
        <w:rPr>
          <w:rStyle w:val="VerbatimChar"/>
        </w:rPr>
        <w:t xml:space="preserve">-DGGML_CUDA=ON</w:t>
      </w:r>
      <w:r>
        <w:t xml:space="preserve"> </w:t>
      </w:r>
      <w:r>
        <w:t xml:space="preserve">agar utilitas</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 </w:t>
      </w:r>
      <w:r>
        <w:t xml:space="preserve">dapat memanfaatkan GPU.</w:t>
      </w:r>
    </w:p>
    <w:p>
      <w:pPr>
        <w:pStyle w:val="BodyText"/>
      </w:pPr>
      <w:r>
        <w:rPr>
          <w:i/>
        </w:rPr>
        <w:t xml:space="preserve">Host</w:t>
      </w:r>
      <w:r>
        <w:t xml:space="preserve"> </w:t>
      </w:r>
      <w:r>
        <w:t xml:space="preserve">kedua adalah perangkat Android Tecno Pova 5 yang dijalankan melalui emulator terminal</w:t>
      </w:r>
      <w:r>
        <w:t xml:space="preserve"> </w:t>
      </w:r>
      <w:r>
        <w:rPr>
          <w:i/>
        </w:rPr>
        <w:t xml:space="preserve">non-root</w:t>
      </w:r>
      <w:r>
        <w:t xml:space="preserve"> </w:t>
      </w:r>
      <w:r>
        <w:t xml:space="preserve">Termux dan berperan sebagai lingkungan pengukuran performa pada</w:t>
      </w:r>
      <w:r>
        <w:t xml:space="preserve"> </w:t>
      </w:r>
      <w:r>
        <w:rPr>
          <w:i/>
        </w:rPr>
        <w:t xml:space="preserve">target deployment</w:t>
      </w:r>
      <w:r>
        <w:t xml:space="preserve">. Paket dasar Termux di-</w:t>
      </w:r>
      <w:r>
        <w:rPr>
          <w:i/>
        </w:rPr>
        <w:t xml:space="preserve">update</w:t>
      </w:r>
      <w:r>
        <w:t xml:space="preserve"> </w:t>
      </w:r>
      <w:r>
        <w:t xml:space="preserve">(</w:t>
      </w:r>
      <w:r>
        <w:rPr>
          <w:rStyle w:val="VerbatimChar"/>
        </w:rPr>
        <w:t xml:space="preserve">pkg update</w:t>
      </w:r>
      <w:r>
        <w:t xml:space="preserve">), kemudian</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dipasang agar</w:t>
      </w:r>
      <w:r>
        <w:t xml:space="preserve"> </w:t>
      </w:r>
      <w:r>
        <w:rPr>
          <w:rStyle w:val="VerbatimChar"/>
        </w:rPr>
        <w:t xml:space="preserve">llama.cpp</w:t>
      </w:r>
      <w:r>
        <w:t xml:space="preserve"> </w:t>
      </w:r>
      <w:r>
        <w:t xml:space="preserve">dapat dikompilasi natif untuk arsitektur ARM (Ray &amp; Pradhan, 2026). Skrip persiapan lingkungan PC tersedia pada</w:t>
      </w:r>
      <w:r>
        <w:t xml:space="preserve"> </w:t>
      </w:r>
      <w:r>
        <w:rPr>
          <w:rStyle w:val="VerbatimChar"/>
        </w:rPr>
        <w:t xml:space="preserve">docs/scripts/quantize_pc.sh</w:t>
      </w:r>
      <w:r>
        <w:t xml:space="preserve"> </w:t>
      </w:r>
      <w:r>
        <w:t xml:space="preserve">(Lampiran B).</w:t>
      </w:r>
    </w:p>
    <w:p>
      <w:pPr>
        <w:pStyle w:val="Heading3"/>
      </w:pPr>
      <w:bookmarkStart w:id="59" w:name="persiapan-objek-model-dan-kuantisasi"/>
      <w:r>
        <w:t xml:space="preserve">3.1.3 Persiapan Objek Model dan Kuantisasi</w:t>
      </w:r>
      <w:bookmarkEnd w:id="59"/>
    </w:p>
    <w:p>
      <w:pPr>
        <w:pStyle w:val="FirstParagraph"/>
      </w:pPr>
      <w:r>
        <w:t xml:space="preserve">Berkas resmi LFM 2.5 (1,2 miliar parameter) dan Qwen 3.5 (2 miliar parameter) diunduh dari HuggingFace ke PC melalui</w:t>
      </w:r>
      <w:r>
        <w:t xml:space="preserve"> </w:t>
      </w:r>
      <w:r>
        <w:rPr>
          <w:rStyle w:val="VerbatimChar"/>
        </w:rPr>
        <w:t xml:space="preserve">huggingface-cli</w:t>
      </w:r>
      <w:r>
        <w:t xml:space="preserve"> </w:t>
      </w:r>
      <w:r>
        <w:t xml:space="preserve">(Touvron dkk., 2023). Qwen dipilih sebagai uji kedua karena kompetensi Bahasa Indonesia-nya telah terbukti pada studi sebelumnya (Nurohim dkk., 2025). Berkas mentah</w:t>
      </w:r>
      <w:r>
        <w:t xml:space="preserve"> </w:t>
      </w:r>
      <w:r>
        <w:rPr>
          <w:rStyle w:val="VerbatimChar"/>
        </w:rPr>
        <w:t xml:space="preserve">.safetensors</w:t>
      </w:r>
      <w:r>
        <w:t xml:space="preserve"> </w:t>
      </w:r>
      <w:r>
        <w:t xml:space="preserve">kemudian dikonversi ke</w:t>
      </w:r>
      <w:r>
        <w:t xml:space="preserve"> </w:t>
      </w:r>
      <w:r>
        <w:rPr>
          <w:rStyle w:val="VerbatimChar"/>
        </w:rPr>
        <w:t xml:space="preserve">F16.gguf</w:t>
      </w:r>
      <w:r>
        <w:t xml:space="preserve"> </w:t>
      </w:r>
      <w:r>
        <w:t xml:space="preserve">melalui skrip</w:t>
      </w:r>
      <w:r>
        <w:t xml:space="preserve"> </w:t>
      </w:r>
      <w:r>
        <w:rPr>
          <w:rStyle w:val="VerbatimChar"/>
        </w:rPr>
        <w:t xml:space="preserve">convert_hf_to_gguf.py</w:t>
      </w:r>
      <w:r>
        <w:t xml:space="preserve">.</w:t>
      </w:r>
    </w:p>
    <w:p>
      <w:pPr>
        <w:pStyle w:val="BodyText"/>
      </w:pPr>
      <w:r>
        <w:t xml:space="preserve">Untuk mengeksekusi</w:t>
      </w:r>
      <w:r>
        <w:t xml:space="preserve"> </w:t>
      </w:r>
      <w:r>
        <w:rPr>
          <w:i/>
        </w:rPr>
        <w:t xml:space="preserve">ablation</w:t>
      </w:r>
      <w:r>
        <w:t xml:space="preserve"> </w:t>
      </w:r>
      <w:r>
        <w:t xml:space="preserve">gradasi kompresi, berkas</w:t>
      </w:r>
      <w:r>
        <w:t xml:space="preserve"> </w:t>
      </w:r>
      <w:r>
        <w:rPr>
          <w:rStyle w:val="VerbatimChar"/>
        </w:rPr>
        <w:t xml:space="preserve">F16.gguf</w:t>
      </w:r>
      <w:r>
        <w:t xml:space="preserve"> </w:t>
      </w:r>
      <w:r>
        <w:t xml:space="preserve">di-kuantisasi memakai utilitas</w:t>
      </w:r>
      <w:r>
        <w:t xml:space="preserve"> </w:t>
      </w:r>
      <w:r>
        <w:rPr>
          <w:rStyle w:val="VerbatimChar"/>
        </w:rPr>
        <w:t xml:space="preserve">./llama-quantize</w:t>
      </w:r>
      <w:r>
        <w:t xml:space="preserve"> </w:t>
      </w:r>
      <w:r>
        <w:t xml:space="preserve">pada PC sehingga menghasilkan tiga varian</w:t>
      </w:r>
      <w:r>
        <w:t xml:space="preserve"> </w:t>
      </w:r>
      <w:r>
        <w:rPr>
          <w:i/>
        </w:rPr>
        <w:t xml:space="preserve">k-quants</w:t>
      </w:r>
      <w:r>
        <w:t xml:space="preserve">, yaitu</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 Keempat varian per model (F16 ditambah tiga</w:t>
      </w:r>
      <w:r>
        <w:t xml:space="preserve"> </w:t>
      </w:r>
      <w:r>
        <w:rPr>
          <w:i/>
        </w:rPr>
        <w:t xml:space="preserve">k-quants</w:t>
      </w:r>
      <w:r>
        <w:t xml:space="preserve">) selanjutnya ditransfer ke direktori</w:t>
      </w:r>
      <w:r>
        <w:t xml:space="preserve"> </w:t>
      </w:r>
      <w:r>
        <w:rPr>
          <w:rStyle w:val="VerbatimChar"/>
        </w:rPr>
        <w:t xml:space="preserve">/storage/emulated/0/Download/SLM</w:t>
      </w:r>
      <w:r>
        <w:t xml:space="preserve"> </w:t>
      </w:r>
      <w:r>
        <w:t xml:space="preserve">pada Tecno Pova 5 sebagai objek uji yang seragam.</w:t>
      </w:r>
    </w:p>
    <w:p>
      <w:pPr>
        <w:pStyle w:val="Heading3"/>
      </w:pPr>
      <w:bookmarkStart w:id="60" w:name="eksekusi-eksperimen-system-benchmarking"/>
      <w:r>
        <w:t xml:space="preserve">3.1.4 Eksekusi Eksperimen (</w:t>
      </w:r>
      <w:r>
        <w:rPr>
          <w:i/>
        </w:rPr>
        <w:t xml:space="preserve">System Benchmarking</w:t>
      </w:r>
      <w:r>
        <w:t xml:space="preserve">)</w:t>
      </w:r>
      <w:bookmarkEnd w:id="60"/>
    </w:p>
    <w:p>
      <w:pPr>
        <w:pStyle w:val="FirstParagraph"/>
      </w:pPr>
      <w:r>
        <w:t xml:space="preserve">Pengujian beban kerja dilaksanakan pada dua</w:t>
      </w:r>
      <w:r>
        <w:t xml:space="preserve"> </w:t>
      </w:r>
      <w:r>
        <w:rPr>
          <w:i/>
        </w:rPr>
        <w:t xml:space="preserve">host</w:t>
      </w:r>
      <w:r>
        <w:t xml:space="preserve"> </w:t>
      </w:r>
      <w:r>
        <w:t xml:space="preserve">sesuai pembagian metrik. Pada PC NVIDIA RTX 3060 dieksekusi pengukuran</w:t>
      </w:r>
      <w:r>
        <w:t xml:space="preserve"> </w:t>
      </w:r>
      <w:r>
        <w:rPr>
          <w:i/>
        </w:rPr>
        <w:t xml:space="preserve">Perplexity</w:t>
      </w:r>
      <w:r>
        <w:t xml:space="preserve"> </w:t>
      </w:r>
      <w:r>
        <w:t xml:space="preserve">melalui</w:t>
      </w:r>
      <w:r>
        <w:t xml:space="preserve"> </w:t>
      </w:r>
      <w:r>
        <w:rPr>
          <w:rStyle w:val="VerbatimChar"/>
        </w:rPr>
        <w:t xml:space="preserve">./llama-perplexity</w:t>
      </w:r>
      <w:r>
        <w:t xml:space="preserve"> </w:t>
      </w:r>
      <w:r>
        <w:t xml:space="preserve">dengan dataset WikiText-2 (Gong dkk., 2024) serta evaluasi akurasi MMLU, GSM8K, HumanEval, dan MT-Bench melalui skrip Python kustom. Pada Tecno Pova 5 melalui Termux diukur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 TPS</w:t>
      </w:r>
      <w:r>
        <w:t xml:space="preserve"> </w:t>
      </w:r>
      <w:r>
        <w:rPr>
          <w:i/>
        </w:rPr>
        <w:t xml:space="preserve">Prompt</w:t>
      </w:r>
      <w:r>
        <w:t xml:space="preserve"> </w:t>
      </w:r>
      <w:r>
        <w:t xml:space="preserve">dan</w:t>
      </w:r>
      <w:r>
        <w:t xml:space="preserve"> </w:t>
      </w:r>
      <w:r>
        <w:rPr>
          <w:i/>
        </w:rPr>
        <w:t xml:space="preserve">Generation</w:t>
      </w:r>
      <w:r>
        <w:t xml:space="preserve"> </w:t>
      </w:r>
      <w:r>
        <w:t xml:space="preserve">melalui skrip otomatisasi</w:t>
      </w:r>
      <w:r>
        <w:t xml:space="preserve"> </w:t>
      </w:r>
      <w:r>
        <w:rPr>
          <w:rStyle w:val="VerbatimChar"/>
        </w:rPr>
        <w:t xml:space="preserve">benchmark.sh</w:t>
      </w:r>
      <w:r>
        <w:t xml:space="preserve"> </w:t>
      </w:r>
      <w:r>
        <w:t xml:space="preserve">yang tercantum pada Lampiran A.</w:t>
      </w:r>
    </w:p>
    <w:p>
      <w:pPr>
        <w:pStyle w:val="BodyText"/>
      </w:pPr>
      <w:r>
        <w:t xml:space="preserve">Konfigurasi inferensi dibuat seragam dengan parameter</w:t>
      </w:r>
      <w:r>
        <w:t xml:space="preserve"> </w:t>
      </w:r>
      <w:r>
        <w:rPr>
          <w:rStyle w:val="VerbatimChar"/>
        </w:rPr>
        <w:t xml:space="preserve">--temp 0,35</w:t>
      </w:r>
      <w:r>
        <w:t xml:space="preserve">,</w:t>
      </w:r>
      <w:r>
        <w:t xml:space="preserve"> </w:t>
      </w:r>
      <w:r>
        <w:rPr>
          <w:rStyle w:val="VerbatimChar"/>
        </w:rPr>
        <w:t xml:space="preserve">--top-p 0,9</w:t>
      </w:r>
      <w:r>
        <w:t xml:space="preserve">,</w:t>
      </w:r>
      <w:r>
        <w:t xml:space="preserve"> </w:t>
      </w:r>
      <w:r>
        <w:rPr>
          <w:rStyle w:val="VerbatimChar"/>
        </w:rPr>
        <w:t xml:space="preserve">--min-p 0,05</w:t>
      </w:r>
      <w:r>
        <w:t xml:space="preserve">,</w:t>
      </w:r>
      <w:r>
        <w:t xml:space="preserve"> </w:t>
      </w:r>
      <w:r>
        <w:rPr>
          <w:rStyle w:val="VerbatimChar"/>
        </w:rPr>
        <w:t xml:space="preserve">--repeat-penalty 1,1</w:t>
      </w:r>
      <w:r>
        <w:t xml:space="preserve">, anggaran token</w:t>
      </w:r>
      <w:r>
        <w:t xml:space="preserve"> </w:t>
      </w:r>
      <w:r>
        <w:rPr>
          <w:rStyle w:val="VerbatimChar"/>
        </w:rPr>
        <w:t xml:space="preserve">-n 1024</w:t>
      </w:r>
      <w:r>
        <w:t xml:space="preserve">, ukuran konteks</w:t>
      </w:r>
      <w:r>
        <w:t xml:space="preserve"> </w:t>
      </w:r>
      <w:r>
        <w:rPr>
          <w:rStyle w:val="VerbatimChar"/>
        </w:rPr>
        <w:t xml:space="preserve">-c 2048</w:t>
      </w:r>
      <w:r>
        <w:t xml:space="preserve">, dan alokasi enam</w:t>
      </w:r>
      <w:r>
        <w:t xml:space="preserve"> </w:t>
      </w:r>
      <w:r>
        <w:rPr>
          <w:i/>
        </w:rPr>
        <w:t xml:space="preserve">threads</w:t>
      </w:r>
      <w:r>
        <w:t xml:space="preserve"> </w:t>
      </w:r>
      <w:r>
        <w:t xml:space="preserve">(Zhang dkk., 2024). Eksekusi berlangsung berurutan dari FP16 sebagai variabel kontrol, dilanjutkan Q5_K_M, Q4_K_M, dan Q3_K_M, dengan jeda</w:t>
      </w:r>
      <w:r>
        <w:t xml:space="preserve"> </w:t>
      </w:r>
      <w:r>
        <w:rPr>
          <w:i/>
        </w:rPr>
        <w:t xml:space="preserve">cooldown</w:t>
      </w:r>
      <w:r>
        <w:t xml:space="preserve"> </w:t>
      </w:r>
      <w:r>
        <w:t xml:space="preserve">manual 3–5 menit antar model guna mencegah</w:t>
      </w:r>
      <w:r>
        <w:t xml:space="preserve"> </w:t>
      </w:r>
      <w:r>
        <w:rPr>
          <w:i/>
        </w:rPr>
        <w:t xml:space="preserve">thermal throttling</w:t>
      </w:r>
      <w:r>
        <w:t xml:space="preserve">.</w:t>
      </w:r>
    </w:p>
    <w:p>
      <w:pPr>
        <w:pStyle w:val="Heading3"/>
      </w:pPr>
      <w:bookmarkStart w:id="61" w:name="X46c003307a38c5ad612b37b7c729337c259e618"/>
      <w:r>
        <w:t xml:space="preserve">3.1.5 Analisis Komparatif dan Penarikan Kesimpulan</w:t>
      </w:r>
      <w:bookmarkEnd w:id="61"/>
    </w:p>
    <w:p>
      <w:pPr>
        <w:pStyle w:val="FirstParagraph"/>
      </w:pPr>
      <w:r>
        <w:t xml:space="preserve">Data mentah dari Termux diekstraksi ke dalam matriks tabular. Dimensi efisiensi</w:t>
      </w:r>
      <w:r>
        <w:t xml:space="preserve"> </w:t>
      </w:r>
      <w:r>
        <w:rPr>
          <w:i/>
        </w:rPr>
        <w:t xml:space="preserve">hardware</w:t>
      </w:r>
      <w:r>
        <w:t xml:space="preserve"> </w:t>
      </w:r>
      <w:r>
        <w:t xml:space="preserve">(RAM dan TPS) dan dimensi kognitif</w:t>
      </w:r>
      <w:r>
        <w:t xml:space="preserve"> </w:t>
      </w:r>
      <w:r>
        <w:rPr>
          <w:i/>
        </w:rPr>
        <w:t xml:space="preserve">software</w:t>
      </w:r>
      <w:r>
        <w:t xml:space="preserve"> </w:t>
      </w:r>
      <w:r>
        <w:t xml:space="preserve">(PPL dan akurasi</w:t>
      </w:r>
      <w:r>
        <w:t xml:space="preserve"> </w:t>
      </w:r>
      <w:r>
        <w:rPr>
          <w:i/>
        </w:rPr>
        <w:t xml:space="preserve">benchmark</w:t>
      </w:r>
      <w:r>
        <w:t xml:space="preserve">) lalu dikomparasikan dengan kerangka evaluasi tiga dimensi Jin dkk. (2024) untuk mengidentifikasi titik</w:t>
      </w:r>
      <w:r>
        <w:t xml:space="preserve"> </w:t>
      </w:r>
      <w:r>
        <w:rPr>
          <w:i/>
        </w:rPr>
        <w:t xml:space="preserve">sweet spot</w:t>
      </w:r>
      <w:r>
        <w:t xml:space="preserve"> </w:t>
      </w:r>
      <w:r>
        <w:t xml:space="preserve">operasional. Alur lima tahap di atas —</w:t>
      </w:r>
      <w:r>
        <w:t xml:space="preserve"> </w:t>
      </w:r>
      <w:r>
        <w:rPr>
          <w:i/>
        </w:rPr>
        <w:t xml:space="preserve">literature survey</w:t>
      </w:r>
      <w:r>
        <w:t xml:space="preserve"> </w:t>
      </w:r>
      <w:r>
        <w:t xml:space="preserve">→</w:t>
      </w:r>
      <w:r>
        <w:t xml:space="preserve"> </w:t>
      </w:r>
      <w:r>
        <w:rPr>
          <w:i/>
        </w:rPr>
        <w:t xml:space="preserve">environment setup</w:t>
      </w:r>
      <w:r>
        <w:t xml:space="preserve"> </w:t>
      </w:r>
      <w:r>
        <w:t xml:space="preserve">→</w:t>
      </w:r>
      <w:r>
        <w:t xml:space="preserve"> </w:t>
      </w:r>
      <w:r>
        <w:rPr>
          <w:i/>
        </w:rPr>
        <w:t xml:space="preserve">quantization</w:t>
      </w:r>
      <w:r>
        <w:t xml:space="preserve"> </w:t>
      </w:r>
      <w:r>
        <w:t xml:space="preserve">→</w:t>
      </w:r>
      <w:r>
        <w:t xml:space="preserve"> </w:t>
      </w:r>
      <w:r>
        <w:rPr>
          <w:i/>
        </w:rPr>
        <w:t xml:space="preserve">on-device benchmarking</w:t>
      </w:r>
      <w:r>
        <w:t xml:space="preserve"> </w:t>
      </w:r>
      <w:r>
        <w:t xml:space="preserve">→</w:t>
      </w:r>
      <w:r>
        <w:t xml:space="preserve"> </w:t>
      </w:r>
      <w:r>
        <w:rPr>
          <w:i/>
        </w:rPr>
        <w:t xml:space="preserve">analysis</w:t>
      </w:r>
      <w:r>
        <w:t xml:space="preserve"> </w:t>
      </w:r>
      <w:r>
        <w:t xml:space="preserve">— sejajar dengan kerangka</w:t>
      </w:r>
      <w:r>
        <w:t xml:space="preserve"> </w:t>
      </w:r>
      <w:r>
        <w:rPr>
          <w:i/>
        </w:rPr>
        <w:t xml:space="preserve">workflow</w:t>
      </w:r>
      <w:r>
        <w:t xml:space="preserve"> </w:t>
      </w:r>
      <w:r>
        <w:t xml:space="preserve">evaluasi PTQ pada</w:t>
      </w:r>
      <w:r>
        <w:t xml:space="preserve"> </w:t>
      </w:r>
      <w:r>
        <w:rPr>
          <w:i/>
        </w:rPr>
        <w:t xml:space="preserve">edge device</w:t>
      </w:r>
      <w:r>
        <w:t xml:space="preserve"> </w:t>
      </w:r>
      <w:r>
        <w:t xml:space="preserve">yang dipaparkan oleh Jin dkk. (2024) dan Murthy dkk. (2024). Pemetaan eksplisit antara tahap penelitian ini dengan enam langkah</w:t>
      </w:r>
      <w:r>
        <w:t xml:space="preserve"> </w:t>
      </w:r>
      <w:r>
        <w:rPr>
          <w:i/>
        </w:rPr>
        <w:t xml:space="preserve">workflow</w:t>
      </w:r>
      <w:r>
        <w:t xml:space="preserve"> </w:t>
      </w:r>
      <w:r>
        <w:t xml:space="preserve">MobileAIBench (Murthy dkk., 2024) disajikan pada Tabel III.0, sedangkan ilustrasi</w:t>
      </w:r>
      <w:r>
        <w:t xml:space="preserve"> </w:t>
      </w:r>
      <w:r>
        <w:rPr>
          <w:i/>
        </w:rPr>
        <w:t xml:space="preserve">workflow</w:t>
      </w:r>
      <w:r>
        <w:t xml:space="preserve">-nya diadaptasi pada Gambar III.1.</w:t>
      </w:r>
    </w:p>
    <w:p>
      <w:pPr>
        <w:pStyle w:val="TableCaption"/>
      </w:pPr>
      <w:r>
        <w:t xml:space="preserve">Tabel III.0 Pemetaan Langkah</w:t>
      </w:r>
      <w:r>
        <w:t xml:space="preserve"> </w:t>
      </w:r>
      <w:r>
        <w:rPr>
          <w:i/>
        </w:rPr>
        <w:t xml:space="preserve">Workflow</w:t>
      </w:r>
      <w:r>
        <w:t xml:space="preserve"> </w:t>
      </w:r>
      <w:r>
        <w:t xml:space="preserve">MobileAIBench (Murthy dkk., 2024) terhadap Lima Tahap Penelitian</w:t>
      </w:r>
    </w:p>
    <w:tbl>
      <w:tblPr>
        <w:tblStyle w:val="Table"/>
        <w:tblW w:type="pct" w:w="5000.0"/>
        <w:tblLook w:firstRow="1"/>
        <w:tblCaption w:val="Tabel III.0 Pemetaan Langkah Workflow MobileAIBench (Murthy dkk., 2024) terhadap Lima Tahap Penelitian"/>
      </w:tblPr>
      <w:tblGrid>
        <w:gridCol w:w="3960"/>
        <w:gridCol w:w="3960"/>
      </w:tblGrid>
      <w:tr>
        <w:trPr>
          <w:cnfStyle w:firstRow="1"/>
        </w:trPr>
        <w:tc>
          <w:tcPr>
            <w:tcBorders>
              <w:bottom w:val="single"/>
            </w:tcBorders>
            <w:vAlign w:val="bottom"/>
          </w:tcPr>
          <w:p>
            <w:pPr>
              <w:pStyle w:val="Compact"/>
              <w:jc w:val="left"/>
            </w:pPr>
            <w:r>
              <w:t xml:space="preserve">Langkah MobileAIBench (Murthy dkk., 2024)</w:t>
            </w:r>
          </w:p>
        </w:tc>
        <w:tc>
          <w:tcPr>
            <w:tcBorders>
              <w:bottom w:val="single"/>
            </w:tcBorders>
            <w:vAlign w:val="bottom"/>
          </w:tcPr>
          <w:p>
            <w:pPr>
              <w:pStyle w:val="Compact"/>
              <w:jc w:val="left"/>
            </w:pPr>
            <w:r>
              <w:t xml:space="preserve">Tahap penelitian ini</w:t>
            </w:r>
          </w:p>
        </w:tc>
      </w:tr>
      <w:tr>
        <w:tc>
          <w:p>
            <w:pPr>
              <w:pStyle w:val="Compact"/>
              <w:jc w:val="left"/>
            </w:pPr>
            <w:r>
              <w:t xml:space="preserve">Step 1–2 —</w:t>
            </w:r>
            <w:r>
              <w:t xml:space="preserve"> </w:t>
            </w:r>
            <w:r>
              <w:rPr>
                <w:i/>
              </w:rPr>
              <w:t xml:space="preserve">Task/Dataset Identification</w:t>
            </w:r>
            <w:r>
              <w:t xml:space="preserve"> </w:t>
            </w:r>
            <w:r>
              <w:t xml:space="preserve">+</w:t>
            </w:r>
            <w:r>
              <w:t xml:space="preserve"> </w:t>
            </w:r>
            <w:r>
              <w:rPr>
                <w:i/>
              </w:rPr>
              <w:t xml:space="preserve">Data Preprocess/Loading</w:t>
            </w:r>
          </w:p>
        </w:tc>
        <w:tc>
          <w:p>
            <w:pPr>
              <w:pStyle w:val="Compact"/>
              <w:jc w:val="left"/>
            </w:pPr>
            <w:r>
              <w:t xml:space="preserve">Tahap 1 (Studi Pendahuluan)</w:t>
            </w:r>
          </w:p>
        </w:tc>
      </w:tr>
      <w:tr>
        <w:tc>
          <w:p>
            <w:pPr>
              <w:pStyle w:val="Compact"/>
              <w:jc w:val="left"/>
            </w:pPr>
            <w:r>
              <w:t xml:space="preserve">Step 3 —</w:t>
            </w:r>
            <w:r>
              <w:t xml:space="preserve"> </w:t>
            </w:r>
            <w:r>
              <w:rPr>
                <w:i/>
              </w:rPr>
              <w:t xml:space="preserve">Model Loading / Inference</w:t>
            </w:r>
          </w:p>
        </w:tc>
        <w:tc>
          <w:p>
            <w:pPr>
              <w:pStyle w:val="Compact"/>
              <w:jc w:val="left"/>
            </w:pPr>
            <w:r>
              <w:t xml:space="preserve">Tahap 3 (Persiapan Objek Model)</w:t>
            </w:r>
          </w:p>
        </w:tc>
      </w:tr>
      <w:tr>
        <w:tc>
          <w:p>
            <w:pPr>
              <w:pStyle w:val="Compact"/>
              <w:jc w:val="left"/>
            </w:pPr>
            <w:r>
              <w:t xml:space="preserve">Step 4 —</w:t>
            </w:r>
            <w:r>
              <w:t xml:space="preserve"> </w:t>
            </w:r>
            <w:r>
              <w:rPr>
                <w:i/>
              </w:rPr>
              <w:t xml:space="preserve">Inference Collection</w:t>
            </w:r>
          </w:p>
        </w:tc>
        <w:tc>
          <w:p>
            <w:pPr>
              <w:pStyle w:val="Compact"/>
              <w:jc w:val="left"/>
            </w:pPr>
            <w:r>
              <w:t xml:space="preserve">Tahap 4 (Eksekusi Eksperimen)</w:t>
            </w:r>
          </w:p>
        </w:tc>
      </w:tr>
      <w:tr>
        <w:tc>
          <w:p>
            <w:pPr>
              <w:pStyle w:val="Compact"/>
              <w:jc w:val="left"/>
            </w:pPr>
            <w:r>
              <w:t xml:space="preserve">Step 5–6 —</w:t>
            </w:r>
            <w:r>
              <w:t xml:space="preserve"> </w:t>
            </w:r>
            <w:r>
              <w:rPr>
                <w:i/>
              </w:rPr>
              <w:t xml:space="preserve">Evaluation + Results Summarization</w:t>
            </w:r>
          </w:p>
        </w:tc>
        <w:tc>
          <w:p>
            <w:pPr>
              <w:pStyle w:val="Compact"/>
              <w:jc w:val="left"/>
            </w:pPr>
            <w:r>
              <w:t xml:space="preserve">Tahap 5 (Analisis Komparatif)</w:t>
            </w:r>
          </w:p>
        </w:tc>
      </w:tr>
    </w:tbl>
    <w:p>
      <w:pPr>
        <w:pStyle w:val="CaptionedFigure"/>
      </w:pPr>
      <w:r>
        <w:drawing>
          <wp:inline>
            <wp:extent cx="5334000" cy="2885606"/>
            <wp:effectExtent b="0" l="0" r="0" t="0"/>
            <wp:docPr descr="Gambar III.1 Arsitektur workflow benchmarking SLM/LLM on-device (enam langkah: identifikasi task/dataset, preprocess/loading, model loading/inferensi, koleksi hasil inferensi, evaluasi, dan ringkasan hasil). Sumber: Murthy dkk. (2024), Gambar 1 dalam MobileAIBench: Benchmarking LLMs and LMMs for On-Device Use Cases, arXiv:2406.10290." title="" id="1" name="Picture"/>
            <a:graphic>
              <a:graphicData uri="http://schemas.openxmlformats.org/drawingml/2006/picture">
                <pic:pic>
                  <pic:nvPicPr>
                    <pic:cNvPr descr="gambar/3_1_mobileaibench_arsitektur.png" id="0" name="Picture"/>
                    <pic:cNvPicPr>
                      <a:picLocks noChangeArrowheads="1" noChangeAspect="1"/>
                    </pic:cNvPicPr>
                  </pic:nvPicPr>
                  <pic:blipFill>
                    <a:blip r:embed="rId62"/>
                    <a:stretch>
                      <a:fillRect/>
                    </a:stretch>
                  </pic:blipFill>
                  <pic:spPr bwMode="auto">
                    <a:xfrm>
                      <a:off x="0" y="0"/>
                      <a:ext cx="5334000" cy="2885606"/>
                    </a:xfrm>
                    <a:prstGeom prst="rect">
                      <a:avLst/>
                    </a:prstGeom>
                    <a:noFill/>
                    <a:ln w="9525">
                      <a:noFill/>
                      <a:headEnd/>
                      <a:tailEnd/>
                    </a:ln>
                  </pic:spPr>
                </pic:pic>
              </a:graphicData>
            </a:graphic>
          </wp:inline>
        </w:drawing>
      </w:r>
    </w:p>
    <w:p>
      <w:pPr>
        <w:pStyle w:val="ImageCaption"/>
      </w:pPr>
      <w:r>
        <w:t xml:space="preserve">Gambar III.1 Arsitektur</w:t>
      </w:r>
      <w:r>
        <w:t xml:space="preserve"> </w:t>
      </w:r>
      <w:r>
        <w:rPr>
          <w:i/>
        </w:rPr>
        <w:t xml:space="preserve">workflow benchmarking</w:t>
      </w:r>
      <w:r>
        <w:t xml:space="preserve"> </w:t>
      </w:r>
      <w:r>
        <w:t xml:space="preserve">SLM/LLM</w:t>
      </w:r>
      <w:r>
        <w:t xml:space="preserve"> </w:t>
      </w:r>
      <w:r>
        <w:rPr>
          <w:i/>
        </w:rPr>
        <w:t xml:space="preserve">on-device</w:t>
      </w:r>
      <w:r>
        <w:t xml:space="preserve"> </w:t>
      </w:r>
      <w:r>
        <w:t xml:space="preserve">(enam langkah: identifikasi</w:t>
      </w:r>
      <w:r>
        <w:t xml:space="preserve"> </w:t>
      </w:r>
      <w:r>
        <w:rPr>
          <w:i/>
        </w:rPr>
        <w:t xml:space="preserve">task</w:t>
      </w:r>
      <w:r>
        <w:t xml:space="preserve">/</w:t>
      </w:r>
      <w:r>
        <w:rPr>
          <w:i/>
        </w:rPr>
        <w:t xml:space="preserve">dataset</w:t>
      </w:r>
      <w:r>
        <w:t xml:space="preserve">,</w:t>
      </w:r>
      <w:r>
        <w:t xml:space="preserve"> </w:t>
      </w:r>
      <w:r>
        <w:rPr>
          <w:i/>
        </w:rPr>
        <w:t xml:space="preserve">preprocess</w:t>
      </w:r>
      <w:r>
        <w:t xml:space="preserve">/loading,</w:t>
      </w:r>
      <w:r>
        <w:t xml:space="preserve"> </w:t>
      </w:r>
      <w:r>
        <w:rPr>
          <w:i/>
        </w:rPr>
        <w:t xml:space="preserve">model loading</w:t>
      </w:r>
      <w:r>
        <w:t xml:space="preserve">/inferensi, koleksi hasil inferensi, evaluasi, dan ringkasan hasil). Sumber: Murthy dkk. (2024), Gambar 1 dalam</w:t>
      </w:r>
      <w:r>
        <w:t xml:space="preserve"> </w:t>
      </w:r>
      <w:r>
        <w:rPr>
          <w:i/>
        </w:rPr>
        <w:t xml:space="preserve">MobileAIBench: Benchmarking LLMs and LMMs for On-Device Use Cases</w:t>
      </w:r>
      <w:r>
        <w:t xml:space="preserve">, arXiv:2406.10290.</w:t>
      </w:r>
    </w:p>
    <w:p>
      <w:pPr>
        <w:pStyle w:val="Heading2"/>
      </w:pPr>
      <w:bookmarkStart w:id="63" w:name="instrumen-penelitian"/>
      <w:r>
        <w:t xml:space="preserve">3.2 Instrumen Penelitian</w:t>
      </w:r>
      <w:bookmarkEnd w:id="63"/>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dua himpunan perangkat keras (PC sebagai</w:t>
      </w:r>
      <w:r>
        <w:t xml:space="preserve"> </w:t>
      </w:r>
      <w:r>
        <w:rPr>
          <w:i/>
        </w:rPr>
        <w:t xml:space="preserve">host</w:t>
      </w:r>
      <w:r>
        <w:t xml:space="preserve"> </w:t>
      </w:r>
      <w:r>
        <w:t xml:space="preserve">persiapan model dan evaluasi akurasi, serta</w:t>
      </w:r>
      <w:r>
        <w:t xml:space="preserve"> </w:t>
      </w:r>
      <w:r>
        <w:rPr>
          <w:i/>
        </w:rPr>
        <w:t xml:space="preserve">smartphone</w:t>
      </w:r>
      <w:r>
        <w:t xml:space="preserve"> </w:t>
      </w:r>
      <w:r>
        <w:t xml:space="preserve">sebagai</w:t>
      </w:r>
      <w:r>
        <w:t xml:space="preserve"> </w:t>
      </w:r>
      <w:r>
        <w:rPr>
          <w:i/>
        </w:rPr>
        <w:t xml:space="preserve">host target deployment</w:t>
      </w:r>
      <w:r>
        <w:t xml:space="preserve">) dan ekosistem perangkat lunak</w:t>
      </w:r>
      <w:r>
        <w:t xml:space="preserve"> </w:t>
      </w:r>
      <w:r>
        <w:rPr>
          <w:i/>
        </w:rPr>
        <w:t xml:space="preserve">open-source</w:t>
      </w:r>
      <w:r>
        <w:t xml:space="preserve"> </w:t>
      </w:r>
      <w:r>
        <w:t xml:space="preserve">berkinerja tinggi, sebagaimana dirinci pada Tabel III.1 dan Tabel III.2.</w:t>
      </w:r>
    </w:p>
    <w:p>
      <w:pPr>
        <w:pStyle w:val="TableCaption"/>
      </w:pPr>
      <w:r>
        <w:t xml:space="preserve">Tabel III.1 Spesifikasi Perangkat Keras (</w:t>
      </w:r>
      <w:r>
        <w:rPr>
          <w:i/>
        </w:rPr>
        <w:t xml:space="preserve">Hardware</w:t>
      </w:r>
      <w:r>
        <w:t xml:space="preserve">)</w:t>
      </w:r>
    </w:p>
    <w:tbl>
      <w:tblPr>
        <w:tblStyle w:val="Table"/>
        <w:tblW w:type="pct" w:w="5000.0"/>
        <w:tblLook w:firstRow="1"/>
        <w:tblCaption w:val="Tabel III.1 Spesifikasi Perangkat Keras (Hard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Host persiapan &amp; evaluasi akurasi</w:t>
            </w:r>
          </w:p>
        </w:tc>
        <w:tc>
          <w:p>
            <w:pPr>
              <w:pStyle w:val="Compact"/>
              <w:jc w:val="left"/>
            </w:pPr>
            <w:r>
              <w:t xml:space="preserve">PC + GPU</w:t>
            </w:r>
          </w:p>
        </w:tc>
        <w:tc>
          <w:p>
            <w:pPr>
              <w:pStyle w:val="Compact"/>
              <w:jc w:val="left"/>
            </w:pPr>
            <w:r>
              <w:t xml:space="preserve">NVIDIA RTX 3060 (WSL2 Ubuntu)</w:t>
            </w:r>
          </w:p>
        </w:tc>
        <w:tc>
          <w:p>
            <w:pPr>
              <w:pStyle w:val="Compact"/>
              <w:jc w:val="left"/>
            </w:pPr>
            <w:r>
              <w:t xml:space="preserve">Eksekusi kuantisasi (</w:t>
            </w:r>
            <w:r>
              <w:rPr>
                <w:rStyle w:val="VerbatimChar"/>
              </w:rPr>
              <w:t xml:space="preserve">llama-quantize</w:t>
            </w:r>
            <w:r>
              <w:t xml:space="preserve">), evaluasi</w:t>
            </w:r>
            <w:r>
              <w:t xml:space="preserve"> </w:t>
            </w:r>
            <w:r>
              <w:rPr>
                <w:i/>
              </w:rPr>
              <w:t xml:space="preserve">Perplexity</w:t>
            </w:r>
            <w:r>
              <w:t xml:space="preserve">, dan akurasi MMLU/GSM8K/HumanEval/MT-Bench.</w:t>
            </w:r>
          </w:p>
        </w:tc>
      </w:tr>
      <w:tr>
        <w:tc>
          <w:p>
            <w:pPr>
              <w:pStyle w:val="Compact"/>
              <w:jc w:val="left"/>
            </w:pPr>
            <w:r>
              <w:rPr>
                <w:i/>
              </w:rPr>
              <w:t xml:space="preserve">Host target</w:t>
            </w:r>
            <w:r>
              <w:t xml:space="preserve"> </w:t>
            </w:r>
            <w:r>
              <w:t xml:space="preserve">deployment</w:t>
            </w:r>
          </w:p>
        </w:tc>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rPr>
                <w:i/>
              </w:rPr>
              <w:t xml:space="preserve">Host target</w:t>
            </w:r>
            <w:r>
              <w:t xml:space="preserve"> </w:t>
            </w:r>
            <w:r>
              <w:t xml:space="preserve">deployment</w:t>
            </w:r>
          </w:p>
        </w:tc>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rPr>
                <w:i/>
              </w:rPr>
              <w:t xml:space="preserve">Host target</w:t>
            </w:r>
            <w:r>
              <w:t xml:space="preserve"> </w:t>
            </w:r>
            <w:r>
              <w:t xml:space="preserve">deployment</w:t>
            </w:r>
          </w:p>
        </w:tc>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alat ukur sekaligus</w:t>
            </w:r>
            <w:r>
              <w:t xml:space="preserve"> </w:t>
            </w:r>
            <w:r>
              <w:rPr>
                <w:i/>
              </w:rPr>
              <w:t xml:space="preserve">bottleneck Force Close</w:t>
            </w:r>
            <w:r>
              <w:t xml:space="preserve"> </w:t>
            </w:r>
            <w:r>
              <w:t xml:space="preserve">(Zhang dkk., 2024).</w:t>
            </w:r>
          </w:p>
        </w:tc>
      </w:tr>
      <w:tr>
        <w:tc>
          <w:p>
            <w:pPr>
              <w:pStyle w:val="Compact"/>
              <w:jc w:val="left"/>
            </w:pPr>
            <w:r>
              <w:rPr>
                <w:i/>
              </w:rPr>
              <w:t xml:space="preserve">Host target</w:t>
            </w:r>
            <w:r>
              <w:t xml:space="preserve"> </w:t>
            </w:r>
            <w:r>
              <w:t xml:space="preserve">deployment</w:t>
            </w:r>
          </w:p>
        </w:tc>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TableCaption"/>
      </w:pPr>
      <w:r>
        <w:t xml:space="preserve">Tabel III.2 Spesifikasi Perangkat Lunak (</w:t>
      </w:r>
      <w:r>
        <w:rPr>
          <w:i/>
        </w:rPr>
        <w:t xml:space="preserve">Software</w:t>
      </w:r>
      <w:r>
        <w:t xml:space="preserve">)</w:t>
      </w:r>
    </w:p>
    <w:tbl>
      <w:tblPr>
        <w:tblStyle w:val="Table"/>
        <w:tblW w:type="pct" w:w="5000.0"/>
        <w:tblLook w:firstRow="1"/>
        <w:tblCaption w:val="Tabel III.2 Spesifikasi Perangkat Lunak (Soft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PC persiapan</w:t>
            </w:r>
          </w:p>
        </w:tc>
        <w:tc>
          <w:p>
            <w:pPr>
              <w:pStyle w:val="Compact"/>
              <w:jc w:val="left"/>
            </w:pPr>
            <w:r>
              <w:t xml:space="preserve">Sistem Operasi</w:t>
            </w:r>
          </w:p>
        </w:tc>
        <w:tc>
          <w:p>
            <w:pPr>
              <w:pStyle w:val="Compact"/>
              <w:jc w:val="left"/>
            </w:pPr>
            <w:r>
              <w:t xml:space="preserve">Windows 11 + WSL2 Ubuntu</w:t>
            </w:r>
          </w:p>
        </w:tc>
        <w:tc>
          <w:p>
            <w:pPr>
              <w:pStyle w:val="Compact"/>
              <w:jc w:val="left"/>
            </w:pPr>
            <w:r>
              <w:t xml:space="preserve">Lingkungan persiapan berkas</w:t>
            </w:r>
            <w:r>
              <w:t xml:space="preserve"> </w:t>
            </w:r>
            <w:r>
              <w:rPr>
                <w:rStyle w:val="VerbatimChar"/>
              </w:rPr>
              <w:t xml:space="preserve">.gguf</w:t>
            </w:r>
            <w:r>
              <w:t xml:space="preserve"> </w:t>
            </w:r>
            <w:r>
              <w:t xml:space="preserve">dan eksekusi evaluasi akurasi.</w:t>
            </w:r>
          </w:p>
        </w:tc>
      </w:tr>
      <w:tr>
        <w:tc>
          <w:p>
            <w:pPr>
              <w:pStyle w:val="Compact"/>
              <w:jc w:val="left"/>
            </w:pPr>
            <w:r>
              <w:t xml:space="preserve">PC persiapan</w:t>
            </w:r>
          </w:p>
        </w:tc>
        <w:tc>
          <w:p>
            <w:pPr>
              <w:pStyle w:val="Compact"/>
              <w:jc w:val="left"/>
            </w:pPr>
            <w:r>
              <w:t xml:space="preserve">Akselerator</w:t>
            </w:r>
          </w:p>
        </w:tc>
        <w:tc>
          <w:p>
            <w:pPr>
              <w:pStyle w:val="Compact"/>
              <w:jc w:val="left"/>
            </w:pPr>
            <w:r>
              <w:t xml:space="preserve">CUDA Toolkit + NVIDIA RTX 3060</w:t>
            </w:r>
          </w:p>
        </w:tc>
        <w:tc>
          <w:p>
            <w:pPr>
              <w:pStyle w:val="Compact"/>
              <w:jc w:val="left"/>
            </w:pPr>
            <w:r>
              <w:t xml:space="preserve">Mempercepat</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w:t>
            </w:r>
          </w:p>
        </w:tc>
      </w:tr>
      <w:tr>
        <w:tc>
          <w:p>
            <w:pPr>
              <w:pStyle w:val="Compact"/>
              <w:jc w:val="left"/>
            </w:pPr>
            <w:r>
              <w:t xml:space="preserve">PC persiapan</w:t>
            </w:r>
          </w:p>
        </w:tc>
        <w:tc>
          <w:p>
            <w:pPr>
              <w:pStyle w:val="Compact"/>
              <w:jc w:val="left"/>
            </w:pPr>
            <w:r>
              <w:t xml:space="preserve">Akuisisi model</w:t>
            </w:r>
          </w:p>
        </w:tc>
        <w:tc>
          <w:p>
            <w:pPr>
              <w:pStyle w:val="Compact"/>
              <w:jc w:val="left"/>
            </w:pPr>
            <w:r>
              <w:rPr>
                <w:rStyle w:val="VerbatimChar"/>
              </w:rPr>
              <w:t xml:space="preserve">huggingface_hub</w:t>
            </w:r>
          </w:p>
        </w:tc>
        <w:tc>
          <w:p>
            <w:pPr>
              <w:pStyle w:val="Compact"/>
              <w:jc w:val="left"/>
            </w:pPr>
            <w:r>
              <w:t xml:space="preserve">Mengunduh bobot resmi (</w:t>
            </w:r>
            <w:r>
              <w:rPr>
                <w:rStyle w:val="VerbatimChar"/>
              </w:rPr>
              <w:t xml:space="preserve">.safetensors</w:t>
            </w:r>
            <w:r>
              <w:t xml:space="preserve">) dari HuggingFace.</w:t>
            </w:r>
          </w:p>
        </w:tc>
      </w:tr>
      <w:tr>
        <w:tc>
          <w:p>
            <w:pPr>
              <w:pStyle w:val="Compact"/>
              <w:jc w:val="left"/>
            </w:pPr>
            <w:r>
              <w:t xml:space="preserve">PC persiapan</w:t>
            </w:r>
          </w:p>
        </w:tc>
        <w:tc>
          <w:p>
            <w:pPr>
              <w:pStyle w:val="Compact"/>
              <w:jc w:val="left"/>
            </w:pPr>
            <w:r>
              <w:t xml:space="preserve">Konversi &amp; kuantisasi</w:t>
            </w:r>
          </w:p>
        </w:tc>
        <w:tc>
          <w:p>
            <w:pPr>
              <w:pStyle w:val="Compact"/>
              <w:jc w:val="left"/>
            </w:pPr>
            <w:r>
              <w:rPr>
                <w:rStyle w:val="VerbatimChar"/>
              </w:rPr>
              <w:t xml:space="preserve">convert_hf_to_gguf.py</w:t>
            </w:r>
            <w:r>
              <w:t xml:space="preserve">,</w:t>
            </w:r>
            <w:r>
              <w:t xml:space="preserve"> </w:t>
            </w:r>
            <w:r>
              <w:rPr>
                <w:rStyle w:val="VerbatimChar"/>
              </w:rPr>
              <w:t xml:space="preserve">./llama-quantize</w:t>
            </w:r>
          </w:p>
        </w:tc>
        <w:tc>
          <w:p>
            <w:pPr>
              <w:pStyle w:val="Compact"/>
              <w:jc w:val="left"/>
            </w:pPr>
            <w:r>
              <w:t xml:space="preserve">Konversi ke</w:t>
            </w:r>
            <w:r>
              <w:t xml:space="preserve"> </w:t>
            </w:r>
            <w:r>
              <w:rPr>
                <w:rStyle w:val="VerbatimChar"/>
              </w:rPr>
              <w:t xml:space="preserve">F16.gguf</w:t>
            </w:r>
            <w:r>
              <w:t xml:space="preserve"> </w:t>
            </w:r>
            <w:r>
              <w:t xml:space="preserve">lalu kuantisasi ke Q3/Q4/Q5_K_M (Dettmers dkk., 2023).</w:t>
            </w:r>
          </w:p>
        </w:tc>
      </w:tr>
      <w:tr>
        <w:tc>
          <w:p>
            <w:pPr>
              <w:pStyle w:val="Compact"/>
              <w:jc w:val="left"/>
            </w:pPr>
            <w:r>
              <w:t xml:space="preserve">PC persiapan</w:t>
            </w:r>
          </w:p>
        </w:tc>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PC persiapan</w:t>
            </w:r>
          </w:p>
        </w:tc>
        <w:tc>
          <w:p>
            <w:pPr>
              <w:pStyle w:val="Compact"/>
              <w:jc w:val="left"/>
            </w:pPr>
            <w:r>
              <w:t xml:space="preserve">Evaluasi Akurasi</w:t>
            </w:r>
          </w:p>
        </w:tc>
        <w:tc>
          <w:p>
            <w:pPr>
              <w:pStyle w:val="Compact"/>
              <w:jc w:val="left"/>
            </w:pPr>
            <w:r>
              <w:t xml:space="preserve">Skrip Python kustom (MMLU, GSM8K, HumanEval, MT-Bench)</w:t>
            </w:r>
          </w:p>
        </w:tc>
        <w:tc>
          <w:p>
            <w:pPr>
              <w:pStyle w:val="Compact"/>
              <w:jc w:val="left"/>
            </w:pPr>
            <w:r>
              <w:t xml:space="preserve">Menjalankan 100 sampel acak per</w:t>
            </w:r>
            <w:r>
              <w:t xml:space="preserve"> </w:t>
            </w:r>
            <w:r>
              <w:rPr>
                <w:i/>
              </w:rPr>
              <w:t xml:space="preserve">benchmark</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Android</w:t>
            </w:r>
            <w:r>
              <w:t xml:space="preserve"> </w:t>
            </w:r>
            <w:r>
              <w:rPr>
                <w:i/>
              </w:rPr>
              <w:t xml:space="preserve">target</w:t>
            </w:r>
          </w:p>
        </w:tc>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 ARM-native)</w:t>
            </w:r>
          </w:p>
        </w:tc>
        <w:tc>
          <w:p>
            <w:pPr>
              <w:pStyle w:val="Compact"/>
              <w:jc w:val="left"/>
            </w:pPr>
            <w:r>
              <w:t xml:space="preserve">Dikompilasi natif untuk instruksi CPU ARM (Ray &amp; Pradhan, 2026).</w:t>
            </w:r>
          </w:p>
        </w:tc>
      </w:tr>
      <w:tr>
        <w:tc>
          <w:p>
            <w:pPr>
              <w:pStyle w:val="Compact"/>
              <w:jc w:val="left"/>
            </w:pPr>
            <w:r>
              <w:t xml:space="preserve">Android</w:t>
            </w:r>
            <w:r>
              <w:t xml:space="preserve"> </w:t>
            </w:r>
            <w:r>
              <w:rPr>
                <w:i/>
              </w:rPr>
              <w:t xml:space="preserve">target</w:t>
            </w:r>
          </w:p>
        </w:tc>
        <w:tc>
          <w:p>
            <w:pPr>
              <w:pStyle w:val="Compact"/>
              <w:jc w:val="left"/>
            </w:pPr>
            <w:r>
              <w:t xml:space="preserve">Skrip Otomatisasi</w:t>
            </w:r>
          </w:p>
        </w:tc>
        <w:tc>
          <w:p>
            <w:pPr>
              <w:pStyle w:val="Compact"/>
              <w:jc w:val="left"/>
            </w:pPr>
            <w:r>
              <w:rPr>
                <w:rStyle w:val="VerbatimChar"/>
              </w:rPr>
              <w:t xml:space="preserve">benchmark.sh</w:t>
            </w:r>
            <w:r>
              <w:t xml:space="preserve"> </w:t>
            </w:r>
            <w:r>
              <w:t xml:space="preserve">v4 (Lampiran A)</w:t>
            </w:r>
          </w:p>
        </w:tc>
        <w:tc>
          <w:p>
            <w:pPr>
              <w:pStyle w:val="Compact"/>
              <w:jc w:val="left"/>
            </w:pPr>
            <w:r>
              <w:t xml:space="preserve">Menjalankan inferensi, memantau</w:t>
            </w:r>
            <w:r>
              <w:t xml:space="preserve"> </w:t>
            </w:r>
            <w:r>
              <w:rPr>
                <w:rStyle w:val="VerbatimChar"/>
              </w:rPr>
              <w:t xml:space="preserve">VmRSS</w:t>
            </w:r>
            <w:r>
              <w:t xml:space="preserve"> </w:t>
            </w:r>
            <w:r>
              <w:t xml:space="preserve">+</w:t>
            </w:r>
            <w:r>
              <w:t xml:space="preserve"> </w:t>
            </w:r>
            <w:r>
              <w:rPr>
                <w:rStyle w:val="VerbatimChar"/>
              </w:rPr>
              <w:t xml:space="preserve">%CPU</w:t>
            </w:r>
            <w:r>
              <w:t xml:space="preserve">, dan mencatat TPS ke CSV.</w:t>
            </w:r>
          </w:p>
        </w:tc>
      </w:tr>
    </w:tbl>
    <w:p>
      <w:pPr>
        <w:pStyle w:val="Heading2"/>
      </w:pPr>
      <w:bookmarkStart w:id="64" w:name="metode-pengumpulan-data"/>
      <w:r>
        <w:t xml:space="preserve">3.3 Metode Pengumpulan Data</w:t>
      </w:r>
      <w:bookmarkEnd w:id="64"/>
    </w:p>
    <w:p>
      <w:pPr>
        <w:pStyle w:val="FirstParagraph"/>
      </w:pPr>
      <w:r>
        <w:t xml:space="preserve">Penelitian ini bersifat kuantitatif eksperimental dan mengandalkan data yang dapat di-</w:t>
      </w:r>
      <w:r>
        <w:rPr>
          <w:i/>
        </w:rPr>
        <w:t xml:space="preserve">log</w:t>
      </w:r>
      <w:r>
        <w:t xml:space="preserve"> </w:t>
      </w:r>
      <w:r>
        <w:t xml:space="preserve">secara otomatis oleh sistem (</w:t>
      </w:r>
      <w:r>
        <w:rPr>
          <w:i/>
        </w:rPr>
        <w:t xml:space="preserve">System Logging Benchmarking</w:t>
      </w:r>
      <w:r>
        <w:t xml:space="preserve">). Karena seluruh variabel dependen berbentuk metrik komputasional, teknik wawancara tidak digunakan. Pengumpulan data dilakukan melalui dua teknik utama, yaitu pengamatan langsung dan studi pustaka yang dijelaskan pada sub-bab 3.3.1 dan 3.3.2.</w:t>
      </w:r>
    </w:p>
    <w:p>
      <w:pPr>
        <w:pStyle w:val="Heading3"/>
      </w:pPr>
      <w:bookmarkStart w:id="65" w:name="X3697218537fd88bfe3b2557fb889ad2bc084f96"/>
      <w:r>
        <w:t xml:space="preserve">3.3.1 Pengamatan Langsung (Observasi Eksperimental)</w:t>
      </w:r>
      <w:bookmarkEnd w:id="65"/>
    </w:p>
    <w:p>
      <w:pPr>
        <w:pStyle w:val="FirstParagraph"/>
      </w:pPr>
      <w:r>
        <w:t xml:space="preserve">Observasi dijalankan melalui</w:t>
      </w:r>
      <w:r>
        <w:t xml:space="preserve"> </w:t>
      </w:r>
      <w:r>
        <w:rPr>
          <w:i/>
        </w:rPr>
        <w:t xml:space="preserve">system benchmarking logging</w:t>
      </w:r>
      <w:r>
        <w:t xml:space="preserve"> </w:t>
      </w:r>
      <w:r>
        <w:t xml:space="preserve">yang merekam indikator performa</w:t>
      </w:r>
      <w:r>
        <w:t xml:space="preserve"> </w:t>
      </w:r>
      <w:r>
        <w:rPr>
          <w:i/>
        </w:rPr>
        <w:t xml:space="preserve">hardware</w:t>
      </w:r>
      <w:r>
        <w:t xml:space="preserve"> </w:t>
      </w:r>
      <w:r>
        <w:t xml:space="preserve">dan</w:t>
      </w:r>
      <w:r>
        <w:t xml:space="preserve"> </w:t>
      </w:r>
      <w:r>
        <w:rPr>
          <w:i/>
        </w:rPr>
        <w:t xml:space="preserve">software</w:t>
      </w:r>
      <w:r>
        <w:t xml:space="preserve"> </w:t>
      </w:r>
      <w:r>
        <w:t xml:space="preserve">secara periodik selama proses inferensi berlangsung. Pencatatan dipisahkan berdasarkan</w:t>
      </w:r>
      <w:r>
        <w:t xml:space="preserve"> </w:t>
      </w:r>
      <w:r>
        <w:rPr>
          <w:i/>
        </w:rPr>
        <w:t xml:space="preserve">host</w:t>
      </w:r>
      <w:r>
        <w:t xml:space="preserve">. Pada</w:t>
      </w:r>
      <w:r>
        <w:t xml:space="preserve"> </w:t>
      </w:r>
      <w:r>
        <w:rPr>
          <w:i/>
        </w:rPr>
        <w:t xml:space="preserve">host</w:t>
      </w:r>
      <w:r>
        <w:t xml:space="preserve"> </w:t>
      </w:r>
      <w:r>
        <w:t xml:space="preserve">PC NVIDIA RTX 3060, peneliti mencatat nilai</w:t>
      </w:r>
      <w:r>
        <w:t xml:space="preserve"> </w:t>
      </w:r>
      <w:r>
        <w:rPr>
          <w:i/>
        </w:rPr>
        <w:t xml:space="preserve">Perplexity</w:t>
      </w:r>
      <w:r>
        <w:t xml:space="preserve"> </w:t>
      </w:r>
      <w:r>
        <w:t xml:space="preserve">WikiText-2 dari keluaran</w:t>
      </w:r>
      <w:r>
        <w:t xml:space="preserve"> </w:t>
      </w:r>
      <w:r>
        <w:rPr>
          <w:rStyle w:val="VerbatimChar"/>
        </w:rPr>
        <w:t xml:space="preserve">./llama-perplexity</w:t>
      </w:r>
      <w:r>
        <w:t xml:space="preserve"> </w:t>
      </w:r>
      <w:r>
        <w:t xml:space="preserve">serta skor akurasi MMLU, GSM8K, HumanEval, dan MT-Bench dari skrip Python kustom. Pada</w:t>
      </w:r>
      <w:r>
        <w:t xml:space="preserve"> </w:t>
      </w:r>
      <w:r>
        <w:rPr>
          <w:i/>
        </w:rPr>
        <w:t xml:space="preserve">host</w:t>
      </w:r>
      <w:r>
        <w:t xml:space="preserve"> </w:t>
      </w:r>
      <w:r>
        <w:t xml:space="preserve">Tecno Pova 5 yang diakses melalui Termux, dicatat konsumsi 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 TPS</w:t>
      </w:r>
      <w:r>
        <w:t xml:space="preserve"> </w:t>
      </w:r>
      <w:r>
        <w:rPr>
          <w:i/>
        </w:rPr>
        <w:t xml:space="preserve">Prompt</w:t>
      </w:r>
      <w:r>
        <w:t xml:space="preserve"> </w:t>
      </w:r>
      <w:r>
        <w:t xml:space="preserve">dan</w:t>
      </w:r>
      <w:r>
        <w:t xml:space="preserve"> </w:t>
      </w:r>
      <w:r>
        <w:rPr>
          <w:i/>
        </w:rPr>
        <w:t xml:space="preserve">Generation</w:t>
      </w:r>
      <w:r>
        <w:t xml:space="preserve"> </w:t>
      </w:r>
      <w:r>
        <w:t xml:space="preserve">yang direkam oleh</w:t>
      </w:r>
      <w:r>
        <w:t xml:space="preserve"> </w:t>
      </w:r>
      <w:r>
        <w:rPr>
          <w:i/>
        </w:rPr>
        <w:t xml:space="preserve">resource monitor</w:t>
      </w:r>
      <w:r>
        <w:t xml:space="preserve"> </w:t>
      </w:r>
      <w:r>
        <w:t xml:space="preserve">di dalam skrip</w:t>
      </w:r>
      <w:r>
        <w:t xml:space="preserve"> </w:t>
      </w:r>
      <w:r>
        <w:rPr>
          <w:rStyle w:val="VerbatimChar"/>
        </w:rPr>
        <w:t xml:space="preserve">benchmark.sh</w:t>
      </w:r>
      <w:r>
        <w:t xml:space="preserve"> </w:t>
      </w:r>
      <w:r>
        <w:t xml:space="preserve">(Lampiran A).</w:t>
      </w:r>
    </w:p>
    <w:p>
      <w:pPr>
        <w:pStyle w:val="BodyText"/>
      </w:pPr>
      <w:r>
        <w:t xml:space="preserve">Pencatatan dilakukan pada setiap transisi presisi mulai dari FP16, Q5_K_M, Q4_K_M, hingga Q3_K_M, sehingga data lintas-</w:t>
      </w:r>
      <w:r>
        <w:rPr>
          <w:i/>
        </w:rPr>
        <w:t xml:space="preserve">host</w:t>
      </w:r>
      <w:r>
        <w:t xml:space="preserve"> </w:t>
      </w:r>
      <w:r>
        <w:t xml:space="preserve">dapat dipasangkan untuk menemukan kombinasi optimal antara retensi kepintaran (PC) dan efisiensi</w:t>
      </w:r>
      <w:r>
        <w:t xml:space="preserve"> </w:t>
      </w:r>
      <w:r>
        <w:rPr>
          <w:i/>
        </w:rPr>
        <w:t xml:space="preserve">runtime</w:t>
      </w:r>
      <w:r>
        <w:t xml:space="preserve"> </w:t>
      </w:r>
      <w:r>
        <w:t xml:space="preserve">(Android) sebagaimana kerangka evaluasi multi-dimensi pada literatur acuan (Jin dkk., 2024; Zhang dkk., 2024).</w:t>
      </w:r>
    </w:p>
    <w:p>
      <w:pPr>
        <w:pStyle w:val="Heading3"/>
      </w:pPr>
      <w:bookmarkStart w:id="66" w:name="studi-pustaka"/>
      <w:r>
        <w:t xml:space="preserve">3.3.2 Studi Pustaka</w:t>
      </w:r>
      <w:bookmarkEnd w:id="66"/>
    </w:p>
    <w:p>
      <w:pPr>
        <w:pStyle w:val="FirstParagraph"/>
      </w:pPr>
      <w:r>
        <w:t xml:space="preserve">Data sekunder dihimpun dari jurnal akademik mutakhir periode 2023–2026 yang memayungi empat klaster konsep utama. Klaster pertama berfokus pada</w:t>
      </w:r>
      <w:r>
        <w:t xml:space="preserve"> </w:t>
      </w:r>
      <w:r>
        <w:rPr>
          <w:i/>
        </w:rPr>
        <w:t xml:space="preserve">Post-Training Quantization</w:t>
      </w:r>
      <w:r>
        <w:t xml:space="preserve"> </w:t>
      </w:r>
      <w:r>
        <w:t xml:space="preserve">(Dettmers dkk., 2023; Frantar dkk., 2023). Klaster kedua mencakup arsitektur model bahasa terbuka dan kompresi berbasis aktivasi (Touvron dkk., 2023; Lin dkk., 2023). Klaster ketiga membahas</w:t>
      </w:r>
      <w:r>
        <w:t xml:space="preserve"> </w:t>
      </w:r>
      <w:r>
        <w:rPr>
          <w:i/>
        </w:rPr>
        <w:t xml:space="preserve">Mobile Edge Computing</w:t>
      </w:r>
      <w:r>
        <w:t xml:space="preserve"> </w:t>
      </w:r>
      <w:r>
        <w:t xml:space="preserve">(Zhang dkk., 2024; Sevim &amp; Ibrahim, 2024), dan klaster keempat menelaah urgensi lokalisasi pemrosesan AI yang mencakup aspek privasi (Zhan dkk., 2025) dan kebutuhan respons cerdas yang instan pada layanan publik (Ahmad &amp; Safudin, 2024).</w:t>
      </w:r>
    </w:p>
    <w:p>
      <w:pPr>
        <w:pStyle w:val="BodyText"/>
      </w:pPr>
      <w:r>
        <w:t xml:space="preserve">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7" w:name="metode-analisis-data"/>
      <w:r>
        <w:t xml:space="preserve">3.4 Metode Analisis Data</w:t>
      </w:r>
      <w:bookmarkEnd w:id="67"/>
    </w:p>
    <w:p>
      <w:pPr>
        <w:pStyle w:val="FirstParagraph"/>
      </w:pPr>
      <w:r>
        <w:t xml:space="preserve">Data metrik mentah (</w:t>
      </w:r>
      <w:r>
        <w:rPr>
          <w:i/>
        </w:rPr>
        <w:t xml:space="preserve">raw data log</w:t>
      </w:r>
      <w:r>
        <w:t xml:space="preserve">) yang diekstraksi dari perangkat uji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w:t>
      </w:r>
      <w:r>
        <w:t xml:space="preserve">dengan tiga level kompresi di bawahnya, yaitu Q5_K_M, Q4_K_M, dan Q3_K_M (Dettmers dkk., 2023; Frantar dkk., 2023). Sesuai dengan kerangka evaluasi tiga dimensi (</w:t>
      </w:r>
      <w:r>
        <w:rPr>
          <w:i/>
        </w:rPr>
        <w:t xml:space="preserve">Three-Dimensional Evaluation Framework</w:t>
      </w:r>
      <w:r>
        <w:t xml:space="preserve">) Jin dkk. (2024), data diolah ke dalam dua matriks kalkulasi turunan yang dirinci pada sub-bab 3.4.1 dan 3.4.2.</w:t>
      </w:r>
    </w:p>
    <w:p>
      <w:pPr>
        <w:pStyle w:val="Heading3"/>
      </w:pPr>
      <w:bookmarkStart w:id="68" w:name="Xa400fd461207dcbfab1d886f410feba71f4f791"/>
      <w:r>
        <w:t xml:space="preserve">3.4.1 Analisis Efisiensi Perangkat Keras (Infrastruktur)</w:t>
      </w:r>
      <w:bookmarkEnd w:id="68"/>
    </w:p>
    <w:p>
      <w:pPr>
        <w:pStyle w:val="FirstParagraph"/>
      </w:pP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reduksi memori yang digunakan adalah</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r>
            <m:t>.</m:t>
          </m:r>
        </m:oMath>
      </m:oMathPara>
    </w:p>
    <w:p>
      <w:pPr>
        <w:pStyle w:val="FirstParagraph"/>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 untuk merepresentasikan</w:t>
      </w:r>
      <w:r>
        <w:t xml:space="preserve"> </w:t>
      </w:r>
      <w:r>
        <w:rPr>
          <w:i/>
        </w:rPr>
        <w:t xml:space="preserve">throughput</w:t>
      </w:r>
      <w:r>
        <w:t xml:space="preserve"> </w:t>
      </w:r>
      <w:r>
        <w:t xml:space="preserve">perangkat.</w:t>
      </w:r>
    </w:p>
    <w:p>
      <w:pPr>
        <w:pStyle w:val="Heading3"/>
      </w:pPr>
      <w:bookmarkStart w:id="69" w:name="analisis-fluktuasi-degradasi-kognitif"/>
      <w:r>
        <w:t xml:space="preserve">3.4.2 Analisis Fluktuasi Degradasi Kognitif</w:t>
      </w:r>
      <w:bookmarkEnd w:id="69"/>
    </w:p>
    <w:p>
      <w:pPr>
        <w:pStyle w:val="FirstParagraph"/>
      </w:pPr>
      <w:r>
        <w:t xml:space="preserve">Data pergeseran kualitas linguistik yang terekam melalui skor</w:t>
      </w:r>
      <w:r>
        <w:t xml:space="preserve"> </w:t>
      </w:r>
      <w:r>
        <w:rPr>
          <w:i/>
        </w:rPr>
        <w:t xml:space="preserve">Perplexity</w:t>
      </w:r>
      <w:r>
        <w:t xml:space="preserve"> </w:t>
      </w:r>
      <w:r>
        <w:t xml:space="preserve">dianalisis berdasarkan margin pelebarannya terhadap</w:t>
      </w:r>
      <w:r>
        <w:t xml:space="preserve"> </w:t>
      </w:r>
      <w:r>
        <w:rPr>
          <w:i/>
        </w:rPr>
        <w:t xml:space="preserve">baseline</w:t>
      </w:r>
      <w:r>
        <w:t xml:space="preserve"> </w:t>
      </w:r>
      <w:r>
        <w:t xml:space="preserve">(Gong dkk., 2024). PPL bersifat</w:t>
      </w:r>
      <w:r>
        <w:t xml:space="preserve"> </w:t>
      </w:r>
      <w:r>
        <w:rPr>
          <w:i/>
        </w:rPr>
        <w:t xml:space="preserve">inverse</w:t>
      </w:r>
      <w:r>
        <w:t xml:space="preserve">: semakin tinggi nilai PPL pasca-kompresi dibanding</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pada matriks bobot (Gong dkk., 2024). Risiko ini perlu dimitigasi melalui pendekatan kompresi berbasis proteksi bobot</w:t>
      </w:r>
      <w:r>
        <w:t xml:space="preserve"> </w:t>
      </w:r>
      <w:r>
        <w:rPr>
          <w:i/>
        </w:rPr>
        <w:t xml:space="preserve">salient</w:t>
      </w:r>
      <w:r>
        <w:t xml:space="preserve"> </w:t>
      </w:r>
      <w:r>
        <w:t xml:space="preserve">(Lin dkk., 2023).</w:t>
      </w:r>
    </w:p>
    <w:p>
      <w:pPr>
        <w:pStyle w:val="BodyText"/>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 titik</w:t>
      </w:r>
      <w:r>
        <w:t xml:space="preserve"> </w:t>
      </w:r>
      <w:r>
        <w:rPr>
          <w:i/>
        </w:rPr>
        <w:t xml:space="preserve">Sweet Spot</w:t>
      </w:r>
      <w:r>
        <w:t xml:space="preserve">, yaitu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70" w:name="bab-iv-hasil-penelitian-dan-pembahasan"/>
      <w:r>
        <w:t xml:space="preserve">BAB IV HASIL PENELITIAN DAN PEMBAHASAN</w:t>
      </w:r>
      <w:bookmarkEnd w:id="70"/>
    </w:p>
    <w:p>
      <w:pPr>
        <w:pStyle w:val="Heading2"/>
      </w:pPr>
      <w:bookmarkStart w:id="71" w:name="lingkungan-pengujian-dan-skenario"/>
      <w:r>
        <w:t xml:space="preserve">4.1 Lingkungan Pengujian dan Skenario</w:t>
      </w:r>
      <w:bookmarkEnd w:id="71"/>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 yaitu LFM 2.5 berukuran 1,2 miliar parameter sebagai representasi arsitektur ultra-ringan dan Qwen 3.5 berukuran 2 miliar parameter sebagai instrumen uji beban memori (</w:t>
      </w:r>
      <w:r>
        <w:rPr>
          <w:i/>
        </w:rPr>
        <w:t xml:space="preserve">stress-test</w:t>
      </w:r>
      <w:r>
        <w:t xml:space="preserve">). Evaluasi dilakukan secara bertingkat dengan membandingkan versi FP16 sebagai variabel kontrol terhadap tiga varian kuantisasi, yakni Q5_K_M, Q4_K_M, dan Q3_K_M.</w:t>
      </w:r>
    </w:p>
    <w:p>
      <w:pPr>
        <w:pStyle w:val="Heading2"/>
      </w:pPr>
      <w:bookmarkStart w:id="72" w:name="X9bf69c72b625da71600f6d85c4769c5b47eb5d0"/>
      <w:r>
        <w:t xml:space="preserve">4.2 Hasil Uji Efisiensi Infrastruktur (</w:t>
      </w:r>
      <w:r>
        <w:rPr>
          <w:i/>
        </w:rPr>
        <w:t xml:space="preserve">Hardware</w:t>
      </w:r>
      <w:r>
        <w:t xml:space="preserve">)</w:t>
      </w:r>
      <w:bookmarkEnd w:id="72"/>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73" w:name="Xdc15f67e2c87c3a90bb01d92b66ec84595d91e2"/>
      <w:r>
        <w:t xml:space="preserve">4.2.1 Reduksi Kapasitas Penyimpanan Fisik (</w:t>
      </w:r>
      <w:r>
        <w:rPr>
          <w:i/>
        </w:rPr>
        <w:t xml:space="preserve">Storage</w:t>
      </w:r>
      <w:r>
        <w:t xml:space="preserve">)</w:t>
      </w:r>
      <w:bookmarkEnd w:id="73"/>
    </w:p>
    <w:p>
      <w:pPr>
        <w:pStyle w:val="FirstParagraph"/>
      </w:pPr>
      <w:r>
        <w:t xml:space="preserve">Tahap observasi awal berfokus pada pengukuran ukuran aktual berkas model pada penyimpanan internal gawai. Data komparasi ukuran fisik dan persentase reduksinya disajikan pada Tabel IV.1.</w:t>
      </w:r>
    </w:p>
    <w:p>
      <w:pPr>
        <w:pStyle w:val="TableCaption"/>
      </w:pPr>
      <w:r>
        <w:t xml:space="preserve">Tabel IV.1 Reduksi Ukuran Berkas Model per Varian Kuantisasi</w:t>
      </w:r>
    </w:p>
    <w:tbl>
      <w:tblPr>
        <w:tblStyle w:val="Table"/>
        <w:tblW w:type="pct" w:w="0.0"/>
        <w:tblLook w:firstRow="1"/>
        <w:tblCaption w:val="Tabel IV.1 Reduksi Ukuran Berkas Model per Varian Kuantisasi"/>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CaptionedFigure"/>
      </w:pPr>
      <w:r>
        <w:drawing>
          <wp:inline>
            <wp:extent cx="5334000" cy="3164237"/>
            <wp:effectExtent b="0" l="0" r="0" t="0"/>
            <wp:docPr descr="Gambar IV.1 Reduksi ukuran berkas model per varian kuantisasi. Sumber: olahan penulis."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74"/>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IV.1 Reduksi ukuran berkas model per varian kuantisasi. Sumber: olahan penulis.</w:t>
      </w:r>
    </w:p>
    <w:p>
      <w:pPr>
        <w:pStyle w:val="BodyText"/>
      </w:pPr>
      <w:r>
        <w:t xml:space="preserve">Berdasarkan Tabel IV.1,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75" w:name="X4139fde28ee8235afc5acb27a8c182fc86f1cae"/>
      <w:r>
        <w:t xml:space="preserve">4.2.2 Konsumsi RAM dan Kecepatan Inferensi (Helio G99)</w:t>
      </w:r>
      <w:bookmarkEnd w:id="75"/>
    </w:p>
    <w:p>
      <w:pPr>
        <w:pStyle w:val="FirstParagraph"/>
      </w:pPr>
      <w:r>
        <w:t xml:space="preserve">Performa komputasi diuji secara langsung pada Tecno Pova 5 melalui skrip</w:t>
      </w:r>
      <w:r>
        <w:t xml:space="preserve"> </w:t>
      </w:r>
      <w:r>
        <w:rPr>
          <w:rStyle w:val="VerbatimChar"/>
        </w:rPr>
        <w:t xml:space="preserve">benchmark.sh</w:t>
      </w:r>
      <w:r>
        <w:t xml:space="preserve"> </w:t>
      </w:r>
      <w:r>
        <w:t xml:space="preserve">(Lampiran A) di Termux. Setiap varian model diuji</w:t>
      </w:r>
      <w:r>
        <w:t xml:space="preserve"> </w:t>
      </w:r>
      <w:r>
        <w:rPr>
          <w:b/>
        </w:rPr>
        <w:t xml:space="preserve">tiga kali</w:t>
      </w:r>
      <w:r>
        <w:t xml:space="preserve"> </w:t>
      </w:r>
      <w:r>
        <w:t xml:space="preserve">dengan jeda</w:t>
      </w:r>
      <w:r>
        <w:t xml:space="preserve"> </w:t>
      </w:r>
      <w:r>
        <w:rPr>
          <w:i/>
        </w:rPr>
        <w:t xml:space="preserve">cooldown</w:t>
      </w:r>
      <w:r>
        <w:t xml:space="preserve"> </w:t>
      </w:r>
      <w:r>
        <w:t xml:space="preserve">manual 3–5 menit antar model untuk mencegah</w:t>
      </w:r>
      <w:r>
        <w:t xml:space="preserve"> </w:t>
      </w:r>
      <w:r>
        <w:rPr>
          <w:i/>
        </w:rPr>
        <w:t xml:space="preserve">thermal throttling</w:t>
      </w:r>
      <w:r>
        <w:t xml:space="preserve">.</w:t>
      </w:r>
    </w:p>
    <w:p>
      <w:pPr>
        <w:pStyle w:val="BodyText"/>
      </w:pPr>
      <w:r>
        <w:t xml:space="preserve">Metrik dikumpulkan dari dua sumber: (i)</w:t>
      </w:r>
      <w:r>
        <w:t xml:space="preserve"> </w:t>
      </w:r>
      <w:r>
        <w:rPr>
          <w:i/>
        </w:rPr>
        <w:t xml:space="preserve">Prompt Speed</w:t>
      </w:r>
      <w:r>
        <w:t xml:space="preserve"> </w:t>
      </w:r>
      <w:r>
        <w:t xml:space="preserve">dan</w:t>
      </w:r>
      <w:r>
        <w:t xml:space="preserve"> </w:t>
      </w:r>
      <w:r>
        <w:rPr>
          <w:i/>
        </w:rPr>
        <w:t xml:space="preserve">Generation Speed</w:t>
      </w:r>
      <w:r>
        <w:t xml:space="preserve"> </w:t>
      </w:r>
      <w:r>
        <w:t xml:space="preserve">diekstrak dari ringkasan statistik</w:t>
      </w:r>
      <w:r>
        <w:t xml:space="preserve"> </w:t>
      </w:r>
      <w:r>
        <w:rPr>
          <w:rStyle w:val="VerbatimChar"/>
        </w:rPr>
        <w:t xml:space="preserve">llama-cli</w:t>
      </w:r>
      <w:r>
        <w:t xml:space="preserve">, dan (ii) konsumsi RAM proses (</w:t>
      </w:r>
      <w:r>
        <w:rPr>
          <w:rStyle w:val="VerbatimChar"/>
        </w:rPr>
        <w:t xml:space="preserve">VmRSS</w:t>
      </w:r>
      <w:r>
        <w:t xml:space="preserve">) serta beban CPU dipantau setiap 0,5 detik dari</w:t>
      </w:r>
      <w:r>
        <w:t xml:space="preserve"> </w:t>
      </w:r>
      <w:r>
        <w:rPr>
          <w:rStyle w:val="VerbatimChar"/>
        </w:rPr>
        <w:t xml:space="preserve">/proc/&lt;pid&gt;/status</w:t>
      </w:r>
      <w:r>
        <w:t xml:space="preserve"> </w:t>
      </w:r>
      <w:r>
        <w:t xml:space="preserve">(konfigurasi 6</w:t>
      </w:r>
      <w:r>
        <w:t xml:space="preserve"> </w:t>
      </w:r>
      <w:r>
        <w:rPr>
          <w:i/>
        </w:rPr>
        <w:t xml:space="preserve">threads</w:t>
      </w:r>
      <w:r>
        <w:t xml:space="preserve">). Hasil agregat rerata dari tiga ulangan disajikan pada Tabel IV.2.</w:t>
      </w:r>
    </w:p>
    <w:p>
      <w:pPr>
        <w:pStyle w:val="TableCaption"/>
      </w:pPr>
      <w:r>
        <w:t xml:space="preserve">Tabel IV.2 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 rerata dari tiga ulangan</w:t>
      </w:r>
    </w:p>
    <w:tbl>
      <w:tblPr>
        <w:tblStyle w:val="Table"/>
        <w:tblW w:type="pct" w:w="4999.999999999999"/>
        <w:tblLook w:firstRow="1"/>
        <w:tblCaption w:val="Tabel IV.2 Performa Inferensi (Total Waktu, Prompt Speed, Generation Speed, Peak RAM proses, dan CPU Peak) – rerata dari tiga ulangan"/>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w:t>
            </w:r>
          </w:p>
        </w:tc>
        <w:tc>
          <w:p>
            <w:pPr>
              <w:pStyle w:val="Compact"/>
              <w:jc w:val="center"/>
            </w:pPr>
            <w:r>
              <w:t xml:space="preserve">33,47</w:t>
            </w:r>
          </w:p>
        </w:tc>
        <w:tc>
          <w:p>
            <w:pPr>
              <w:pStyle w:val="Compact"/>
              <w:jc w:val="center"/>
            </w:pPr>
            <w:r>
              <w:t xml:space="preserve">5,57</w:t>
            </w:r>
          </w:p>
        </w:tc>
        <w:tc>
          <w:p>
            <w:pPr>
              <w:pStyle w:val="Compact"/>
              <w:jc w:val="center"/>
            </w:pPr>
            <w:r>
              <w:t xml:space="preserve">2.303,47</w:t>
            </w:r>
          </w:p>
        </w:tc>
        <w:tc>
          <w:p>
            <w:pPr>
              <w:pStyle w:val="Compact"/>
              <w:jc w:val="center"/>
            </w:pPr>
            <w:r>
              <w:t xml:space="preserve">292,33</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w:t>
            </w:r>
          </w:p>
        </w:tc>
        <w:tc>
          <w:p>
            <w:pPr>
              <w:pStyle w:val="Compact"/>
              <w:jc w:val="center"/>
            </w:pPr>
            <w:r>
              <w:t xml:space="preserve">35,33</w:t>
            </w:r>
          </w:p>
        </w:tc>
        <w:tc>
          <w:p>
            <w:pPr>
              <w:pStyle w:val="Compact"/>
              <w:jc w:val="center"/>
            </w:pPr>
            <w:r>
              <w:t xml:space="preserve">10,63</w:t>
            </w:r>
          </w:p>
        </w:tc>
        <w:tc>
          <w:p>
            <w:pPr>
              <w:pStyle w:val="Compact"/>
              <w:jc w:val="center"/>
            </w:pPr>
            <w:r>
              <w:t xml:space="preserve">1.665,28</w:t>
            </w:r>
          </w:p>
        </w:tc>
        <w:tc>
          <w:p>
            <w:pPr>
              <w:pStyle w:val="Compact"/>
              <w:jc w:val="center"/>
            </w:pPr>
            <w:r>
              <w:t xml:space="preserve">357,33</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w:t>
            </w:r>
          </w:p>
        </w:tc>
        <w:tc>
          <w:p>
            <w:pPr>
              <w:pStyle w:val="Compact"/>
              <w:jc w:val="center"/>
            </w:pPr>
            <w:r>
              <w:t xml:space="preserve">43,67</w:t>
            </w:r>
          </w:p>
        </w:tc>
        <w:tc>
          <w:p>
            <w:pPr>
              <w:pStyle w:val="Compact"/>
              <w:jc w:val="center"/>
            </w:pPr>
            <w:r>
              <w:t xml:space="preserve">13,67</w:t>
            </w:r>
          </w:p>
        </w:tc>
        <w:tc>
          <w:p>
            <w:pPr>
              <w:pStyle w:val="Compact"/>
              <w:jc w:val="center"/>
            </w:pPr>
            <w:r>
              <w:t xml:space="preserve">1.452,97</w:t>
            </w:r>
          </w:p>
        </w:tc>
        <w:tc>
          <w:p>
            <w:pPr>
              <w:pStyle w:val="Compact"/>
              <w:jc w:val="center"/>
            </w:pPr>
            <w:r>
              <w:t xml:space="preserve">299,33</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w:t>
            </w:r>
          </w:p>
        </w:tc>
        <w:tc>
          <w:p>
            <w:pPr>
              <w:pStyle w:val="Compact"/>
              <w:jc w:val="center"/>
            </w:pPr>
            <w:r>
              <w:t xml:space="preserve">18,27</w:t>
            </w:r>
          </w:p>
        </w:tc>
        <w:tc>
          <w:p>
            <w:pPr>
              <w:pStyle w:val="Compact"/>
              <w:jc w:val="center"/>
            </w:pPr>
            <w:r>
              <w:t xml:space="preserve">11,07</w:t>
            </w:r>
          </w:p>
        </w:tc>
        <w:tc>
          <w:p>
            <w:pPr>
              <w:pStyle w:val="Compact"/>
              <w:jc w:val="center"/>
            </w:pPr>
            <w:r>
              <w:t xml:space="preserve">911,97</w:t>
            </w:r>
          </w:p>
        </w:tc>
        <w:tc>
          <w:p>
            <w:pPr>
              <w:pStyle w:val="Compact"/>
              <w:jc w:val="center"/>
            </w:pPr>
            <w:r>
              <w:t xml:space="preserve">464,00</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w:t>
            </w:r>
          </w:p>
        </w:tc>
        <w:tc>
          <w:p>
            <w:pPr>
              <w:pStyle w:val="Compact"/>
              <w:jc w:val="center"/>
            </w:pPr>
            <w:r>
              <w:t xml:space="preserve">22,70</w:t>
            </w:r>
          </w:p>
        </w:tc>
        <w:tc>
          <w:p>
            <w:pPr>
              <w:pStyle w:val="Compact"/>
              <w:jc w:val="center"/>
            </w:pPr>
            <w:r>
              <w:t xml:space="preserve">1,87</w:t>
            </w:r>
          </w:p>
        </w:tc>
        <w:tc>
          <w:p>
            <w:pPr>
              <w:pStyle w:val="Compact"/>
              <w:jc w:val="center"/>
            </w:pPr>
            <w:r>
              <w:t xml:space="preserve">3.744,25</w:t>
            </w:r>
          </w:p>
        </w:tc>
        <w:tc>
          <w:p>
            <w:pPr>
              <w:pStyle w:val="Compact"/>
              <w:jc w:val="center"/>
            </w:pPr>
            <w:r>
              <w:t xml:space="preserve">430,33</w:t>
            </w:r>
          </w:p>
        </w:tc>
      </w:tr>
      <w:tr>
        <w:tc>
          <w:p>
            <w:pPr>
              <w:pStyle w:val="Compact"/>
              <w:jc w:val="left"/>
            </w:pPr>
            <w:r>
              <w:t xml:space="preserve">Qwen 3.5 (Q5_K_M)</w:t>
            </w:r>
          </w:p>
        </w:tc>
        <w:tc>
          <w:p>
            <w:pPr>
              <w:pStyle w:val="Compact"/>
              <w:jc w:val="center"/>
            </w:pPr>
            <w:r>
              <w:t xml:space="preserve">3</w:t>
            </w:r>
          </w:p>
        </w:tc>
        <w:tc>
          <w:p>
            <w:pPr>
              <w:pStyle w:val="Compact"/>
              <w:jc w:val="center"/>
            </w:pPr>
            <w:r>
              <w:t xml:space="preserve">181,00</w:t>
            </w:r>
          </w:p>
        </w:tc>
        <w:tc>
          <w:p>
            <w:pPr>
              <w:pStyle w:val="Compact"/>
              <w:jc w:val="center"/>
            </w:pPr>
            <w:r>
              <w:t xml:space="preserve">22,55</w:t>
            </w:r>
          </w:p>
        </w:tc>
        <w:tc>
          <w:p>
            <w:pPr>
              <w:pStyle w:val="Compact"/>
              <w:jc w:val="center"/>
            </w:pPr>
            <w:r>
              <w:t xml:space="preserve">4,60</w:t>
            </w:r>
          </w:p>
        </w:tc>
        <w:tc>
          <w:p>
            <w:pPr>
              <w:pStyle w:val="Compact"/>
              <w:jc w:val="center"/>
            </w:pPr>
            <w:r>
              <w:t xml:space="preserve">2.856,29</w:t>
            </w:r>
          </w:p>
        </w:tc>
        <w:tc>
          <w:p>
            <w:pPr>
              <w:pStyle w:val="Compact"/>
              <w:jc w:val="center"/>
            </w:pPr>
            <w:r>
              <w:t xml:space="preserve">509,00</w:t>
            </w:r>
          </w:p>
        </w:tc>
      </w:tr>
      <w:tr>
        <w:tc>
          <w:p>
            <w:pPr>
              <w:pStyle w:val="Compact"/>
              <w:jc w:val="left"/>
            </w:pPr>
            <w:r>
              <w:t xml:space="preserve">Qwen 3.5 (Q4_K_M)</w:t>
            </w:r>
          </w:p>
        </w:tc>
        <w:tc>
          <w:p>
            <w:pPr>
              <w:pStyle w:val="Compact"/>
              <w:jc w:val="center"/>
            </w:pPr>
            <w:r>
              <w:t xml:space="preserve">3</w:t>
            </w:r>
          </w:p>
        </w:tc>
        <w:tc>
          <w:p>
            <w:pPr>
              <w:pStyle w:val="Compact"/>
              <w:jc w:val="center"/>
            </w:pPr>
            <w:r>
              <w:t xml:space="preserve">297,00</w:t>
            </w:r>
          </w:p>
        </w:tc>
        <w:tc>
          <w:p>
            <w:pPr>
              <w:pStyle w:val="Compact"/>
              <w:jc w:val="center"/>
            </w:pPr>
            <w:r>
              <w:t xml:space="preserve">27,00</w:t>
            </w:r>
          </w:p>
        </w:tc>
        <w:tc>
          <w:p>
            <w:pPr>
              <w:pStyle w:val="Compact"/>
              <w:jc w:val="center"/>
            </w:pPr>
            <w:r>
              <w:t xml:space="preserve">4,95</w:t>
            </w:r>
          </w:p>
        </w:tc>
        <w:tc>
          <w:p>
            <w:pPr>
              <w:pStyle w:val="Compact"/>
              <w:jc w:val="center"/>
            </w:pPr>
            <w:r>
              <w:t xml:space="preserve">2.562,88</w:t>
            </w:r>
          </w:p>
        </w:tc>
        <w:tc>
          <w:p>
            <w:pPr>
              <w:pStyle w:val="Compact"/>
              <w:jc w:val="center"/>
            </w:pPr>
            <w:r>
              <w:t xml:space="preserve">500,50</w:t>
            </w:r>
          </w:p>
        </w:tc>
      </w:tr>
      <w:tr>
        <w:tc>
          <w:p>
            <w:pPr>
              <w:pStyle w:val="Compact"/>
              <w:jc w:val="left"/>
            </w:pPr>
            <w:r>
              <w:t xml:space="preserve">Qwen 3.5 (Q3_K_M)</w:t>
            </w:r>
          </w:p>
        </w:tc>
        <w:tc>
          <w:p>
            <w:pPr>
              <w:pStyle w:val="Compact"/>
              <w:jc w:val="center"/>
            </w:pPr>
            <w:r>
              <w:t xml:space="preserve">3</w:t>
            </w:r>
          </w:p>
        </w:tc>
        <w:tc>
          <w:p>
            <w:pPr>
              <w:pStyle w:val="Compact"/>
              <w:jc w:val="center"/>
            </w:pPr>
            <w:r>
              <w:t xml:space="preserve">187,00</w:t>
            </w:r>
          </w:p>
        </w:tc>
        <w:tc>
          <w:p>
            <w:pPr>
              <w:pStyle w:val="Compact"/>
              <w:jc w:val="center"/>
            </w:pPr>
            <w:r>
              <w:t xml:space="preserve">14,55</w:t>
            </w:r>
          </w:p>
        </w:tc>
        <w:tc>
          <w:p>
            <w:pPr>
              <w:pStyle w:val="Compact"/>
              <w:jc w:val="center"/>
            </w:pPr>
            <w:r>
              <w:t xml:space="preserve">4,25</w:t>
            </w:r>
          </w:p>
        </w:tc>
        <w:tc>
          <w:p>
            <w:pPr>
              <w:pStyle w:val="Compact"/>
              <w:jc w:val="center"/>
            </w:pPr>
            <w:r>
              <w:t xml:space="preserve">1.897,97</w:t>
            </w:r>
          </w:p>
        </w:tc>
        <w:tc>
          <w:p>
            <w:pPr>
              <w:pStyle w:val="Compact"/>
              <w:jc w:val="center"/>
            </w:pPr>
            <w:r>
              <w:t xml:space="preserve">525,00</w:t>
            </w:r>
          </w:p>
        </w:tc>
      </w:tr>
    </w:tbl>
    <w:p>
      <w:pPr>
        <w:pStyle w:val="BodyText"/>
      </w:pPr>
      <w:r>
        <w:t xml:space="preserve">Kolom N pada Tabel IV.2 menunjukkan jumlah replikasi pengujian untuk setiap varian, yaitu tiga kali untuk seluruh varian LFM 2.5 maupun Qwen 3.5. Kolom CPU</w:t>
      </w:r>
      <w:r>
        <w:t xml:space="preserve"> </w:t>
      </w:r>
      <w:r>
        <w:rPr>
          <w:i/>
        </w:rPr>
        <w:t xml:space="preserve">Peak</w:t>
      </w:r>
      <w:r>
        <w:t xml:space="preserve"> </w:t>
      </w:r>
      <w:r>
        <w:t xml:space="preserve">(%) merepresentasikan beban gabungan terhadap enam</w:t>
      </w:r>
      <w:r>
        <w:t xml:space="preserve"> </w:t>
      </w:r>
      <w:r>
        <w:rPr>
          <w:i/>
        </w:rPr>
        <w:t xml:space="preserve">thread</w:t>
      </w:r>
      <w:r>
        <w:t xml:space="preserve"> </w:t>
      </w:r>
      <w:r>
        <w:t xml:space="preserve">yang dialokasikan (skala maksimum teoretis 600%, diukur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CaptionedFigure"/>
      </w:pPr>
      <w:r>
        <w:drawing>
          <wp:inline>
            <wp:extent cx="5334000" cy="3164237"/>
            <wp:effectExtent b="0" l="0" r="0" t="0"/>
            <wp:docPr descr="Gambar IV.2 Konsumsi Peak RAM proses per varian kuantisasi pada Helio G99 (RAM 8 GB). Sumber: olahan penulis." title="" id="1" name="Picture"/>
            <a:graphic>
              <a:graphicData uri="http://schemas.openxmlformats.org/drawingml/2006/picture">
                <pic:pic>
                  <pic:nvPicPr>
                    <pic:cNvPr descr="gambar/4_3_konsumsi_ram.png" id="0" name="Picture"/>
                    <pic:cNvPicPr>
                      <a:picLocks noChangeArrowheads="1" noChangeAspect="1"/>
                    </pic:cNvPicPr>
                  </pic:nvPicPr>
                  <pic:blipFill>
                    <a:blip r:embed="rId76"/>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IV.2 Konsumsi</w:t>
      </w:r>
      <w:r>
        <w:t xml:space="preserve"> </w:t>
      </w:r>
      <w:r>
        <w:rPr>
          <w:i/>
        </w:rPr>
        <w:t xml:space="preserve">Peak</w:t>
      </w:r>
      <w:r>
        <w:t xml:space="preserve"> </w:t>
      </w:r>
      <w:r>
        <w:t xml:space="preserve">RAM proses per varian kuantisasi pada Helio G99 (RAM 8 GB). Sumber: olahan penulis.</w:t>
      </w:r>
    </w:p>
    <w:p>
      <w:pPr>
        <w:pStyle w:val="CaptionedFigure"/>
      </w:pPr>
      <w:r>
        <w:drawing>
          <wp:inline>
            <wp:extent cx="5334000" cy="2717878"/>
            <wp:effectExtent b="0" l="0" r="0" t="0"/>
            <wp:docPr descr="Gambar IV.3 Kecepatan inferensi (Prompt vs Generation) per varian kuantisasi. Sumber: olahan penulis."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77"/>
                    <a:stretch>
                      <a:fillRect/>
                    </a:stretch>
                  </pic:blipFill>
                  <pic:spPr bwMode="auto">
                    <a:xfrm>
                      <a:off x="0" y="0"/>
                      <a:ext cx="5334000" cy="2717878"/>
                    </a:xfrm>
                    <a:prstGeom prst="rect">
                      <a:avLst/>
                    </a:prstGeom>
                    <a:noFill/>
                    <a:ln w="9525">
                      <a:noFill/>
                      <a:headEnd/>
                      <a:tailEnd/>
                    </a:ln>
                  </pic:spPr>
                </pic:pic>
              </a:graphicData>
            </a:graphic>
          </wp:inline>
        </w:drawing>
      </w:r>
    </w:p>
    <w:p>
      <w:pPr>
        <w:pStyle w:val="ImageCaption"/>
      </w:pPr>
      <w:r>
        <w:t xml:space="preserve">Gambar IV.3 Kecepatan inferensi (</w:t>
      </w:r>
      <w:r>
        <w:rPr>
          <w:i/>
        </w:rPr>
        <w:t xml:space="preserve">Prompt</w:t>
      </w:r>
      <w:r>
        <w:t xml:space="preserve"> </w:t>
      </w:r>
      <w:r>
        <w:t xml:space="preserve">vs</w:t>
      </w:r>
      <w:r>
        <w:t xml:space="preserve"> </w:t>
      </w:r>
      <w:r>
        <w:rPr>
          <w:i/>
        </w:rPr>
        <w:t xml:space="preserve">Generation</w:t>
      </w:r>
      <w:r>
        <w:t xml:space="preserve">) per varian kuantisasi. Sumber: olahan penulis.</w:t>
      </w:r>
    </w:p>
    <w:p>
      <w:pPr>
        <w:pStyle w:val="BodyText"/>
      </w:pPr>
      <w:r>
        <w:t xml:space="preserve">Tabel IV.2 memperlihatkan tiga pola utama. Pertama, reduksi RAM konsisten pada kedua model: Qwen 3.5 FP16 menyerap 3,74 GB RAM proses atau setara 47% RAM sistem 8 GB dan rawan memicu</w:t>
      </w:r>
      <w:r>
        <w:t xml:space="preserve"> </w:t>
      </w:r>
      <w:r>
        <w:rPr>
          <w:i/>
        </w:rPr>
        <w:t xml:space="preserve">OOM Killer</w:t>
      </w:r>
      <w:r>
        <w:t xml:space="preserve">, sedangkan kuantisasi menurunkannya menjadi 2,56 GB pada Q4_K_M (efisiensi 31,6%) dan 1,90 GB pada Q3_K_M (efisiensi 49,3%). Kedua, akselerasi</w:t>
      </w:r>
      <w:r>
        <w:t xml:space="preserve"> </w:t>
      </w:r>
      <w:r>
        <w:rPr>
          <w:i/>
        </w:rPr>
        <w:t xml:space="preserve">Generation Speed</w:t>
      </w:r>
      <w:r>
        <w:t xml:space="preserve"> </w:t>
      </w:r>
      <w:r>
        <w:t xml:space="preserve">dominan pada LFM 2.5: varian Q4_K_M melonjak ke 13,67 t/s atau 2,45 kali lipat</w:t>
      </w:r>
      <w:r>
        <w:t xml:space="preserve"> </w:t>
      </w:r>
      <w:r>
        <w:rPr>
          <w:i/>
        </w:rPr>
        <w:t xml:space="preserve">baseline</w:t>
      </w:r>
      <w:r>
        <w:t xml:space="preserve"> </w:t>
      </w:r>
      <w:r>
        <w:t xml:space="preserve">FP16 (5,57 t/s), sekaligus mencatat total waktu eksekusi tercepat (7,33 detik) dengan CPU</w:t>
      </w:r>
      <w:r>
        <w:t xml:space="preserve"> </w:t>
      </w:r>
      <w:r>
        <w:rPr>
          <w:i/>
        </w:rPr>
        <w:t xml:space="preserve">peak</w:t>
      </w:r>
      <w:r>
        <w:t xml:space="preserve"> </w:t>
      </w:r>
      <w:r>
        <w:t xml:space="preserve">yang terkontrol di kisaran 299%. Ketiga, Qwen 3.5 jenuh di rentang 1,87–4,95 t/s, profil yang mencerminkan keterbatasan model</w:t>
      </w:r>
      <w:r>
        <w:t xml:space="preserve"> </w:t>
      </w:r>
      <w:r>
        <w:rPr>
          <w:i/>
        </w:rPr>
        <w:t xml:space="preserve">reasoning</w:t>
      </w:r>
      <w:r>
        <w:t xml:space="preserve"> </w:t>
      </w:r>
      <w:r>
        <w:t xml:space="preserve">berukuran dua miliar parameter pada CPU ARM kelas menengah ke bawah (analisis tambahan dipaparkan pada Sub-bab 4.3.3).</w:t>
      </w:r>
    </w:p>
    <w:p>
      <w:pPr>
        <w:pStyle w:val="Heading2"/>
      </w:pPr>
      <w:bookmarkStart w:id="78" w:name="hasil-uji-degradasi-kognitif-software-ai"/>
      <w:r>
        <w:t xml:space="preserve">4.3 Hasil Uji Degradasi Kognitif (</w:t>
      </w:r>
      <w:r>
        <w:rPr>
          <w:i/>
        </w:rPr>
        <w:t xml:space="preserve">Software</w:t>
      </w:r>
      <w:r>
        <w:t xml:space="preserve"> </w:t>
      </w:r>
      <w:r>
        <w:t xml:space="preserve">/ AI)</w:t>
      </w:r>
      <w:bookmarkEnd w:id="78"/>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9" w:name="evaluasi-perplexity-ppl"/>
      <w:r>
        <w:t xml:space="preserve">4.3.1 Evaluasi</w:t>
      </w:r>
      <w:r>
        <w:t xml:space="preserve"> </w:t>
      </w:r>
      <w:r>
        <w:rPr>
          <w:i/>
        </w:rPr>
        <w:t xml:space="preserve">Perplexity</w:t>
      </w:r>
      <w:r>
        <w:t xml:space="preserve"> </w:t>
      </w:r>
      <w:r>
        <w:t xml:space="preserve">(PPL)</w:t>
      </w:r>
      <w:bookmarkEnd w:id="79"/>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IV.3.</w:t>
      </w:r>
    </w:p>
    <w:p>
      <w:pPr>
        <w:pStyle w:val="TableCaption"/>
      </w:pPr>
      <w:r>
        <w:t xml:space="preserve">Tabel IV.3 Hasil</w:t>
      </w:r>
      <w:r>
        <w:t xml:space="preserve"> </w:t>
      </w:r>
      <w:r>
        <w:rPr>
          <w:i/>
        </w:rPr>
        <w:t xml:space="preserve">Perplexity</w:t>
      </w:r>
      <w:r>
        <w:t xml:space="preserve"> </w:t>
      </w:r>
      <w:r>
        <w:t xml:space="preserve">(PPL) WikiText-2 per Varian Kuantisasi *</w:t>
      </w:r>
    </w:p>
    <w:tbl>
      <w:tblPr>
        <w:tblStyle w:val="Table"/>
        <w:tblW w:type="pct" w:w="0.0"/>
        <w:tblLook w:firstRow="1"/>
        <w:tblCaption w:val="Tabel IV.3 Hasil Perplexity (PPL) WikiText-2 per Varian Kuantisasi *"/>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t xml:space="preserve">* Evaluasi PPL dieksekusi pada</w:t>
      </w:r>
      <w:r>
        <w:t xml:space="preserve"> </w:t>
      </w:r>
      <w:r>
        <w:rPr>
          <w:i/>
        </w:rPr>
        <w:t xml:space="preserve">host</w:t>
      </w:r>
      <w:r>
        <w:t xml:space="preserve"> </w:t>
      </w:r>
      <w:r>
        <w:t xml:space="preserve">PC dengan GPU NVIDIA RTX 3060 menggunakan dataset</w:t>
      </w:r>
      <w:r>
        <w:t xml:space="preserve"> </w:t>
      </w:r>
      <w:r>
        <w:rPr>
          <w:i/>
        </w:rPr>
        <w:t xml:space="preserve">holdout</w:t>
      </w:r>
      <w:r>
        <w:t xml:space="preserve"> </w:t>
      </w:r>
      <w:r>
        <w:rPr>
          <w:rStyle w:val="VerbatimChar"/>
        </w:rPr>
        <w:t xml:space="preserve">wikitext-2-raw</w:t>
      </w:r>
      <w:r>
        <w:t xml:space="preserve"> </w:t>
      </w:r>
      <w:r>
        <w:t xml:space="preserve">(subset</w:t>
      </w:r>
      <w:r>
        <w:t xml:space="preserve"> </w:t>
      </w:r>
      <w:r>
        <w:rPr>
          <w:rStyle w:val="VerbatimChar"/>
        </w:rPr>
        <w:t xml:space="preserve">wiki.test.raw</w:t>
      </w:r>
      <w:r>
        <w:t xml:space="preserve">) melalui perintah</w:t>
      </w:r>
      <w:r>
        <w:t xml:space="preserve"> </w:t>
      </w:r>
      <w:r>
        <w:rPr>
          <w:rStyle w:val="VerbatimChar"/>
        </w:rPr>
        <w:t xml:space="preserve">./llama-perplexity -m &lt;model.gguf&gt; -f wikitext-2-raw/wiki.test.raw -c 512 -ngl 999</w:t>
      </w:r>
      <w:r>
        <w:t xml:space="preserve">. Penggunaan GPU diperlukan agar evaluasi PPL pada keseluruhan korpus selesai dalam waktu wajar; nilai PPL bersifat</w:t>
      </w:r>
      <w:r>
        <w:t xml:space="preserve"> </w:t>
      </w:r>
      <w:r>
        <w:rPr>
          <w:i/>
        </w:rPr>
        <w:t xml:space="preserve">model-intrinsic</w:t>
      </w:r>
      <w:r>
        <w:t xml:space="preserve"> </w:t>
      </w:r>
      <w:r>
        <w:t xml:space="preserve">dan independen terhadap perangkat keras inferensi karena format berkas</w:t>
      </w:r>
      <w:r>
        <w:t xml:space="preserve"> </w:t>
      </w:r>
      <w:r>
        <w:rPr>
          <w:rStyle w:val="VerbatimChar"/>
        </w:rPr>
        <w:t xml:space="preserve">.gguf</w:t>
      </w:r>
      <w:r>
        <w:t xml:space="preserve"> </w:t>
      </w:r>
      <w:r>
        <w:t xml:space="preserve">yang identik dengan yang digunakan pada perangkat Tecno Pova 5.</w:t>
      </w:r>
    </w:p>
    <w:p>
      <w:pPr>
        <w:pStyle w:val="CaptionedFigure"/>
      </w:pPr>
      <w:r>
        <w:drawing>
          <wp:inline>
            <wp:extent cx="5334000" cy="2329114"/>
            <wp:effectExtent b="0" l="0" r="0" t="0"/>
            <wp:docPr descr="Gambar IV.4 Degradasi Perplexity pada dataset WikiText-2. Sumber: olahan penulis." title="" id="1" name="Picture"/>
            <a:graphic>
              <a:graphicData uri="http://schemas.openxmlformats.org/drawingml/2006/picture">
                <pic:pic>
                  <pic:nvPicPr>
                    <pic:cNvPr descr="gambar/4_4_perplexity.png" id="0" name="Picture"/>
                    <pic:cNvPicPr>
                      <a:picLocks noChangeArrowheads="1" noChangeAspect="1"/>
                    </pic:cNvPicPr>
                  </pic:nvPicPr>
                  <pic:blipFill>
                    <a:blip r:embed="rId80"/>
                    <a:stretch>
                      <a:fillRect/>
                    </a:stretch>
                  </pic:blipFill>
                  <pic:spPr bwMode="auto">
                    <a:xfrm>
                      <a:off x="0" y="0"/>
                      <a:ext cx="5334000" cy="2329114"/>
                    </a:xfrm>
                    <a:prstGeom prst="rect">
                      <a:avLst/>
                    </a:prstGeom>
                    <a:noFill/>
                    <a:ln w="9525">
                      <a:noFill/>
                      <a:headEnd/>
                      <a:tailEnd/>
                    </a:ln>
                  </pic:spPr>
                </pic:pic>
              </a:graphicData>
            </a:graphic>
          </wp:inline>
        </w:drawing>
      </w:r>
    </w:p>
    <w:p>
      <w:pPr>
        <w:pStyle w:val="ImageCaption"/>
      </w:pPr>
      <w:r>
        <w:t xml:space="preserve">Gambar IV.4 Degradasi</w:t>
      </w:r>
      <w:r>
        <w:t xml:space="preserve"> </w:t>
      </w:r>
      <w:r>
        <w:rPr>
          <w:i/>
        </w:rPr>
        <w:t xml:space="preserve">Perplexity</w:t>
      </w:r>
      <w:r>
        <w:t xml:space="preserve"> </w:t>
      </w:r>
      <w:r>
        <w:t xml:space="preserve">pada dataset WikiText-2. Sumber: olahan penulis.</w:t>
      </w:r>
    </w:p>
    <w:p>
      <w:pPr>
        <w:pStyle w:val="Heading3"/>
      </w:pPr>
      <w:bookmarkStart w:id="81" w:name="X0708eb96332c77c3f2ee7e69be33029d2199989"/>
      <w:r>
        <w:t xml:space="preserve">4.3.2 Evaluasi Akurasi Logika (MMLU, GSM8K, dan HumanEval) serta Kreativitas Bahasa (MT-Bench TTR)</w:t>
      </w:r>
      <w:bookmarkEnd w:id="81"/>
    </w:p>
    <w:p>
      <w:pPr>
        <w:pStyle w:val="FirstParagrap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IV.4 dan Tabel IV.5.</w:t>
      </w:r>
    </w:p>
    <w:p>
      <w:pPr>
        <w:pStyle w:val="TableCaption"/>
      </w:pPr>
      <w:r>
        <w:t xml:space="preserve">Tabel IV.4 Hasil</w:t>
      </w:r>
      <w:r>
        <w:t xml:space="preserve"> </w:t>
      </w:r>
      <w:r>
        <w:rPr>
          <w:i/>
        </w:rPr>
        <w:t xml:space="preserve">Benchmark</w:t>
      </w:r>
      <w:r>
        <w:t xml:space="preserve"> </w:t>
      </w:r>
      <w:r>
        <w:t xml:space="preserve">Akurasi LFM 2.5 (1,2B) *</w:t>
      </w:r>
    </w:p>
    <w:tbl>
      <w:tblPr>
        <w:tblStyle w:val="Table"/>
        <w:tblW w:type="pct" w:w="0.0"/>
        <w:tblLook w:firstRow="1"/>
        <w:tblCaption w:val="Tabel IV.4 Hasil Benchmark Akurasi LFM 2.5 (1,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pPr>
      <w:r>
        <w:t xml:space="preserve">* Eksekusi akurasi dilakukan pada</w:t>
      </w:r>
      <w:r>
        <w:t xml:space="preserve"> </w:t>
      </w:r>
      <w:r>
        <w:rPr>
          <w:i/>
        </w:rPr>
        <w:t xml:space="preserve">host</w:t>
      </w:r>
      <w:r>
        <w:t xml:space="preserve"> </w:t>
      </w:r>
      <w:r>
        <w:t xml:space="preserve">PC NVIDIA RTX 3060 (n=100 sampel acak per</w:t>
      </w:r>
      <w:r>
        <w:t xml:space="preserve"> </w:t>
      </w:r>
      <w:r>
        <w:rPr>
          <w:i/>
        </w:rPr>
        <w:t xml:space="preserve">benchmark</w:t>
      </w:r>
      <w:r>
        <w:t xml:space="preserve">,</w:t>
      </w:r>
      <w:r>
        <w:t xml:space="preserve"> </w:t>
      </w:r>
      <w:r>
        <w:rPr>
          <w:rStyle w:val="VerbatimChar"/>
        </w:rPr>
        <w:t xml:space="preserve">temperature=0</w:t>
      </w:r>
      <w:r>
        <w:t xml:space="preserve">). Berkas</w:t>
      </w:r>
      <w:r>
        <w:t xml:space="preserve"> </w:t>
      </w:r>
      <w:r>
        <w:rPr>
          <w:rStyle w:val="VerbatimChar"/>
        </w:rPr>
        <w:t xml:space="preserve">.gguf</w:t>
      </w:r>
      <w:r>
        <w:t xml:space="preserve"> </w:t>
      </w:r>
      <w:r>
        <w:t xml:space="preserve">yang dievaluasi identik dengan berkas yang dimuat pada perangkat Tecno Pova 5. Pada n=100 dengan distribusi biner pass/fail, margin</w:t>
      </w:r>
      <w:r>
        <w:t xml:space="preserve"> </w:t>
      </w:r>
      <w:r>
        <w:rPr>
          <w:i/>
        </w:rPr>
        <w:t xml:space="preserve">error</w:t>
      </w:r>
      <w:r>
        <w:t xml:space="preserve"> </w:t>
      </w:r>
      <w:r>
        <w:t xml:space="preserve">statistik 95% CI berada di kisaran ±10 poin persentase, selisih ≤ 10 poin antar varian secara konservatif harus diperlakukan sebagai</w:t>
      </w:r>
      <w:r>
        <w:t xml:space="preserve"> </w:t>
      </w:r>
      <w:r>
        <w:rPr>
          <w:i/>
        </w:rPr>
        <w:t xml:space="preserve">noise</w:t>
      </w:r>
      <w:r>
        <w:t xml:space="preserve"> </w:t>
      </w:r>
      <w:r>
        <w:t xml:space="preserve">statistik, bukan sebagai indikasi perbedaan kualitas yang substantif.</w:t>
      </w:r>
    </w:p>
    <w:p>
      <w:pPr>
        <w:pStyle w:val="TableCaption"/>
      </w:pPr>
      <w:r>
        <w:t xml:space="preserve">Tabel IV.5 Hasil</w:t>
      </w:r>
      <w:r>
        <w:t xml:space="preserve"> </w:t>
      </w:r>
      <w:r>
        <w:rPr>
          <w:i/>
        </w:rPr>
        <w:t xml:space="preserve">Benchmark</w:t>
      </w:r>
      <w:r>
        <w:t xml:space="preserve"> </w:t>
      </w:r>
      <w:r>
        <w:t xml:space="preserve">Akurasi Qwen 3.5 (2B) **</w:t>
      </w:r>
    </w:p>
    <w:tbl>
      <w:tblPr>
        <w:tblStyle w:val="Table"/>
        <w:tblW w:type="pct" w:w="0.0"/>
        <w:tblLook w:firstRow="1"/>
        <w:tblCaption w:val="Tabel IV.5 Hasil Benchmark Akurasi Qwen 3.5 (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pPr>
      <w:r>
        <w:t xml:space="preserve">** Tabel IV.5 dieksekusi pada</w:t>
      </w:r>
      <w:r>
        <w:t xml:space="preserve"> </w:t>
      </w:r>
      <w:r>
        <w:rPr>
          <w:i/>
        </w:rPr>
        <w:t xml:space="preserve">host</w:t>
      </w:r>
      <w:r>
        <w:t xml:space="preserve"> </w:t>
      </w:r>
      <w:r>
        <w:t xml:space="preserve">PC NVIDIA RTX 3060 dengan kondisi sampling yang sama dengan Tabel IV.4.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CaptionedFigure"/>
      </w:pPr>
      <w:r>
        <w:drawing>
          <wp:inline>
            <wp:extent cx="5334000" cy="2127849"/>
            <wp:effectExtent b="0" l="0" r="0" t="0"/>
            <wp:docPr descr="Gambar IV.5 Hasil benchmark akurasi (MMLU, GSM8K, HumanEval) untuk kedua model. Sumber: olahan penulis."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82"/>
                    <a:stretch>
                      <a:fillRect/>
                    </a:stretch>
                  </pic:blipFill>
                  <pic:spPr bwMode="auto">
                    <a:xfrm>
                      <a:off x="0" y="0"/>
                      <a:ext cx="5334000" cy="2127849"/>
                    </a:xfrm>
                    <a:prstGeom prst="rect">
                      <a:avLst/>
                    </a:prstGeom>
                    <a:noFill/>
                    <a:ln w="9525">
                      <a:noFill/>
                      <a:headEnd/>
                      <a:tailEnd/>
                    </a:ln>
                  </pic:spPr>
                </pic:pic>
              </a:graphicData>
            </a:graphic>
          </wp:inline>
        </w:drawing>
      </w:r>
    </w:p>
    <w:p>
      <w:pPr>
        <w:pStyle w:val="ImageCaption"/>
      </w:pPr>
      <w:r>
        <w:t xml:space="preserve">Gambar IV.5 Hasil</w:t>
      </w:r>
      <w:r>
        <w:t xml:space="preserve"> </w:t>
      </w:r>
      <w:r>
        <w:rPr>
          <w:i/>
        </w:rPr>
        <w:t xml:space="preserve">benchmark</w:t>
      </w:r>
      <w:r>
        <w:t xml:space="preserve"> </w:t>
      </w:r>
      <w:r>
        <w:t xml:space="preserve">akurasi (MMLU, GSM8K, HumanEval) untuk kedua model. Sumber: olahan penulis.</w:t>
      </w:r>
    </w:p>
    <w:p>
      <w:pPr>
        <w:pStyle w:val="BodyText"/>
      </w:pPr>
      <w:r>
        <w:rPr>
          <w:b/>
        </w:rPr>
        <w:t xml:space="preserve">LFM 2.5 — stabil tetapi melemah pada GSM8K.</w:t>
      </w:r>
      <w:r>
        <w:t xml:space="preserve"> </w:t>
      </w:r>
      <w:r>
        <w:t xml:space="preserve">Tabel IV.4 memperlihatkan akurasi LFM relatif konsisten lintas varian, dengan penurunan paling tajam pada GSM8K (58% → 40% pada Q3_K_M, selisih 18 poin). MMLU justru berfluktuasi non-monoton di rentang ≈28–34%, dan HumanEval relatif stabil di 29–37%. MT-Bench TTR menurun monoton (0,526 → 0,403), menandakan berkurangnya keragaman leksikal saat presisi bobot makin agresif.</w:t>
      </w:r>
    </w:p>
    <w:p>
      <w:pPr>
        <w:pStyle w:val="BodyText"/>
      </w:pPr>
      <w:r>
        <w:rPr>
          <w:b/>
        </w:rPr>
        <w:t xml:space="preserve">Qwen 3.5 — HumanEval menurun progresif, GSM8K artefaktual.</w:t>
      </w:r>
      <w:r>
        <w:t xml:space="preserve"> </w:t>
      </w:r>
      <w:r>
        <w:t xml:space="preserve">Tabel IV.5 menunjukkan profil yang berbeda: HumanEval turun progresif (52% → 25% pada Q3_K_M), sementara GSM8K seragam rendah di 12–19%. Skor rendah pada GSM8K</w:t>
      </w:r>
      <w:r>
        <w:t xml:space="preserve"> </w:t>
      </w:r>
      <w:r>
        <w:rPr>
          <w:b/>
        </w:rPr>
        <w:t xml:space="preserve">bukan</w:t>
      </w:r>
      <w:r>
        <w:t xml:space="preserve"> </w:t>
      </w:r>
      <w:r>
        <w:t xml:space="preserve">indikasi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83" w:name="X7259616e5e332626c4a15597b793f54b1ff7518"/>
      <w:r>
        <w:t xml:space="preserve">4.3.3 Keterbatasan Evaluasi Akurasi pada</w:t>
      </w:r>
      <w:r>
        <w:t xml:space="preserve"> </w:t>
      </w:r>
      <w:r>
        <w:rPr>
          <w:i/>
        </w:rPr>
        <w:t xml:space="preserve">Reasoning Model</w:t>
      </w:r>
      <w:r>
        <w:t xml:space="preserve"> </w:t>
      </w:r>
      <w:r>
        <w:t xml:space="preserve">(Qwen 3.5)</w:t>
      </w:r>
      <w:bookmarkEnd w:id="83"/>
    </w:p>
    <w:p>
      <w:pPr>
        <w:pStyle w:val="FirstParagrap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IV.5.</w:t>
      </w:r>
    </w:p>
    <w:p>
      <w:pPr>
        <w:numPr>
          <w:ilvl w:val="0"/>
          <w:numId w:val="1009"/>
        </w:numPr>
        <w:pStyle w:val="Compact"/>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09"/>
        </w:numPr>
        <w:pStyle w:val="Compact"/>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09"/>
        </w:numPr>
        <w:pStyle w:val="Compact"/>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IV.5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84" w:name="pembahasan-analisis-komparatif"/>
      <w:r>
        <w:t xml:space="preserve">4.4 Pembahasan Analisis Komparatif</w:t>
      </w:r>
      <w:bookmarkEnd w:id="84"/>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85" w:name="Xd1c8297aed58abe2dabcdf959e9cf8a7f18550c"/>
      <w:r>
        <w:t xml:space="preserve">4.4.1 Efisiensi RAM dan Peningkatan</w:t>
      </w:r>
      <w:r>
        <w:t xml:space="preserve"> </w:t>
      </w:r>
      <w:r>
        <w:rPr>
          <w:i/>
        </w:rPr>
        <w:t xml:space="preserve">Generation Speed</w:t>
      </w:r>
      <w:bookmarkEnd w:id="85"/>
    </w:p>
    <w:p>
      <w:pPr>
        <w:pStyle w:val="FirstParagrap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dan berpotensi memicu</w:t>
      </w:r>
      <w:r>
        <w:t xml:space="preserve"> </w:t>
      </w:r>
      <w:r>
        <w:rPr>
          <w:i/>
        </w:rPr>
        <w:t xml:space="preserve">OOM Killer</w:t>
      </w:r>
      <w:r>
        <w:t xml:space="preserve"> </w:t>
      </w:r>
      <w:r>
        <w:t xml:space="preserve">dari sistem operasi Android. Intervensi Q4_K_M berhasil mereduksi penggunaan RAM Qwen menjadi 2,56 GB (efisiensi 31,6%), sedangkan Q3_K_M menekannya menjadi 1,90 GB (efisiensi 49,3%), sehingga stabilitas operasional perangkat terjaga.</w:t>
      </w:r>
    </w:p>
    <w:p>
      <w:pPr>
        <w:pStyle w:val="BodyText"/>
      </w:pPr>
      <w:r>
        <w:t xml:space="preserve">Penurunan beban</w:t>
      </w:r>
      <w:r>
        <w:t xml:space="preserve"> </w:t>
      </w:r>
      <w:r>
        <w:rPr>
          <w:i/>
        </w:rPr>
        <w:t xml:space="preserve">bandwidth</w:t>
      </w:r>
      <w:r>
        <w:t xml:space="preserve"> </w:t>
      </w:r>
      <w:r>
        <w:t xml:space="preserve">data dari RAM ke CPU berimplikasi langsung pada peningkatan</w:t>
      </w:r>
      <w:r>
        <w:t xml:space="preserve"> </w:t>
      </w:r>
      <w:r>
        <w:rPr>
          <w:i/>
        </w:rPr>
        <w:t xml:space="preserve">Generation Speed</w:t>
      </w:r>
      <w:r>
        <w:t xml:space="preserve"> </w:t>
      </w:r>
      <w:r>
        <w:t xml:space="preserve">untuk LFM 2.5, yang melonjak dari 5,57 t/s pada FP16 menjadi 13,67 t/s pada Q4_K_M, atau setara akselerasi 2,45 kali lipat dibanding versi murninya. Total waktu eksekusi LFM Q4_K_M juga menjadi yang tersingkat (7,33 detik) atau 2,18 kali lebih cepat dibanding FP16 (16 detik). Pola ini konsisten dengan dalil</w:t>
      </w:r>
      <w:r>
        <w:t xml:space="preserve"> </w:t>
      </w:r>
      <w:r>
        <w:rPr>
          <w:i/>
        </w:rPr>
        <w:t xml:space="preserve">Memory-Bound</w:t>
      </w:r>
      <w:r>
        <w:t xml:space="preserve"> </w:t>
      </w:r>
      <w:r>
        <w:t xml:space="preserve">(Zhang dkk., 2024) sekaligus sejalan dengan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Khusus untuk LFM 2.5, percepatan turut diperkuat oleh karakteristik</w:t>
      </w:r>
      <w:r>
        <w:t xml:space="preserve"> </w:t>
      </w:r>
      <w:r>
        <w:rPr>
          <w:i/>
        </w:rPr>
        <w:t xml:space="preserve">hybrid backbone</w:t>
      </w:r>
      <w:r>
        <w:t xml:space="preserve"> </w:t>
      </w:r>
      <w:r>
        <w:t xml:space="preserve">yang dirancang untuk</w:t>
      </w:r>
      <w:r>
        <w:t xml:space="preserve"> </w:t>
      </w:r>
      <w:r>
        <w:rPr>
          <w:i/>
        </w:rPr>
        <w:t xml:space="preserve">fast prefill/decode</w:t>
      </w:r>
      <w:r>
        <w:t xml:space="preserve"> </w:t>
      </w:r>
      <w:r>
        <w:t xml:space="preserve">di CPU (Liquid AI, 2025).</w:t>
      </w:r>
    </w:p>
    <w:p>
      <w:pPr>
        <w:pStyle w:val="Heading3"/>
      </w:pPr>
      <w:bookmarkStart w:id="86" w:name="X513825fa851db12e333b3d2f1f35c22b1144977"/>
      <w:r>
        <w:t xml:space="preserve">4.4.2 Anomali Kecepatan Baca (</w:t>
      </w:r>
      <w:r>
        <w:rPr>
          <w:i/>
        </w:rPr>
        <w:t xml:space="preserve">Prompt Speed</w:t>
      </w:r>
      <w:r>
        <w:t xml:space="preserve">) pada Varian Q3_K_M</w:t>
      </w:r>
      <w:bookmarkEnd w:id="86"/>
    </w:p>
    <w:p>
      <w:pPr>
        <w:pStyle w:val="FirstParagraph"/>
      </w:pPr>
      <w:r>
        <w:t xml:space="preserve">Secara teoritis, varian dengan jejak RAM paling kecil seharusnya memiliki performa tercepat, namun Tabel IV.2 menunjukkan pola yang justru sebaliknya pada Q3_K_M. Pada LFM 2.5,</w:t>
      </w:r>
      <w:r>
        <w:t xml:space="preserve"> </w:t>
      </w:r>
      <w:r>
        <w:rPr>
          <w:i/>
        </w:rPr>
        <w:t xml:space="preserve">Prompt Speed</w:t>
      </w:r>
      <w:r>
        <w:t xml:space="preserve"> </w:t>
      </w:r>
      <w:r>
        <w:t xml:space="preserve">Q3_K_M anjlok ke 18,27 t/s, jauh di bawah Q4_K_M (43,67 t/s) maupun Q5_K_M (35,33 t/s). Pola serupa juga teramati pada Qwen 3.5, dengan Q3_K_M hanya mencapai 14,55 t/s dibanding Q4_K_M (27,00 t/s) dan Q5_K_M (22,55 t/s).</w:t>
      </w:r>
    </w:p>
    <w:p>
      <w:pPr>
        <w:pStyle w:val="BodyText"/>
      </w:pPr>
      <w:r>
        <w:t xml:space="preserve">Fenomena tersebut dianalisis sebagai konsekuensi arsitektur CPU ARM. Proses</w:t>
      </w:r>
      <w:r>
        <w:t xml:space="preserve"> </w:t>
      </w:r>
      <w:r>
        <w:rPr>
          <w:i/>
        </w:rPr>
        <w:t xml:space="preserve">unpacking</w:t>
      </w:r>
      <w:r>
        <w:t xml:space="preserve"> </w:t>
      </w:r>
      <w:r>
        <w:t xml:space="preserve">bobot 4-bit dan 5-bit relatif efisien karena strukturnya simetris terhadap</w:t>
      </w:r>
      <w:r>
        <w:t xml:space="preserve"> </w:t>
      </w:r>
      <w:r>
        <w:rPr>
          <w:i/>
        </w:rPr>
        <w:t xml:space="preserve">register</w:t>
      </w:r>
      <w:r>
        <w:t xml:space="preserve"> </w:t>
      </w:r>
      <w:r>
        <w:t xml:space="preserve">CPU. Format 3-bit bersifat ganjil sehingga memaksa set instruksi CPU melakukan operasi</w:t>
      </w:r>
      <w:r>
        <w:t xml:space="preserve"> </w:t>
      </w:r>
      <w:r>
        <w:rPr>
          <w:i/>
        </w:rPr>
        <w:t xml:space="preserve">bit-shifting</w:t>
      </w:r>
      <w:r>
        <w:t xml:space="preserve"> </w:t>
      </w:r>
      <w:r>
        <w:t xml:space="preserve">tambahan yang kompleks, sehingga muncul</w:t>
      </w:r>
      <w:r>
        <w:t xml:space="preserve"> </w:t>
      </w:r>
      <w:r>
        <w:rPr>
          <w:i/>
        </w:rPr>
        <w:t xml:space="preserve">bottleneck</w:t>
      </w:r>
      <w:r>
        <w:t xml:space="preserve"> </w:t>
      </w:r>
      <w:r>
        <w:t xml:space="preserve">pada fase</w:t>
      </w:r>
      <w:r>
        <w:t xml:space="preserve"> </w:t>
      </w:r>
      <w:r>
        <w:rPr>
          <w:i/>
        </w:rPr>
        <w:t xml:space="preserve">pre-fill</w:t>
      </w:r>
      <w:r>
        <w:t xml:space="preserve"> </w:t>
      </w:r>
      <w:r>
        <w:t xml:space="preserve">dan memperpanjang durasi eksekusi total. Penjelasan ini selaras dengan studi resmi Arm Inc. yang mengkonfirmasi bahwa proporsi instruksi</w:t>
      </w:r>
      <w:r>
        <w:t xml:space="preserve"> </w:t>
      </w:r>
      <w:r>
        <w:rPr>
          <w:i/>
        </w:rPr>
        <w:t xml:space="preserve">multiplication</w:t>
      </w:r>
      <w:r>
        <w:t xml:space="preserve"> </w:t>
      </w:r>
      <w:r>
        <w:t xml:space="preserve">bermanfaat pada eksekusi LLM terkuantisasi di CPU Arm sangat rendah karena</w:t>
      </w:r>
      <w:r>
        <w:t xml:space="preserve"> </w:t>
      </w:r>
      <w:r>
        <w:rPr>
          <w:i/>
        </w:rPr>
        <w:t xml:space="preserve">cycle</w:t>
      </w:r>
      <w:r>
        <w:t xml:space="preserve"> </w:t>
      </w:r>
      <w:r>
        <w:t xml:space="preserve">CPU banyak terserap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w:t>
      </w:r>
    </w:p>
    <w:p>
      <w:pPr>
        <w:pStyle w:val="BodyText"/>
      </w:pPr>
      <w:r>
        <w:t xml:space="preserve">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87" w:name="X84b4f50b1bee9f70e3110c6a14f8b365d0c12aa"/>
      <w:r>
        <w:t xml:space="preserve">4.4.3 Dampak Distorsi terhadap Nalar Matematika dan Logika Pemrograman</w:t>
      </w:r>
      <w:bookmarkEnd w:id="87"/>
    </w:p>
    <w:p>
      <w:pPr>
        <w:pStyle w:val="FirstParagraph"/>
      </w:pPr>
      <w:r>
        <w:t xml:space="preserve">Selain anomali kecepatan, varian Q3_K_M juga memperlihatkan tanda kerusakan pada struktur nalar model.</w:t>
      </w:r>
      <w:r>
        <w:t xml:space="preserve"> </w:t>
      </w:r>
      <w:r>
        <w:rPr>
          <w:i/>
        </w:rPr>
        <w:t xml:space="preserve">Perplexity</w:t>
      </w:r>
      <w:r>
        <w:t xml:space="preserve"> </w:t>
      </w:r>
      <w:r>
        <w:t xml:space="preserve">yang melampaui ambang toleransi (14,5–15,2) dikuatkan oleh anjloknya akurasi GSM8K LFM 2.5 (58 → 40%, selisih 18 poin) dan HumanEval Qwen 3.5 (52 → 25%, selisih 27 poin). Penurunan tajam tersebut disebabkan oleh hilangnya nilai-nilai pencilan (</w:t>
      </w:r>
      <w:r>
        <w:rPr>
          <w:i/>
        </w:rPr>
        <w:t xml:space="preserve">outliers</w:t>
      </w:r>
      <w:r>
        <w:t xml:space="preserve">) pada matriks bobot akibat kuantisasi ekstrem (Gong dkk., 2024). Tidak seperti bahasa naratif yang toleran terhadap redundansi, logika matematis dan pemrograman bersifat eksak, sehingga pemotongan presisi yang terlalu agresif secara langsung meruntuhkan fondasi logika fungsional model.</w:t>
      </w:r>
    </w:p>
    <w:p>
      <w:pPr>
        <w:pStyle w:val="BodyText"/>
      </w:pPr>
      <w:r>
        <w:t xml:space="preserve">Skor MT-Bench TTR pada LFM 2.5 turun monoton dari 0,526 (F16) ke 0,403 (Q3_K_M), memperkuat indikasi adanya penyempitan distribusi leksikal pada lapisan generatif teks bebas sebagai akibat hilangnya presisi pada bobot pasca-kuantisasi.</w:t>
      </w:r>
    </w:p>
    <w:p>
      <w:pPr>
        <w:pStyle w:val="Heading3"/>
      </w:pPr>
      <w:bookmarkStart w:id="88" w:name="Xd37a1d895aa6e63733a293de85611aef50d6eee"/>
      <w:r>
        <w:t xml:space="preserve">4.4.4 Penetapan Titik Keseimbangan Optimal (</w:t>
      </w:r>
      <w:r>
        <w:rPr>
          <w:i/>
        </w:rPr>
        <w:t xml:space="preserve">Sweet Spot</w:t>
      </w:r>
      <w:r>
        <w:t xml:space="preserve">)</w:t>
      </w:r>
      <w:bookmarkEnd w:id="88"/>
    </w:p>
    <w:p>
      <w:pPr>
        <w:pStyle w:val="FirstParagraph"/>
      </w:pPr>
      <w:r>
        <w:t xml:space="preserve">Melalui sintesis antara performa perangkat keras (RAM dan TPS) dan kualitas kognitif (PPL dan akurasi</w:t>
      </w:r>
      <w:r>
        <w:t xml:space="preserve"> </w:t>
      </w:r>
      <w:r>
        <w:rPr>
          <w:i/>
        </w:rPr>
        <w:t xml:space="preserve">benchmark</w:t>
      </w:r>
      <w:r>
        <w:t xml:space="preserve">), varian Q4_K_M ditetapkan sebagai</w:t>
      </w:r>
      <w:r>
        <w:t xml:space="preserve"> </w:t>
      </w:r>
      <w:r>
        <w:rPr>
          <w:i/>
        </w:rPr>
        <w:t xml:space="preserve">sweet spot</w:t>
      </w:r>
      <w:r>
        <w:t xml:space="preserve"> </w:t>
      </w:r>
      <w:r>
        <w:t xml:space="preserve">untuk implementasi</w:t>
      </w:r>
      <w:r>
        <w:t xml:space="preserve"> </w:t>
      </w:r>
      <w:r>
        <w:rPr>
          <w:i/>
        </w:rPr>
        <w:t xml:space="preserve">Mobile Edge AI</w:t>
      </w:r>
      <w:r>
        <w:t xml:space="preserve"> </w:t>
      </w:r>
      <w:r>
        <w:t xml:space="preserve">pada Tecno Pova 5. Varian ini mengoptimalkan penggunaan RAM pada tingkat yang aman bagi perangkat berkapasitas 8 GB sambil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tersebut dicapai dengan margin penurunan akurasi LFM yang relatif terkontrol (GSM8K turun 8 poin dari</w:t>
      </w:r>
      <w:r>
        <w:t xml:space="preserve"> </w:t>
      </w:r>
      <w:r>
        <w:rPr>
          <w:i/>
        </w:rPr>
        <w:t xml:space="preserve">baseline</w:t>
      </w:r>
      <w:r>
        <w:t xml:space="preserve"> </w:t>
      </w:r>
      <w:r>
        <w:t xml:space="preserve">58% sekaligus HumanEval naik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IV.6.</w:t>
      </w:r>
    </w:p>
    <w:p>
      <w:pPr>
        <w:pStyle w:val="CaptionedFigure"/>
      </w:pPr>
      <w:r>
        <w:drawing>
          <wp:inline>
            <wp:extent cx="5334000" cy="3100923"/>
            <wp:effectExtent b="0" l="0" r="0" t="0"/>
            <wp:docPr descr="Gambar IV.6 Diagram trade-off multi-dimensi LFM 2.5 (1,2B) per varian kuantisasi (skor normalisasi 0..1, lebih tinggi = lebih baik). Sumber: olahan penulis."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9"/>
                    <a:stretch>
                      <a:fillRect/>
                    </a:stretch>
                  </pic:blipFill>
                  <pic:spPr bwMode="auto">
                    <a:xfrm>
                      <a:off x="0" y="0"/>
                      <a:ext cx="5334000" cy="3100923"/>
                    </a:xfrm>
                    <a:prstGeom prst="rect">
                      <a:avLst/>
                    </a:prstGeom>
                    <a:noFill/>
                    <a:ln w="9525">
                      <a:noFill/>
                      <a:headEnd/>
                      <a:tailEnd/>
                    </a:ln>
                  </pic:spPr>
                </pic:pic>
              </a:graphicData>
            </a:graphic>
          </wp:inline>
        </w:drawing>
      </w:r>
    </w:p>
    <w:p>
      <w:pPr>
        <w:pStyle w:val="ImageCaption"/>
      </w:pPr>
      <w:r>
        <w:t xml:space="preserve">Gambar IV.6 Diagram</w:t>
      </w:r>
      <w:r>
        <w:t xml:space="preserve"> </w:t>
      </w:r>
      <w:r>
        <w:rPr>
          <w:i/>
        </w:rPr>
        <w:t xml:space="preserve">trade-off</w:t>
      </w:r>
      <w:r>
        <w:t xml:space="preserve"> </w:t>
      </w:r>
      <w:r>
        <w:t xml:space="preserve">multi-dimensi LFM 2.5 (1,2B) per varian kuantisasi (skor normalisasi 0..1, lebih tinggi = lebih baik). Sumber: olahan penulis.</w:t>
      </w:r>
    </w:p>
    <w:p>
      <w:pPr>
        <w:pStyle w:val="Heading3"/>
      </w:pPr>
      <w:bookmarkStart w:id="90" w:name="X36546d104bf276b302187762eebc3ad823b5b8e"/>
      <w:r>
        <w:t xml:space="preserve">4.4.5 Kuantifikasi Penurunan Kepintaran F16 vs Q3/Q4/Q5 dan Rekomendasi Varian Operasional untuk Tecno Pova 5</w:t>
      </w:r>
      <w:bookmarkEnd w:id="90"/>
    </w:p>
    <w:p>
      <w:pPr>
        <w:pStyle w:val="FirstParagraph"/>
      </w:pPr>
      <w:r>
        <w:t xml:space="preserve">Sub-bab ini menjawab dua pertanyaan praktis sekaligus, yaitu seberapa besar kepintaran yang hilang akibat kuantisasi dan varian mana yang paling tepat untuk Tecno Pova 5. Pendekatan analitik dilakukan dengan memadukan dua sudut pandang, yakni retensi kepintaran yang diukur dari akurasi relatif terhadap</w:t>
      </w:r>
      <w:r>
        <w:t xml:space="preserve"> </w:t>
      </w:r>
      <w:r>
        <w:rPr>
          <w:i/>
        </w:rPr>
        <w:t xml:space="preserve">baseline</w:t>
      </w:r>
      <w:r>
        <w:t xml:space="preserve"> </w:t>
      </w:r>
      <w:r>
        <w:t xml:space="preserve">FP16 dan efisiensi operasional yang mencakup RAM, kecepatan, serta margin keamanan termal. Kuantifikasi disajikan untuk kedua keluarga model uji: LFM 2.5 (1,2 miliar parameter) sebagai</w:t>
      </w:r>
      <w:r>
        <w:t xml:space="preserve"> </w:t>
      </w:r>
      <w:r>
        <w:rPr>
          <w:i/>
        </w:rPr>
        <w:t xml:space="preserve">baseline</w:t>
      </w:r>
      <w:r>
        <w:t xml:space="preserve"> </w:t>
      </w:r>
      <w:r>
        <w:t xml:space="preserve">analisis utama karena profil pengukuran kognitifnya paling stabil, dan Qwen 3.5 (2 miliar parameter) sebagai pembanding lintas-arsitektur pada sub-subbab</w:t>
      </w:r>
      <w:r>
        <w:t xml:space="preserve"> </w:t>
      </w:r>
      <w:r>
        <w:t xml:space="preserve">“</w:t>
      </w:r>
      <w:r>
        <w:t xml:space="preserve">Analisis Paralel</w:t>
      </w:r>
      <w:r>
        <w:t xml:space="preserve">”</w:t>
      </w:r>
      <w:r>
        <w:t xml:space="preserve">.</w:t>
      </w:r>
    </w:p>
    <w:p>
      <w:pPr>
        <w:pStyle w:val="BodyText"/>
      </w:pPr>
      <w:r>
        <w:t xml:space="preserve">Khusus Qwen 3.5, skor GSM8K diberi tanda † dan dikeluarkan dari komputasi rerata akurasi karena keterbatasan instrumen evaluasi pada</w:t>
      </w:r>
      <w:r>
        <w:t xml:space="preserve"> </w:t>
      </w:r>
      <w:r>
        <w:rPr>
          <w:i/>
        </w:rPr>
        <w:t xml:space="preserve">reasoning model</w:t>
      </w:r>
      <w:r>
        <w:t xml:space="preserve"> </w:t>
      </w:r>
      <w:r>
        <w:t xml:space="preserve">yang telah dijabarkan pada Sub-bab 4.3.3. Dengan demikian rerata Qwen 3.5 dihitung dari tiga</w:t>
      </w:r>
      <w:r>
        <w:t xml:space="preserve"> </w:t>
      </w:r>
      <w:r>
        <w:rPr>
          <w:i/>
        </w:rPr>
        <w:t xml:space="preserve">benchmark</w:t>
      </w:r>
      <w:r>
        <w:t xml:space="preserve"> </w:t>
      </w:r>
      <w:r>
        <w:t xml:space="preserve">non-GSM8K (MMLU, HumanEval, dan MT-Bench TTR×100) agar interpretasi tetap tidak bias.</w:t>
      </w:r>
    </w:p>
    <w:p>
      <w:pPr>
        <w:pStyle w:val="TableCaption"/>
      </w:pPr>
      <w:r>
        <w:t xml:space="preserve">Tabel IV.6 Selisih (</w:t>
      </w:r>
      <w:r>
        <w:rPr>
          <w:i/>
        </w:rPr>
        <w:t xml:space="preserve">Delta</w:t>
      </w:r>
      <w:r>
        <w:t xml:space="preserve">) Akurasi LFM 2.5 per Varian terhadap</w:t>
      </w:r>
      <w:r>
        <w:t xml:space="preserve"> </w:t>
      </w:r>
      <w:r>
        <w:rPr>
          <w:i/>
        </w:rPr>
        <w:t xml:space="preserve">Baseline</w:t>
      </w:r>
      <w:r>
        <w:t xml:space="preserve"> </w:t>
      </w:r>
      <w:r>
        <w:t xml:space="preserve">F16 (basis Tabel IV.4)</w:t>
      </w:r>
    </w:p>
    <w:tbl>
      <w:tblPr>
        <w:tblStyle w:val="Table"/>
        <w:tblW w:type="pct" w:w="0.0"/>
        <w:tblLook w:firstRow="1"/>
        <w:tblCaption w:val="Tabel IV.6 Selisih (Delta) Akurasi LFM 2.5 per Varian terhadap Baseline F16 (basis Tabel IV.4)"/>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pPr>
      <w:r>
        <w:t xml:space="preserve">Dari Tabel IV.6 terbaca tiga pola utama yang dijelaskan pada sub-subbab 4.4.5.1 hingga 4.4.5.3.</w:t>
      </w:r>
    </w:p>
    <w:p>
      <w:pPr>
        <w:pStyle w:val="Heading4"/>
      </w:pPr>
      <w:bookmarkStart w:id="91" w:name="Xdb520b8a70c2c61aab1737c7ad25c5a95106ddd"/>
      <w:r>
        <w:t xml:space="preserve">4.4.5.1 GSM8K sebagai</w:t>
      </w:r>
      <w:r>
        <w:t xml:space="preserve"> </w:t>
      </w:r>
      <w:r>
        <w:rPr>
          <w:i/>
        </w:rPr>
        <w:t xml:space="preserve">Benchmark</w:t>
      </w:r>
      <w:r>
        <w:t xml:space="preserve"> </w:t>
      </w:r>
      <w:r>
        <w:t xml:space="preserve">Paling Sensitif terhadap Kuantisasi</w:t>
      </w:r>
      <w:bookmarkEnd w:id="91"/>
    </w:p>
    <w:p>
      <w:pPr>
        <w:pStyle w:val="FirstParagraph"/>
      </w:pPr>
      <w:r>
        <w:t xml:space="preserve">Penurunan akurasi GSM8K bersifat monoton dan konsisten lintas varian, yaitu Q5 turun 3 poin, Q4 turun 8 poin, dan Q3 turun 18 poin. Pola ini sejalan dengan temuan Kurtić dkk. (2024) yang menyatakan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pStyle w:val="Heading4"/>
      </w:pPr>
      <w:bookmarkStart w:id="92" w:name="X1a42e6fe71c89e110eba35c7db54a39dee7275e"/>
      <w:r>
        <w:t xml:space="preserve">4.4.5.2 Fluktuasi Non-Monoton pada MMLU dan HumanEval</w:t>
      </w:r>
      <w:bookmarkEnd w:id="92"/>
    </w:p>
    <w:p>
      <w:pPr>
        <w:pStyle w:val="FirstParagraph"/>
      </w:pPr>
      <w:r>
        <w:t xml:space="preserve">MMLU justru meningkat 2 poin pada Q5 dan HumanEval meningkat 1 poin pada Q4. Anomali seperti turunnya MMLU Q4 (25%) yang lebih rendah daripada Q3 (28%) berada dalam rentang margin</w:t>
      </w:r>
      <w:r>
        <w:t xml:space="preserve"> </w:t>
      </w:r>
      <w:r>
        <w:rPr>
          <w:i/>
        </w:rPr>
        <w:t xml:space="preserve">error</w:t>
      </w:r>
      <w:r>
        <w:t xml:space="preserve"> </w:t>
      </w:r>
      <w:r>
        <w:t xml:space="preserve">statistik 95% CI sebesar ±10 poin pada n=100, sehingga selisih 3 poin tersebut tidak signifikan secara statistik dan tidak dapat ditafsirkan sebagai indikasi bahwa Q3 lebih cerdas daripada Q4.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namun efek ini tidak konsisten dan tidak dapat dijadikan dalil umum.</w:t>
      </w:r>
    </w:p>
    <w:p>
      <w:pPr>
        <w:pStyle w:val="Heading4"/>
      </w:pPr>
      <w:bookmarkStart w:id="93" w:name="Xd9ab6952652357e39b245ade1146ea2ea56772e"/>
      <w:r>
        <w:t xml:space="preserve">4.4.5.3 Penyempitan Distribusi Leksikal pada MT-Bench TTR</w:t>
      </w:r>
      <w:bookmarkEnd w:id="93"/>
    </w:p>
    <w:p>
      <w:pPr>
        <w:pStyle w:val="FirstParagraph"/>
      </w:pPr>
      <w:r>
        <w:t xml:space="preserve">MT-Bench TTR LFM 2.5 turun monoton dari 52,6 menjadi 40,3, menandakan terjadinya penyempitan distribusi leksikal sebagai akibat hilangnya presisi bobot pada lapisan generatif teks bebas.</w:t>
      </w:r>
    </w:p>
    <w:p>
      <w:pPr>
        <w:pStyle w:val="BodyText"/>
      </w:pPr>
      <w:r>
        <w:t xml:space="preserve">Untuk menjawab pertanyaan praktis</w:t>
      </w:r>
      <w:r>
        <w:t xml:space="preserve"> </w:t>
      </w:r>
      <w:r>
        <w:t xml:space="preserve">“</w:t>
      </w:r>
      <w:r>
        <w:t xml:space="preserve">varian mana yang terbaik untuk Tecno Pova 5?</w:t>
      </w:r>
      <w:r>
        <w:t xml:space="preserve">”</w:t>
      </w:r>
      <w:r>
        <w:t xml:space="preserve">, Tabel IV.7 mengintegrasikan retensi kepintaran dengan tiga metrik operasional yang sudah disajikan pada Tabel IV.2,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TableCaption"/>
      </w:pPr>
      <w:r>
        <w:t xml:space="preserve">Tabel IV.7 Matriks Rekomendasi Varian LFM 2.5 untuk Tecno Pova 5 (RAM 8 GB, Helio G99)</w:t>
      </w:r>
    </w:p>
    <w:tbl>
      <w:tblPr>
        <w:tblStyle w:val="Table"/>
        <w:tblW w:type="pct" w:w="4999.999999999999"/>
        <w:tblLook w:firstRow="1"/>
        <w:tblCaption w:val="Tabel IV.7 Matriks Rekomendasi Varian LFM 2.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pPr>
      <w:r>
        <w:t xml:space="preserve">Tabel IV.7 menunjukkan dua kandidat dengan</w:t>
      </w:r>
      <w:r>
        <w:t xml:space="preserve"> </w:t>
      </w:r>
      <w:r>
        <w:rPr>
          <w:i/>
        </w:rPr>
        <w:t xml:space="preserve">Compound Score</w:t>
      </w:r>
      <w:r>
        <w:t xml:space="preserve"> </w:t>
      </w:r>
      <w:r>
        <w:t xml:space="preserve">tertinggi, yaitu Q4_K_M (8,36) dan Q3_K_M (9,44). Q3_K_M memang unggul secara aritmetik karena denominator RAM-nya paling kecil, namun terdapat tiga catatan yang menjadi alasan varian tersebut tidak direkomendasikan untuk Tecno Pova 5. Pertama, kepintaran terjun bebas pada nalar matematika dengan GSM8K turun 18 poin, sehingga model praktis kehilangan kemampuan menyelesaikan soal hitung sederhana yang ironisnya merupakan</w:t>
      </w:r>
      <w:r>
        <w:t xml:space="preserve"> </w:t>
      </w:r>
      <w:r>
        <w:rPr>
          <w:i/>
        </w:rPr>
        <w:t xml:space="preserve">use case</w:t>
      </w:r>
      <w:r>
        <w:t xml:space="preserve"> </w:t>
      </w:r>
      <w:r>
        <w:t xml:space="preserve">utama asisten AI pada perangkat seluler. Kedua, CPU</w:t>
      </w:r>
      <w:r>
        <w:t xml:space="preserve"> </w:t>
      </w:r>
      <w:r>
        <w:rPr>
          <w:i/>
        </w:rPr>
        <w:t xml:space="preserve">peak</w:t>
      </w:r>
      <w:r>
        <w:t xml:space="preserve"> </w:t>
      </w:r>
      <w:r>
        <w:t xml:space="preserve">mencapai 464% yang mendekati saturasi empat inti penuh termasuk</w:t>
      </w:r>
      <w:r>
        <w:t xml:space="preserve"> </w:t>
      </w:r>
      <w:r>
        <w:rPr>
          <w:i/>
        </w:rPr>
        <w:t xml:space="preserve">boost</w:t>
      </w:r>
      <w:r>
        <w:t xml:space="preserve">, sehingga memperbesar risiko</w:t>
      </w:r>
      <w:r>
        <w:t xml:space="preserve"> </w:t>
      </w:r>
      <w:r>
        <w:rPr>
          <w:i/>
        </w:rPr>
        <w:t xml:space="preserve">thermal throttling</w:t>
      </w:r>
      <w:r>
        <w:t xml:space="preserve"> </w:t>
      </w:r>
      <w:r>
        <w:t xml:space="preserve">pada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 Ketiga, terjadi anomali</w:t>
      </w:r>
      <w:r>
        <w:t xml:space="preserve"> </w:t>
      </w:r>
      <w:r>
        <w:rPr>
          <w:i/>
        </w:rPr>
        <w:t xml:space="preserve">Prompt Speed</w:t>
      </w:r>
      <w:r>
        <w:t xml:space="preserve"> </w:t>
      </w:r>
      <w:r>
        <w:t xml:space="preserve">sebesar 18,27 t/s yang lebih rendah dibanding Q4_K_M (43,67 t/s) akibat</w:t>
      </w:r>
      <w:r>
        <w:t xml:space="preserve"> </w:t>
      </w:r>
      <w:r>
        <w:rPr>
          <w:i/>
        </w:rPr>
        <w:t xml:space="preserve">unpacking</w:t>
      </w:r>
      <w:r>
        <w:t xml:space="preserve"> </w:t>
      </w:r>
      <w:r>
        <w:t xml:space="preserve">susunan bit ganjil yang sudah dianalisis pada Sub-bab 4.4.2 dan didukung oleh Gope dkk. (2025).</w:t>
      </w:r>
    </w:p>
    <w:p>
      <w:pPr>
        <w:pStyle w:val="BodyText"/>
      </w:pPr>
      <w:r>
        <w:t xml:space="preserve">Dengan demikian, Q4_K_M ditetapkan sebagai varian operasional paling tepat untuk Tecno Pova 5. Kepintaran yang hilang pada varian ini bersifat moderat dengan rata-rata penurunan 4,7 poin akurasi atau retensi 88,9% terhadap F16, namun</w:t>
      </w:r>
      <w:r>
        <w:t xml:space="preserve"> </w:t>
      </w:r>
      <w:r>
        <w:rPr>
          <w:i/>
        </w:rPr>
        <w:t xml:space="preserve">trade-off</w:t>
      </w:r>
      <w:r>
        <w:t xml:space="preserve"> </w:t>
      </w:r>
      <w:r>
        <w:t xml:space="preserve">yang diperoleh sangat menguntungkan, yaitu</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kali lipat, total waktu eksekusi turun 54,2%, dan CPU</w:t>
      </w:r>
      <w:r>
        <w:t xml:space="preserve"> </w:t>
      </w:r>
      <w:r>
        <w:rPr>
          <w:i/>
        </w:rPr>
        <w:t xml:space="preserve">peak</w:t>
      </w:r>
      <w:r>
        <w:t xml:space="preserve"> </w:t>
      </w:r>
      <w:r>
        <w:t xml:space="preserve">tetap terkendali di kisaran 300%. Kombinasi ini memberi margin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IV.7.</w:t>
      </w:r>
    </w:p>
    <w:p>
      <w:pPr>
        <w:pStyle w:val="CaptionedFigure"/>
      </w:pPr>
      <w:r>
        <w:drawing>
          <wp:inline>
            <wp:extent cx="5334000" cy="2885295"/>
            <wp:effectExtent b="0" l="0" r="0" t="0"/>
            <wp:docPr descr="Gambar IV.7 Delta akurasi LFM 2.5 per varian kuantisasi (relatif terhadap F16, dalam poin persentase). Sumber: olahan penulis."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94"/>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IV.7</w:t>
      </w:r>
      <w:r>
        <w:t xml:space="preserve"> </w:t>
      </w:r>
      <w:r>
        <w:rPr>
          <w:i/>
        </w:rPr>
        <w:t xml:space="preserve">Delta</w:t>
      </w:r>
      <w:r>
        <w:t xml:space="preserve"> </w:t>
      </w:r>
      <w:r>
        <w:t xml:space="preserve">akurasi LFM 2.5 per varian kuantisasi (relatif terhadap F16, dalam poin persentase). Sumber: olahan penulis.</w:t>
      </w:r>
    </w:p>
    <w:p>
      <w:pPr>
        <w:pStyle w:val="Heading4"/>
      </w:pPr>
      <w:bookmarkStart w:id="95" w:name="analisis-paralel-pada-qwen-3.5-2b"/>
      <w:r>
        <w:t xml:space="preserve">Analisis Paralel pada Qwen 3.5 (2B)</w:t>
      </w:r>
      <w:bookmarkEnd w:id="95"/>
    </w:p>
    <w:p>
      <w:pPr>
        <w:pStyle w:val="FirstParagraph"/>
      </w:pPr>
      <w:r>
        <w:t xml:space="preserve">Untuk melengkapi gambaran komparatif, Tabel IV.6-B menyajikan kuantifikasi</w:t>
      </w:r>
      <w:r>
        <w:t xml:space="preserve"> </w:t>
      </w:r>
      <w:r>
        <w:rPr>
          <w:i/>
        </w:rPr>
        <w:t xml:space="preserve">delta</w:t>
      </w:r>
      <w:r>
        <w:t xml:space="preserve"> </w:t>
      </w:r>
      <w:r>
        <w:t xml:space="preserve">akurasi yang sama untuk arsitektur Qwen 3.5 (2B) sebagai pembanding kontekstual. Sebagaimana telah dijelaskan pada Sub-bab 4.3.3, skor GSM8K Qwen 3.5 dilaporkan sebagai</w:t>
      </w:r>
      <w:r>
        <w:t xml:space="preserve"> </w:t>
      </w:r>
      <w:r>
        <w:rPr>
          <w:i/>
        </w:rPr>
        <w:t xml:space="preserve">lower bound</w:t>
      </w:r>
      <w:r>
        <w:t xml:space="preserve"> </w:t>
      </w:r>
      <w:r>
        <w:t xml:space="preserve">akibat keterbatasan instrumen evaluasi terhadap</w:t>
      </w:r>
      <w:r>
        <w:t xml:space="preserve"> </w:t>
      </w:r>
      <w:r>
        <w:rPr>
          <w:i/>
        </w:rPr>
        <w:t xml:space="preserve">reasoning model</w:t>
      </w:r>
      <w:r>
        <w:t xml:space="preserve">, sehingga kolom GSM8K pada tabel di bawah ini diberi tanda dan</w:t>
      </w:r>
      <w:r>
        <w:t xml:space="preserve"> </w:t>
      </w:r>
      <w:r>
        <w:rPr>
          <w:b/>
        </w:rPr>
        <w:t xml:space="preserve">tidak boleh diinterpretasikan sebagai indikator kemampuan inheren model</w:t>
      </w:r>
      <w:r>
        <w:t xml:space="preserve">. Walaupun begitu, kolom MMLU dan HumanEval tetap dapat menggambarkan tren stabilitas kognitif lintas varian, sedangkan MT-Bench TTR mencerminkan keragaman leksikal yang tidak terdampak oleh keterbatasan</w:t>
      </w:r>
      <w:r>
        <w:t xml:space="preserve"> </w:t>
      </w:r>
      <w:r>
        <w:rPr>
          <w:i/>
        </w:rPr>
        <w:t xml:space="preserve">parser</w:t>
      </w:r>
      <w:r>
        <w:t xml:space="preserve">.</w:t>
      </w:r>
    </w:p>
    <w:p>
      <w:pPr>
        <w:pStyle w:val="TableCaption"/>
      </w:pPr>
      <w:r>
        <w:t xml:space="preserve">Tabel IV.6-B Selisih (</w:t>
      </w:r>
      <w:r>
        <w:rPr>
          <w:i/>
        </w:rPr>
        <w:t xml:space="preserve">Delta</w:t>
      </w:r>
      <w:r>
        <w:t xml:space="preserve">) Akurasi Qwen 3.5 per Varian terhadap</w:t>
      </w:r>
      <w:r>
        <w:t xml:space="preserve"> </w:t>
      </w:r>
      <w:r>
        <w:rPr>
          <w:i/>
        </w:rPr>
        <w:t xml:space="preserve">Baseline</w:t>
      </w:r>
      <w:r>
        <w:t xml:space="preserve"> </w:t>
      </w:r>
      <w:r>
        <w:t xml:space="preserve">F16 (basis Tabel IV.5)</w:t>
      </w:r>
    </w:p>
    <w:tbl>
      <w:tblPr>
        <w:tblStyle w:val="Table"/>
        <w:tblW w:type="pct" w:w="4999.999999999999"/>
        <w:tblLook w:firstRow="1"/>
        <w:tblCaption w:val="Tabel IV.6-B Selisih (Delta) Akurasi Qwen 3.5 per Varian terhadap Baseline F16 (basis Tabel IV.5)"/>
      </w:tblPr>
      <w:tblGrid>
        <w:gridCol w:w="625"/>
        <w:gridCol w:w="1042"/>
        <w:gridCol w:w="1042"/>
        <w:gridCol w:w="1042"/>
        <w:gridCol w:w="1042"/>
        <w:gridCol w:w="1042"/>
        <w:gridCol w:w="1042"/>
        <w:gridCol w:w="1042"/>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rPr>
                <w:b/>
              </w:rPr>
              <w:t xml:space="preserve">−11</w:t>
            </w:r>
          </w:p>
        </w:tc>
        <w:tc>
          <w:p>
            <w:pPr>
              <w:pStyle w:val="Compact"/>
              <w:jc w:val="center"/>
            </w:pPr>
            <w:r>
              <w:t xml:space="preserve">37%</w:t>
            </w:r>
          </w:p>
        </w:tc>
        <w:tc>
          <w:p>
            <w:pPr>
              <w:pStyle w:val="Compact"/>
              <w:jc w:val="center"/>
            </w:pPr>
            <w:r>
              <w:rPr>
                <w:b/>
              </w:rPr>
              <w:t xml:space="preserve">−3</w:t>
            </w:r>
          </w:p>
        </w:tc>
        <w:tc>
          <w:p>
            <w:pPr>
              <w:pStyle w:val="Compact"/>
              <w:jc w:val="center"/>
            </w:pPr>
            <w:r>
              <w:t xml:space="preserve">40%</w:t>
            </w:r>
          </w:p>
        </w:tc>
        <w:tc>
          <w:p>
            <w:pPr>
              <w:pStyle w:val="Compact"/>
              <w:jc w:val="center"/>
            </w:pPr>
            <w:r>
              <w:rPr>
                <w:b/>
              </w:rPr>
              <w:t xml:space="preserve">±0</w:t>
            </w:r>
          </w:p>
        </w:tc>
      </w:tr>
      <w:tr>
        <w:tc>
          <w:p>
            <w:pPr>
              <w:pStyle w:val="Compact"/>
              <w:jc w:val="left"/>
            </w:pPr>
            <w:r>
              <w:t xml:space="preserve">GSM8K (numerik) †</w:t>
            </w:r>
          </w:p>
        </w:tc>
        <w:tc>
          <w:p>
            <w:pPr>
              <w:pStyle w:val="Compact"/>
              <w:jc w:val="center"/>
            </w:pPr>
            <w:r>
              <w:t xml:space="preserve">16%</w:t>
            </w:r>
          </w:p>
        </w:tc>
        <w:tc>
          <w:p>
            <w:pPr>
              <w:pStyle w:val="Compact"/>
              <w:jc w:val="center"/>
            </w:pPr>
            <w:r>
              <w:t xml:space="preserve">17%</w:t>
            </w:r>
          </w:p>
        </w:tc>
        <w:tc>
          <w:p>
            <w:pPr>
              <w:pStyle w:val="Compact"/>
              <w:jc w:val="center"/>
            </w:pPr>
            <w:r>
              <w:rPr>
                <w:b/>
              </w:rPr>
              <w:t xml:space="preserve">+1</w:t>
            </w:r>
          </w:p>
        </w:tc>
        <w:tc>
          <w:p>
            <w:pPr>
              <w:pStyle w:val="Compact"/>
              <w:jc w:val="center"/>
            </w:pPr>
            <w:r>
              <w:t xml:space="preserve">19%</w:t>
            </w:r>
          </w:p>
        </w:tc>
        <w:tc>
          <w:p>
            <w:pPr>
              <w:pStyle w:val="Compact"/>
              <w:jc w:val="center"/>
            </w:pPr>
            <w:r>
              <w:rPr>
                <w:b/>
              </w:rPr>
              <w:t xml:space="preserve">+3</w:t>
            </w:r>
          </w:p>
        </w:tc>
        <w:tc>
          <w:p>
            <w:pPr>
              <w:pStyle w:val="Compact"/>
              <w:jc w:val="center"/>
            </w:pPr>
            <w:r>
              <w:t xml:space="preserve">12%</w:t>
            </w:r>
          </w:p>
        </w:tc>
        <w:tc>
          <w:p>
            <w:pPr>
              <w:pStyle w:val="Compact"/>
              <w:jc w:val="center"/>
            </w:pPr>
            <w:r>
              <w:rPr>
                <w:b/>
              </w:rPr>
              <w:t xml:space="preserve">−4</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rPr>
                <w:b/>
              </w:rPr>
              <w:t xml:space="preserve">−5</w:t>
            </w:r>
          </w:p>
        </w:tc>
        <w:tc>
          <w:p>
            <w:pPr>
              <w:pStyle w:val="Compact"/>
              <w:jc w:val="center"/>
            </w:pPr>
            <w:r>
              <w:t xml:space="preserve">40%</w:t>
            </w:r>
          </w:p>
        </w:tc>
        <w:tc>
          <w:p>
            <w:pPr>
              <w:pStyle w:val="Compact"/>
              <w:jc w:val="center"/>
            </w:pPr>
            <w:r>
              <w:rPr>
                <w:b/>
              </w:rPr>
              <w:t xml:space="preserve">−12</w:t>
            </w:r>
          </w:p>
        </w:tc>
        <w:tc>
          <w:p>
            <w:pPr>
              <w:pStyle w:val="Compact"/>
              <w:jc w:val="center"/>
            </w:pPr>
            <w:r>
              <w:t xml:space="preserve">25%</w:t>
            </w:r>
          </w:p>
        </w:tc>
        <w:tc>
          <w:p>
            <w:pPr>
              <w:pStyle w:val="Compact"/>
              <w:jc w:val="center"/>
            </w:pPr>
            <w:r>
              <w:rPr>
                <w:b/>
              </w:rPr>
              <w:t xml:space="preserve">−27</w:t>
            </w:r>
          </w:p>
        </w:tc>
      </w:tr>
      <w:tr>
        <w:tc>
          <w:p>
            <w:pPr>
              <w:pStyle w:val="Compact"/>
              <w:jc w:val="left"/>
            </w:pPr>
            <w:r>
              <w:t xml:space="preserve">MT-Bench TTR (×100)</w:t>
            </w:r>
          </w:p>
        </w:tc>
        <w:tc>
          <w:p>
            <w:pPr>
              <w:pStyle w:val="Compact"/>
              <w:jc w:val="center"/>
            </w:pPr>
            <w:r>
              <w:t xml:space="preserve">54,6</w:t>
            </w:r>
          </w:p>
        </w:tc>
        <w:tc>
          <w:p>
            <w:pPr>
              <w:pStyle w:val="Compact"/>
              <w:jc w:val="center"/>
            </w:pPr>
            <w:r>
              <w:t xml:space="preserve">41,2</w:t>
            </w:r>
          </w:p>
        </w:tc>
        <w:tc>
          <w:p>
            <w:pPr>
              <w:pStyle w:val="Compact"/>
              <w:jc w:val="center"/>
            </w:pPr>
            <w:r>
              <w:rPr>
                <w:b/>
              </w:rPr>
              <w:t xml:space="preserve">−13,4</w:t>
            </w:r>
          </w:p>
        </w:tc>
        <w:tc>
          <w:p>
            <w:pPr>
              <w:pStyle w:val="Compact"/>
              <w:jc w:val="center"/>
            </w:pPr>
            <w:r>
              <w:t xml:space="preserve">56,8</w:t>
            </w:r>
          </w:p>
        </w:tc>
        <w:tc>
          <w:p>
            <w:pPr>
              <w:pStyle w:val="Compact"/>
              <w:jc w:val="center"/>
            </w:pPr>
            <w:r>
              <w:rPr>
                <w:b/>
              </w:rPr>
              <w:t xml:space="preserve">+2,2</w:t>
            </w:r>
          </w:p>
        </w:tc>
        <w:tc>
          <w:p>
            <w:pPr>
              <w:pStyle w:val="Compact"/>
              <w:jc w:val="center"/>
            </w:pPr>
            <w:r>
              <w:t xml:space="preserve">52,1</w:t>
            </w:r>
          </w:p>
        </w:tc>
        <w:tc>
          <w:p>
            <w:pPr>
              <w:pStyle w:val="Compact"/>
              <w:jc w:val="center"/>
            </w:pPr>
            <w:r>
              <w:rPr>
                <w:b/>
              </w:rPr>
              <w:t xml:space="preserve">−2,5</w:t>
            </w:r>
          </w:p>
        </w:tc>
      </w:tr>
      <w:tr>
        <w:tc>
          <w:p>
            <w:pPr>
              <w:pStyle w:val="Compact"/>
              <w:jc w:val="left"/>
            </w:pPr>
            <w:r>
              <w:rPr>
                <w:b/>
              </w:rPr>
              <w:t xml:space="preserve">Rata-rata akurasi tiga</w:t>
            </w:r>
            <w:r>
              <w:rPr>
                <w:b/>
              </w:rPr>
              <w:t xml:space="preserve"> </w:t>
            </w:r>
            <w:r>
              <w:rPr>
                <w:i/>
                <w:b/>
              </w:rPr>
              <w:t xml:space="preserve">benchmark</w:t>
            </w:r>
            <w:r>
              <w:rPr>
                <w:b/>
              </w:rPr>
              <w:t xml:space="preserve"> </w:t>
            </w:r>
            <w:r>
              <w:rPr>
                <w:b/>
              </w:rPr>
              <w:t xml:space="preserve">(MMLU, HumanEval, TTR×100)</w:t>
            </w:r>
            <w:r>
              <w:t xml:space="preserve"> </w:t>
            </w:r>
            <w:r>
              <w:t xml:space="preserve">‡</w:t>
            </w:r>
          </w:p>
        </w:tc>
        <w:tc>
          <w:p>
            <w:pPr>
              <w:pStyle w:val="Compact"/>
              <w:jc w:val="center"/>
            </w:pPr>
            <w:r>
              <w:rPr>
                <w:b/>
              </w:rPr>
              <w:t xml:space="preserve">48,9%</w:t>
            </w:r>
          </w:p>
        </w:tc>
        <w:tc>
          <w:p>
            <w:pPr>
              <w:pStyle w:val="Compact"/>
              <w:jc w:val="center"/>
            </w:pPr>
            <w:r>
              <w:rPr>
                <w:b/>
              </w:rPr>
              <w:t xml:space="preserve">39,1%</w:t>
            </w:r>
          </w:p>
        </w:tc>
        <w:tc>
          <w:p>
            <w:pPr>
              <w:pStyle w:val="Compact"/>
              <w:jc w:val="center"/>
            </w:pPr>
            <w:r>
              <w:rPr>
                <w:b/>
              </w:rPr>
              <w:t xml:space="preserve">−9,8</w:t>
            </w:r>
          </w:p>
        </w:tc>
        <w:tc>
          <w:p>
            <w:pPr>
              <w:pStyle w:val="Compact"/>
              <w:jc w:val="center"/>
            </w:pPr>
            <w:r>
              <w:rPr>
                <w:b/>
              </w:rPr>
              <w:t xml:space="preserve">44,6%</w:t>
            </w:r>
          </w:p>
        </w:tc>
        <w:tc>
          <w:p>
            <w:pPr>
              <w:pStyle w:val="Compact"/>
              <w:jc w:val="center"/>
            </w:pPr>
            <w:r>
              <w:rPr>
                <w:b/>
              </w:rPr>
              <w:t xml:space="preserve">−4,3</w:t>
            </w:r>
          </w:p>
        </w:tc>
        <w:tc>
          <w:p>
            <w:pPr>
              <w:pStyle w:val="Compact"/>
              <w:jc w:val="center"/>
            </w:pPr>
            <w:r>
              <w:rPr>
                <w:b/>
              </w:rPr>
              <w:t xml:space="preserve">39,0%</w:t>
            </w:r>
          </w:p>
        </w:tc>
        <w:tc>
          <w:p>
            <w:pPr>
              <w:pStyle w:val="Compact"/>
              <w:jc w:val="center"/>
            </w:pPr>
            <w:r>
              <w:rPr>
                <w:b/>
              </w:rPr>
              <w:t xml:space="preserve">−9,9</w:t>
            </w:r>
          </w:p>
        </w:tc>
      </w:tr>
      <w:tr>
        <w:tc>
          <w:p>
            <w:pPr>
              <w:pStyle w:val="Compact"/>
              <w:jc w:val="left"/>
            </w:pPr>
            <w:r>
              <w:rPr>
                <w:b/>
              </w:rPr>
              <w:t xml:space="preserve">Retensi kepintaran (% terhadap F16)</w:t>
            </w:r>
            <w:r>
              <w:t xml:space="preserve"> </w:t>
            </w:r>
            <w:r>
              <w:t xml:space="preserve">‡</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80,0%</w:t>
            </w:r>
          </w:p>
        </w:tc>
        <w:tc>
          <w:p>
            <w:pPr>
              <w:pStyle w:val="Compact"/>
              <w:jc w:val="center"/>
            </w:pPr>
            <w:r>
              <w:t xml:space="preserve">-</w:t>
            </w:r>
          </w:p>
        </w:tc>
        <w:tc>
          <w:p>
            <w:pPr>
              <w:pStyle w:val="Compact"/>
              <w:jc w:val="center"/>
            </w:pPr>
            <w:r>
              <w:rPr>
                <w:b/>
              </w:rPr>
              <w:t xml:space="preserve">91,2%</w:t>
            </w:r>
          </w:p>
        </w:tc>
        <w:tc>
          <w:p>
            <w:pPr>
              <w:pStyle w:val="Compact"/>
              <w:jc w:val="center"/>
            </w:pPr>
            <w:r>
              <w:t xml:space="preserve">-</w:t>
            </w:r>
          </w:p>
        </w:tc>
        <w:tc>
          <w:p>
            <w:pPr>
              <w:pStyle w:val="Compact"/>
              <w:jc w:val="center"/>
            </w:pPr>
            <w:r>
              <w:rPr>
                <w:b/>
              </w:rPr>
              <w:t xml:space="preserve">79,8%</w:t>
            </w:r>
          </w:p>
        </w:tc>
      </w:tr>
    </w:tbl>
    <w:p>
      <w:pPr>
        <w:pStyle w:val="BodyText"/>
      </w:pPr>
      <w:r>
        <w:t xml:space="preserve">† GSM8K Qwen 3.5 dilaporkan sebagai</w:t>
      </w:r>
      <w:r>
        <w:t xml:space="preserve"> </w:t>
      </w:r>
      <w:r>
        <w:rPr>
          <w:i/>
        </w:rPr>
        <w:t xml:space="preserve">lower bound</w:t>
      </w:r>
      <w:r>
        <w:t xml:space="preserve"> </w:t>
      </w:r>
      <w:r>
        <w:t xml:space="preserve">akibat keterbatasan</w:t>
      </w:r>
      <w:r>
        <w:t xml:space="preserve"> </w:t>
      </w:r>
      <w:r>
        <w:rPr>
          <w:i/>
        </w:rPr>
        <w:t xml:space="preserve">parser reasoning model</w:t>
      </w:r>
      <w:r>
        <w:t xml:space="preserve"> </w:t>
      </w:r>
      <w:r>
        <w:t xml:space="preserve">(lihat Sub-bab 4.3.3); kolom ini</w:t>
      </w:r>
      <w:r>
        <w:t xml:space="preserve"> </w:t>
      </w:r>
      <w:r>
        <w:rPr>
          <w:b/>
        </w:rPr>
        <w:t xml:space="preserve">dikeluarkan dari komputasi rerata</w:t>
      </w:r>
      <w:r>
        <w:t xml:space="preserve"> </w:t>
      </w:r>
      <w:r>
        <w:t xml:space="preserve">agar tidak menghasilkan rerata yang bias. ‡ Rerata dan retensi kepintaran Qwen 3.5 dihitung dari tiga</w:t>
      </w:r>
      <w:r>
        <w:t xml:space="preserve"> </w:t>
      </w:r>
      <w:r>
        <w:rPr>
          <w:i/>
        </w:rPr>
        <w:t xml:space="preserve">benchmark</w:t>
      </w:r>
      <w:r>
        <w:t xml:space="preserve"> </w:t>
      </w:r>
      <w:r>
        <w:t xml:space="preserve">non-GSM8K (MMLU, HumanEval, MT-Bench TTR×100); pada n=100 dengan distribusi pass/fail, margin</w:t>
      </w:r>
      <w:r>
        <w:t xml:space="preserve"> </w:t>
      </w:r>
      <w:r>
        <w:rPr>
          <w:i/>
        </w:rPr>
        <w:t xml:space="preserve">error</w:t>
      </w:r>
      <w:r>
        <w:t xml:space="preserve"> </w:t>
      </w:r>
      <w:r>
        <w:t xml:space="preserve">statistik 95% CI tetap berada di kisaran ±10 poin persentase sehingga selisih ≤ 10 poin antar varian harus diperlakukan secara konservatif.</w:t>
      </w:r>
    </w:p>
    <w:p>
      <w:pPr>
        <w:pStyle w:val="BodyText"/>
      </w:pPr>
      <w:r>
        <w:t xml:space="preserve">Tabel IV.6-B menampilkan tiga karakteristik penting dari profil degradasi Qwen 3.5. Pertama, Q3_K_M memperlihatkan retensi MMLU yang sempurna (40%, ΔQ3 = ±0) tetapi mengalami</w:t>
      </w:r>
      <w:r>
        <w:t xml:space="preserve"> </w:t>
      </w:r>
      <w:r>
        <w:rPr>
          <w:i/>
        </w:rPr>
        <w:t xml:space="preserve">collapse</w:t>
      </w:r>
      <w:r>
        <w:t xml:space="preserve"> </w:t>
      </w:r>
      <w:r>
        <w:t xml:space="preserve">tajam pada HumanEval dengan akurasi turun dari 52% ke 25% (ΔQ3 = −27 poin); pola ini mengindikasikan bahwa kuantisasi 3-bit pada model</w:t>
      </w:r>
      <w:r>
        <w:t xml:space="preserve"> </w:t>
      </w:r>
      <w:r>
        <w:rPr>
          <w:i/>
        </w:rPr>
        <w:t xml:space="preserve">reasoning</w:t>
      </w:r>
      <w:r>
        <w:t xml:space="preserve"> </w:t>
      </w:r>
      <w:r>
        <w:t xml:space="preserve">lebih mengganggu</w:t>
      </w:r>
      <w:r>
        <w:t xml:space="preserve"> </w:t>
      </w:r>
      <w:r>
        <w:rPr>
          <w:i/>
        </w:rPr>
        <w:t xml:space="preserve">long-context code generation</w:t>
      </w:r>
      <w:r>
        <w:t xml:space="preserve"> </w:t>
      </w:r>
      <w:r>
        <w:t xml:space="preserve">daripada</w:t>
      </w:r>
      <w:r>
        <w:t xml:space="preserve"> </w:t>
      </w:r>
      <w:r>
        <w:rPr>
          <w:i/>
        </w:rPr>
        <w:t xml:space="preserve">short-form factual recall</w:t>
      </w:r>
      <w:r>
        <w:t xml:space="preserve">. Kedua, Q4_K_M tetap menjadi titik keseimbangan terbaik dengan retensi gabungan 91,2% terhadap F16, konsisten dengan rekomendasi LFM. Ketiga, Q5_K_M mengalami degradasi MT-Bench TTR yang tidak monoton (54,6 → 41,2), kemungkinan akibat sensitivitas</w:t>
      </w:r>
      <w:r>
        <w:t xml:space="preserve"> </w:t>
      </w:r>
      <w:r>
        <w:rPr>
          <w:i/>
        </w:rPr>
        <w:t xml:space="preserve">layer norm</w:t>
      </w:r>
      <w:r>
        <w:t xml:space="preserve"> </w:t>
      </w:r>
      <w:r>
        <w:t xml:space="preserve">pada lapisan generatif terhadap pembulatan presisi 5-bit, walaupun selisih 13,4 poin tersebut berada di tepi margin</w:t>
      </w:r>
      <w:r>
        <w:t xml:space="preserve"> </w:t>
      </w:r>
      <w:r>
        <w:rPr>
          <w:i/>
        </w:rPr>
        <w:t xml:space="preserve">error</w:t>
      </w:r>
      <w:r>
        <w:t xml:space="preserve"> </w:t>
      </w:r>
      <w:r>
        <w:t xml:space="preserve">statistik dan memerlukan replikasi pada sampel yang lebih besar untuk dapat dipastikan.</w:t>
      </w:r>
    </w:p>
    <w:p>
      <w:pPr>
        <w:pStyle w:val="BodyText"/>
      </w:pPr>
      <w:r>
        <w:t xml:space="preserve">Selanjutnya, Tabel IV.7-B mengintegrasikan retensi kepintaran Qwen 3.5 dengan metrik operasional dari Tabel IV.2 menggunakan rumus</w:t>
      </w:r>
      <w:r>
        <w:t xml:space="preserve"> </w:t>
      </w:r>
      <w:r>
        <w:rPr>
          <w:i/>
        </w:rPr>
        <w:t xml:space="preserve">Compound Score</w:t>
      </w:r>
      <w:r>
        <w:t xml:space="preserve"> </w:t>
      </w:r>
      <w:r>
        <w:t xml:space="preserve">yang sama.</w:t>
      </w:r>
    </w:p>
    <w:p>
      <w:pPr>
        <w:pStyle w:val="TableCaption"/>
      </w:pPr>
      <w:r>
        <w:t xml:space="preserve">Tabel IV.7-B Matriks Rekomendasi Varian Qwen 3.5 untuk Tecno Pova 5 (RAM 8 GB, Helio G99)</w:t>
      </w:r>
    </w:p>
    <w:tbl>
      <w:tblPr>
        <w:tblStyle w:val="Table"/>
        <w:tblW w:type="pct" w:w="4999.999999999999"/>
        <w:tblLook w:firstRow="1"/>
        <w:tblCaption w:val="Tabel IV.7-B Matriks Rekomendasi Varian Qwen 3.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 ‡</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3.744</w:t>
            </w:r>
          </w:p>
        </w:tc>
        <w:tc>
          <w:p>
            <w:pPr>
              <w:pStyle w:val="Compact"/>
              <w:jc w:val="center"/>
            </w:pPr>
            <w:r>
              <w:t xml:space="preserve">1,87</w:t>
            </w:r>
          </w:p>
        </w:tc>
        <w:tc>
          <w:p>
            <w:pPr>
              <w:pStyle w:val="Compact"/>
              <w:jc w:val="center"/>
            </w:pPr>
            <w:r>
              <w:t xml:space="preserve">310,33</w:t>
            </w:r>
          </w:p>
        </w:tc>
        <w:tc>
          <w:p>
            <w:pPr>
              <w:pStyle w:val="Compact"/>
              <w:jc w:val="center"/>
            </w:pPr>
            <w:r>
              <w:t xml:space="preserve">100,0%</w:t>
            </w:r>
          </w:p>
        </w:tc>
        <w:tc>
          <w:p>
            <w:pPr>
              <w:pStyle w:val="Compact"/>
              <w:jc w:val="center"/>
            </w:pPr>
            <w:r>
              <w:t xml:space="preserve">430</w:t>
            </w:r>
          </w:p>
        </w:tc>
        <w:tc>
          <w:p>
            <w:pPr>
              <w:pStyle w:val="Compact"/>
              <w:jc w:val="center"/>
            </w:pPr>
            <w:r>
              <w:t xml:space="preserve">0,50</w:t>
            </w:r>
          </w:p>
        </w:tc>
      </w:tr>
      <w:tr>
        <w:tc>
          <w:p>
            <w:pPr>
              <w:pStyle w:val="Compact"/>
              <w:jc w:val="left"/>
            </w:pPr>
            <w:r>
              <w:t xml:space="preserve">Q5_K_M</w:t>
            </w:r>
          </w:p>
        </w:tc>
        <w:tc>
          <w:p>
            <w:pPr>
              <w:pStyle w:val="Compact"/>
              <w:jc w:val="center"/>
            </w:pPr>
            <w:r>
              <w:t xml:space="preserve">2.856</w:t>
            </w:r>
          </w:p>
        </w:tc>
        <w:tc>
          <w:p>
            <w:pPr>
              <w:pStyle w:val="Compact"/>
              <w:jc w:val="center"/>
            </w:pPr>
            <w:r>
              <w:t xml:space="preserve">4,60</w:t>
            </w:r>
          </w:p>
        </w:tc>
        <w:tc>
          <w:p>
            <w:pPr>
              <w:pStyle w:val="Compact"/>
              <w:jc w:val="center"/>
            </w:pPr>
            <w:r>
              <w:t xml:space="preserve">181,00</w:t>
            </w:r>
          </w:p>
        </w:tc>
        <w:tc>
          <w:p>
            <w:pPr>
              <w:pStyle w:val="Compact"/>
              <w:jc w:val="center"/>
            </w:pPr>
            <w:r>
              <w:t xml:space="preserve">80,0%</w:t>
            </w:r>
          </w:p>
        </w:tc>
        <w:tc>
          <w:p>
            <w:pPr>
              <w:pStyle w:val="Compact"/>
              <w:jc w:val="center"/>
            </w:pPr>
            <w:r>
              <w:t xml:space="preserve">509</w:t>
            </w:r>
          </w:p>
        </w:tc>
        <w:tc>
          <w:p>
            <w:pPr>
              <w:pStyle w:val="Compact"/>
              <w:jc w:val="center"/>
            </w:pPr>
            <w:r>
              <w:t xml:space="preserve">1,29</w:t>
            </w:r>
          </w:p>
        </w:tc>
      </w:tr>
      <w:tr>
        <w:tc>
          <w:p>
            <w:pPr>
              <w:pStyle w:val="Compact"/>
              <w:jc w:val="left"/>
            </w:pPr>
            <w:r>
              <w:rPr>
                <w:b/>
              </w:rPr>
              <w:t xml:space="preserve">Q4_K_M</w:t>
            </w:r>
          </w:p>
        </w:tc>
        <w:tc>
          <w:p>
            <w:pPr>
              <w:pStyle w:val="Compact"/>
              <w:jc w:val="center"/>
            </w:pPr>
            <w:r>
              <w:rPr>
                <w:b/>
              </w:rPr>
              <w:t xml:space="preserve">2.563</w:t>
            </w:r>
          </w:p>
        </w:tc>
        <w:tc>
          <w:p>
            <w:pPr>
              <w:pStyle w:val="Compact"/>
              <w:jc w:val="center"/>
            </w:pPr>
            <w:r>
              <w:rPr>
                <w:b/>
              </w:rPr>
              <w:t xml:space="preserve">4,95</w:t>
            </w:r>
          </w:p>
        </w:tc>
        <w:tc>
          <w:p>
            <w:pPr>
              <w:pStyle w:val="Compact"/>
              <w:jc w:val="center"/>
            </w:pPr>
            <w:r>
              <w:rPr>
                <w:b/>
              </w:rPr>
              <w:t xml:space="preserve">297,00</w:t>
            </w:r>
          </w:p>
        </w:tc>
        <w:tc>
          <w:p>
            <w:pPr>
              <w:pStyle w:val="Compact"/>
              <w:jc w:val="center"/>
            </w:pPr>
            <w:r>
              <w:rPr>
                <w:b/>
              </w:rPr>
              <w:t xml:space="preserve">91,2%</w:t>
            </w:r>
          </w:p>
        </w:tc>
        <w:tc>
          <w:p>
            <w:pPr>
              <w:pStyle w:val="Compact"/>
              <w:jc w:val="center"/>
            </w:pPr>
            <w:r>
              <w:rPr>
                <w:b/>
              </w:rPr>
              <w:t xml:space="preserve">501</w:t>
            </w:r>
          </w:p>
        </w:tc>
        <w:tc>
          <w:p>
            <w:pPr>
              <w:pStyle w:val="Compact"/>
              <w:jc w:val="center"/>
            </w:pPr>
            <w:r>
              <w:rPr>
                <w:b/>
              </w:rPr>
              <w:t xml:space="preserve">1,76</w:t>
            </w:r>
          </w:p>
        </w:tc>
      </w:tr>
      <w:tr>
        <w:tc>
          <w:p>
            <w:pPr>
              <w:pStyle w:val="Compact"/>
              <w:jc w:val="left"/>
            </w:pPr>
            <w:r>
              <w:t xml:space="preserve">Q3_K_M</w:t>
            </w:r>
          </w:p>
        </w:tc>
        <w:tc>
          <w:p>
            <w:pPr>
              <w:pStyle w:val="Compact"/>
              <w:jc w:val="center"/>
            </w:pPr>
            <w:r>
              <w:t xml:space="preserve">1.898</w:t>
            </w:r>
          </w:p>
        </w:tc>
        <w:tc>
          <w:p>
            <w:pPr>
              <w:pStyle w:val="Compact"/>
              <w:jc w:val="center"/>
            </w:pPr>
            <w:r>
              <w:t xml:space="preserve">4,25</w:t>
            </w:r>
          </w:p>
        </w:tc>
        <w:tc>
          <w:p>
            <w:pPr>
              <w:pStyle w:val="Compact"/>
              <w:jc w:val="center"/>
            </w:pPr>
            <w:r>
              <w:t xml:space="preserve">187,00</w:t>
            </w:r>
          </w:p>
        </w:tc>
        <w:tc>
          <w:p>
            <w:pPr>
              <w:pStyle w:val="Compact"/>
              <w:jc w:val="center"/>
            </w:pPr>
            <w:r>
              <w:t xml:space="preserve">79,8%</w:t>
            </w:r>
          </w:p>
        </w:tc>
        <w:tc>
          <w:p>
            <w:pPr>
              <w:pStyle w:val="Compact"/>
              <w:jc w:val="center"/>
            </w:pPr>
            <w:r>
              <w:t xml:space="preserve">525</w:t>
            </w:r>
          </w:p>
        </w:tc>
        <w:tc>
          <w:p>
            <w:pPr>
              <w:pStyle w:val="Compact"/>
              <w:jc w:val="center"/>
            </w:pPr>
            <w:r>
              <w:t xml:space="preserve">1,79</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 Retensi akurasi dihitung dari rata-rata tiga</w:t>
      </w:r>
      <w:r>
        <w:t xml:space="preserve"> </w:t>
      </w:r>
      <w:r>
        <w:rPr>
          <w:i/>
        </w:rPr>
        <w:t xml:space="preserve">benchmark</w:t>
      </w:r>
      <w:r>
        <w:t xml:space="preserve"> </w:t>
      </w:r>
      <w:r>
        <w:t xml:space="preserve">non-GSM8K (Tabel IV.6-B).</w:t>
      </w:r>
    </w:p>
    <w:p>
      <w:pPr>
        <w:pStyle w:val="BodyText"/>
      </w:pPr>
      <w:r>
        <w:t xml:space="preserve">Pola pada Tabel IV.7-B sejalan dengan pola LFM. Q3_K_M kembali unggul secara aritmetik pada</w:t>
      </w:r>
      <w:r>
        <w:t xml:space="preserve"> </w:t>
      </w:r>
      <w:r>
        <w:rPr>
          <w:i/>
        </w:rPr>
        <w:t xml:space="preserve">Compound Score</w:t>
      </w:r>
      <w:r>
        <w:t xml:space="preserve"> </w:t>
      </w:r>
      <w:r>
        <w:t xml:space="preserve">(1,79) tetapi tetap tidak direkomendasikan karena tiga alasan utama. Pertama,</w:t>
      </w:r>
      <w:r>
        <w:t xml:space="preserve"> </w:t>
      </w:r>
      <w:r>
        <w:rPr>
          <w:i/>
        </w:rPr>
        <w:t xml:space="preserve">collapse</w:t>
      </w:r>
      <w:r>
        <w:t xml:space="preserve"> </w:t>
      </w:r>
      <w:r>
        <w:t xml:space="preserve">HumanEval sebesar 27 poin mematikan</w:t>
      </w:r>
      <w:r>
        <w:t xml:space="preserve"> </w:t>
      </w:r>
      <w:r>
        <w:rPr>
          <w:i/>
        </w:rPr>
        <w:t xml:space="preserve">use case</w:t>
      </w:r>
      <w:r>
        <w:t xml:space="preserve"> </w:t>
      </w:r>
      <w:r>
        <w:t xml:space="preserve">utama asisten</w:t>
      </w:r>
      <w:r>
        <w:t xml:space="preserve"> </w:t>
      </w:r>
      <w:r>
        <w:rPr>
          <w:i/>
        </w:rPr>
        <w:t xml:space="preserve">coding</w:t>
      </w:r>
      <w:r>
        <w:t xml:space="preserve">. Kedua, CPU</w:t>
      </w:r>
      <w:r>
        <w:t xml:space="preserve"> </w:t>
      </w:r>
      <w:r>
        <w:rPr>
          <w:i/>
        </w:rPr>
        <w:t xml:space="preserve">peak</w:t>
      </w:r>
      <w:r>
        <w:t xml:space="preserve"> </w:t>
      </w:r>
      <w:r>
        <w:t xml:space="preserve">sebesar 525% (mendekati 87,5% saturasi enam-</w:t>
      </w:r>
      <w:r>
        <w:rPr>
          <w:i/>
        </w:rPr>
        <w:t xml:space="preserve">thread</w:t>
      </w:r>
      <w:r>
        <w:t xml:space="preserve">) memperbesar risiko</w:t>
      </w:r>
      <w:r>
        <w:t xml:space="preserve"> </w:t>
      </w:r>
      <w:r>
        <w:rPr>
          <w:i/>
        </w:rPr>
        <w:t xml:space="preserve">thermal throttling</w:t>
      </w:r>
      <w:r>
        <w:t xml:space="preserve"> </w:t>
      </w:r>
      <w:r>
        <w:t xml:space="preserve">pada sesi panjang. Ketiga, anomali</w:t>
      </w:r>
      <w:r>
        <w:t xml:space="preserve"> </w:t>
      </w:r>
      <w:r>
        <w:rPr>
          <w:i/>
        </w:rPr>
        <w:t xml:space="preserve">Prompt Speed</w:t>
      </w:r>
      <w:r>
        <w:t xml:space="preserve"> </w:t>
      </w:r>
      <w:r>
        <w:t xml:space="preserve">sebesar 14,55 t/s lebih lambat dibanding Q4 (27,00 t/s) dan Q5 (22,55 t/s) sebagaimana dianalisis pada Sub-bab 4.4.2 dan dikonfirmasi secara statistik pada Tabel IV.9.</w:t>
      </w:r>
    </w:p>
    <w:p>
      <w:pPr>
        <w:pStyle w:val="BodyText"/>
      </w:pPr>
      <w:r>
        <w:t xml:space="preserve">Dengan demikian, rekomendasi varian operasional Qwen 3.5 untuk Tecno Pova 5 jatuh pada Q4_K_M, konsisten dengan rekomendasi LFM 2.5. Q4_K_M dapat ditetapkan sebagai</w:t>
      </w:r>
      <w:r>
        <w:t xml:space="preserve"> </w:t>
      </w:r>
      <w:r>
        <w:rPr>
          <w:i/>
        </w:rPr>
        <w:t xml:space="preserve">default</w:t>
      </w:r>
      <w:r>
        <w:t xml:space="preserve"> </w:t>
      </w:r>
      <w:r>
        <w:t xml:space="preserve">lintas-arsitektur untuk SLM 1–2 miliar parameter pada perangkat Android berbasis Helio G99 dengan RAM 8 GB. Visualisasi</w:t>
      </w:r>
      <w:r>
        <w:t xml:space="preserve"> </w:t>
      </w:r>
      <w:r>
        <w:rPr>
          <w:i/>
        </w:rPr>
        <w:t xml:space="preserve">delta</w:t>
      </w:r>
      <w:r>
        <w:t xml:space="preserve"> </w:t>
      </w:r>
      <w:r>
        <w:t xml:space="preserve">akurasi Qwen 3.5 disajikan pada Gambar IV.8.</w:t>
      </w:r>
    </w:p>
    <w:p>
      <w:pPr>
        <w:pStyle w:val="CaptionedFigure"/>
      </w:pPr>
      <w:r>
        <w:drawing>
          <wp:inline>
            <wp:extent cx="5334000" cy="2885295"/>
            <wp:effectExtent b="0" l="0" r="0" t="0"/>
            <wp:docPr descr="Gambar IV.8 Delta akurasi Qwen 3.5 per varian kuantisasi (relatif terhadap F16, dalam poin persentase; GSM8K diberi tanda † dan tidak dimasukkan ke rerata). Sumber: olahan penulis." title="" id="1" name="Picture"/>
            <a:graphic>
              <a:graphicData uri="http://schemas.openxmlformats.org/drawingml/2006/picture">
                <pic:pic>
                  <pic:nvPicPr>
                    <pic:cNvPr descr="gambar/4_8_delta_akurasi_qwen.png" id="0" name="Picture"/>
                    <pic:cNvPicPr>
                      <a:picLocks noChangeArrowheads="1" noChangeAspect="1"/>
                    </pic:cNvPicPr>
                  </pic:nvPicPr>
                  <pic:blipFill>
                    <a:blip r:embed="rId96"/>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IV.8</w:t>
      </w:r>
      <w:r>
        <w:t xml:space="preserve"> </w:t>
      </w:r>
      <w:r>
        <w:rPr>
          <w:i/>
        </w:rPr>
        <w:t xml:space="preserve">Delta</w:t>
      </w:r>
      <w:r>
        <w:t xml:space="preserve"> </w:t>
      </w:r>
      <w:r>
        <w:t xml:space="preserve">akurasi Qwen 3.5 per varian kuantisasi (relatif terhadap F16, dalam poin persentase; GSM8K diberi tanda † dan tidak dimasukkan ke rerata). Sumber: olahan penulis.</w:t>
      </w:r>
    </w:p>
    <w:p>
      <w:pPr>
        <w:pStyle w:val="Heading3"/>
      </w:pPr>
      <w:bookmarkStart w:id="97" w:name="uji-beda-performa-antar-varian"/>
      <w:r>
        <w:t xml:space="preserve">4.4.6 Uji Beda Performa Antar Varian</w:t>
      </w:r>
      <w:bookmarkEnd w:id="97"/>
    </w:p>
    <w:p>
      <w:pPr>
        <w:pStyle w:val="FirstParagraph"/>
      </w:pPr>
      <w:r>
        <w:t xml:space="preserve">Klaim performa pada Tabel IV.2 perlu dilandasi bukti tambahan, bukan hanya nilai rerata. Karena itu dilakukan uji beda statistik untuk seluruh pasangan varian pada kedua keluarga model (LFM 2.5 dan Qwen 3.5). Ringkasan hasil ditampilkan dalam dua tabel berikut dengan format yang sangat sederhana, yaitu kata</w:t>
      </w:r>
      <w:r>
        <w:t xml:space="preserve"> </w:t>
      </w:r>
      <w:r>
        <w:rPr>
          <w:b/>
        </w:rPr>
        <w:t xml:space="preserve">Beda</w:t>
      </w:r>
      <w:r>
        <w:t xml:space="preserve"> </w:t>
      </w:r>
      <w:r>
        <w:t xml:space="preserve">berarti dua varian</w:t>
      </w:r>
      <w:r>
        <w:t xml:space="preserve"> </w:t>
      </w:r>
      <w:r>
        <w:rPr>
          <w:i/>
        </w:rPr>
        <w:t xml:space="preserve">berbeda nyata</w:t>
      </w:r>
      <w:r>
        <w:t xml:space="preserve"> </w:t>
      </w:r>
      <w:r>
        <w:t xml:space="preserve">pada metrik tersebut, dan kata</w:t>
      </w:r>
      <w:r>
        <w:t xml:space="preserve"> </w:t>
      </w:r>
      <w:r>
        <w:rPr>
          <w:b/>
        </w:rPr>
        <w:t xml:space="preserve">Tidak</w:t>
      </w:r>
      <w:r>
        <w:t xml:space="preserve"> </w:t>
      </w:r>
      <w:r>
        <w:t xml:space="preserve">berarti perbedaan</w:t>
      </w:r>
      <w:r>
        <w:t xml:space="preserve"> </w:t>
      </w:r>
      <w:r>
        <w:rPr>
          <w:i/>
        </w:rPr>
        <w:t xml:space="preserve">belum cukup meyakinkan</w:t>
      </w:r>
      <w:r>
        <w:t xml:space="preserve"> </w:t>
      </w:r>
      <w:r>
        <w:t xml:space="preserve">untuk disebut nyata. Detail teknis (statistik</w:t>
      </w:r>
      <w:r>
        <w:t xml:space="preserve"> </w:t>
      </w:r>
      <w:r>
        <w:rPr>
          <w:i/>
        </w:rPr>
        <w:t xml:space="preserve">t</w:t>
      </w:r>
      <w:r>
        <w:t xml:space="preserve"> </w:t>
      </w:r>
      <w:r>
        <w:t xml:space="preserve">dan nilai</w:t>
      </w:r>
      <w:r>
        <w:t xml:space="preserve"> </w:t>
      </w:r>
      <w:r>
        <w:rPr>
          <w:i/>
        </w:rPr>
        <w:t xml:space="preserve">p</w:t>
      </w:r>
      <w:r>
        <w:t xml:space="preserve"> </w:t>
      </w:r>
      <w:r>
        <w:t xml:space="preserve">dari</w:t>
      </w:r>
      <w:r>
        <w:t xml:space="preserve"> </w:t>
      </w:r>
      <w:r>
        <w:rPr>
          <w:i/>
        </w:rPr>
        <w:t xml:space="preserve">Welch’s t-test</w:t>
      </w:r>
      <w:r>
        <w:t xml:space="preserve"> </w:t>
      </w:r>
      <w:r>
        <w:t xml:space="preserve">serta</w:t>
      </w:r>
      <w:r>
        <w:t xml:space="preserve"> </w:t>
      </w:r>
      <w:r>
        <w:rPr>
          <w:i/>
        </w:rPr>
        <w:t xml:space="preserve">one-way ANOVA</w:t>
      </w:r>
      <w:r>
        <w:t xml:space="preserve"> </w:t>
      </w:r>
      <w:r>
        <w:t xml:space="preserve">pada taraf signifikansi α = 0,05) tersedia secara lengkap pada</w:t>
      </w:r>
      <w:r>
        <w:t xml:space="preserve"> </w:t>
      </w:r>
      <w:r>
        <w:rPr>
          <w:b/>
        </w:rPr>
        <w:t xml:space="preserve">Lampiran D</w:t>
      </w:r>
      <w:r>
        <w:t xml:space="preserve"> </w:t>
      </w:r>
      <w:r>
        <w:t xml:space="preserve">(LFM 2.5) dan</w:t>
      </w:r>
      <w:r>
        <w:t xml:space="preserve"> </w:t>
      </w:r>
      <w:r>
        <w:rPr>
          <w:b/>
        </w:rPr>
        <w:t xml:space="preserve">Lampiran E</w:t>
      </w:r>
      <w:r>
        <w:t xml:space="preserve"> </w:t>
      </w:r>
      <w:r>
        <w:t xml:space="preserve">(Qwen 3.5) bagi pembaca yang ingin menelusuri angka uji secara mendalam.</w:t>
      </w:r>
    </w:p>
    <w:p>
      <w:pPr>
        <w:pStyle w:val="Heading4"/>
      </w:pPr>
      <w:bookmarkStart w:id="98" w:name="hasil-uji-beda-lfm-2.5-12b"/>
      <w:r>
        <w:t xml:space="preserve">4.4.6.1 Hasil Uji Beda LFM 2.5 (1,2B)</w:t>
      </w:r>
      <w:bookmarkEnd w:id="98"/>
    </w:p>
    <w:p>
      <w:pPr>
        <w:pStyle w:val="TableCaption"/>
      </w:pPr>
      <w:r>
        <w:t xml:space="preserve">Tabel IV.8 Ringkasan Uji Beda Performa Antar Varian LFM 2.5</w:t>
      </w:r>
    </w:p>
    <w:tbl>
      <w:tblPr>
        <w:tblStyle w:val="Table"/>
        <w:tblW w:type="pct" w:w="0.0"/>
        <w:tblLook w:firstRow="1"/>
        <w:tblCaption w:val="Tabel IV.8 Ringkasan Uji Beda Performa Antar Varian LFM 2.5"/>
      </w:tblPr>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center"/>
            </w:pPr>
            <w:r>
              <w:t xml:space="preserve">Gen TPS</w:t>
            </w:r>
          </w:p>
        </w:tc>
        <w:tc>
          <w:tcPr>
            <w:tcBorders>
              <w:bottom w:val="single"/>
            </w:tcBorders>
            <w:vAlign w:val="bottom"/>
          </w:tcPr>
          <w:p>
            <w:pPr>
              <w:pStyle w:val="Compact"/>
              <w:jc w:val="center"/>
            </w:pPr>
            <w:r>
              <w:t xml:space="preserve">Prompt TPS</w:t>
            </w:r>
          </w:p>
        </w:tc>
        <w:tc>
          <w:tcPr>
            <w:tcBorders>
              <w:bottom w:val="single"/>
            </w:tcBorders>
            <w:vAlign w:val="bottom"/>
          </w:tcPr>
          <w:p>
            <w:pPr>
              <w:pStyle w:val="Compact"/>
              <w:jc w:val="center"/>
            </w:pPr>
            <w:r>
              <w:rPr>
                <w:i/>
              </w:rPr>
              <w:t xml:space="preserve">Peak</w:t>
            </w:r>
            <w:r>
              <w:t xml:space="preserve"> </w:t>
            </w:r>
            <w:r>
              <w:t xml:space="preserve">RAM</w:t>
            </w:r>
          </w:p>
        </w:tc>
        <w:tc>
          <w:tcPr>
            <w:tcBorders>
              <w:bottom w:val="single"/>
            </w:tcBorders>
            <w:vAlign w:val="bottom"/>
          </w:tcPr>
          <w:p>
            <w:pPr>
              <w:pStyle w:val="Compact"/>
              <w:jc w:val="left"/>
            </w:pPr>
            <w:r>
              <w:rPr>
                <w:b/>
              </w:rPr>
              <w:t xml:space="preserve">Ringkasan</w:t>
            </w:r>
          </w:p>
        </w:tc>
      </w:tr>
      <w:tr>
        <w:tc>
          <w:p>
            <w:pPr>
              <w:pStyle w:val="Compact"/>
              <w:jc w:val="left"/>
            </w:pPr>
            <w:r>
              <w:t xml:space="preserve">F16 vs Q5_K_M</w:t>
            </w:r>
          </w:p>
        </w:tc>
        <w:tc>
          <w:p>
            <w:pPr>
              <w:pStyle w:val="Compact"/>
              <w:jc w:val="center"/>
            </w:pPr>
            <w:r>
              <w:t xml:space="preserve">Beda</w:t>
            </w:r>
          </w:p>
        </w:tc>
        <w:tc>
          <w:p>
            <w:pPr>
              <w:pStyle w:val="Compact"/>
              <w:jc w:val="center"/>
            </w:pPr>
            <w:r>
              <w:t xml:space="preserve">Tidak</w:t>
            </w:r>
          </w:p>
        </w:tc>
        <w:tc>
          <w:p>
            <w:pPr>
              <w:pStyle w:val="Compact"/>
              <w:jc w:val="center"/>
            </w:pPr>
            <w:r>
              <w:t xml:space="preserve">Beda</w:t>
            </w:r>
          </w:p>
        </w:tc>
        <w:tc>
          <w:p>
            <w:pPr>
              <w:pStyle w:val="Compact"/>
              <w:jc w:val="left"/>
            </w:pPr>
            <w:r>
              <w:t xml:space="preserve">Gen &amp; RAM berbeda; Prompt tidak</w:t>
            </w:r>
          </w:p>
        </w:tc>
      </w:tr>
      <w:tr>
        <w:tc>
          <w:p>
            <w:pPr>
              <w:pStyle w:val="Compact"/>
              <w:jc w:val="left"/>
            </w:pPr>
            <w:r>
              <w:t xml:space="preserve">F16 vs Q4_K_M</w:t>
            </w:r>
          </w:p>
        </w:tc>
        <w:tc>
          <w:p>
            <w:pPr>
              <w:pStyle w:val="Compact"/>
              <w:jc w:val="center"/>
            </w:pPr>
            <w:r>
              <w:t xml:space="preserve">Beda</w:t>
            </w:r>
          </w:p>
        </w:tc>
        <w:tc>
          <w:p>
            <w:pPr>
              <w:pStyle w:val="Compact"/>
              <w:jc w:val="center"/>
            </w:pPr>
            <w:r>
              <w:t xml:space="preserve">Tidak</w:t>
            </w:r>
          </w:p>
        </w:tc>
        <w:tc>
          <w:p>
            <w:pPr>
              <w:pStyle w:val="Compact"/>
              <w:jc w:val="center"/>
            </w:pPr>
            <w:r>
              <w:t xml:space="preserve">Beda</w:t>
            </w:r>
          </w:p>
        </w:tc>
        <w:tc>
          <w:p>
            <w:pPr>
              <w:pStyle w:val="Compact"/>
              <w:jc w:val="left"/>
            </w:pPr>
            <w:r>
              <w:t xml:space="preserve">Gen &amp; RAM berbeda; Prompt tidak</w:t>
            </w:r>
          </w:p>
        </w:tc>
      </w:tr>
      <w:tr>
        <w:tc>
          <w:p>
            <w:pPr>
              <w:pStyle w:val="Compact"/>
              <w:jc w:val="left"/>
            </w:pPr>
            <w:r>
              <w:t xml:space="preserve">F16 vs Q3_K_M</w:t>
            </w:r>
          </w:p>
        </w:tc>
        <w:tc>
          <w:p>
            <w:pPr>
              <w:pStyle w:val="Compact"/>
              <w:jc w:val="center"/>
            </w:pPr>
            <w:r>
              <w:t xml:space="preserve">Beda</w:t>
            </w:r>
          </w:p>
        </w:tc>
        <w:tc>
          <w:p>
            <w:pPr>
              <w:pStyle w:val="Compact"/>
              <w:jc w:val="center"/>
            </w:pPr>
            <w:r>
              <w:t xml:space="preserve">Tidak</w:t>
            </w:r>
          </w:p>
        </w:tc>
        <w:tc>
          <w:p>
            <w:pPr>
              <w:pStyle w:val="Compact"/>
              <w:jc w:val="center"/>
            </w:pPr>
            <w:r>
              <w:t xml:space="preserve">Beda</w:t>
            </w:r>
          </w:p>
        </w:tc>
        <w:tc>
          <w:p>
            <w:pPr>
              <w:pStyle w:val="Compact"/>
              <w:jc w:val="left"/>
            </w:pPr>
            <w:r>
              <w:t xml:space="preserve">Gen &amp; RAM berbeda; Prompt tidak</w:t>
            </w:r>
          </w:p>
        </w:tc>
      </w:tr>
      <w:tr>
        <w:tc>
          <w:p>
            <w:pPr>
              <w:pStyle w:val="Compact"/>
              <w:jc w:val="left"/>
            </w:pPr>
            <w:r>
              <w:t xml:space="preserve">Q5_K_M vs Q4_K_M</w:t>
            </w:r>
          </w:p>
        </w:tc>
        <w:tc>
          <w:p>
            <w:pPr>
              <w:pStyle w:val="Compact"/>
              <w:jc w:val="center"/>
            </w:pPr>
            <w:r>
              <w:t xml:space="preserve">Beda</w:t>
            </w:r>
          </w:p>
        </w:tc>
        <w:tc>
          <w:p>
            <w:pPr>
              <w:pStyle w:val="Compact"/>
              <w:jc w:val="center"/>
            </w:pPr>
            <w:r>
              <w:t xml:space="preserve">Beda</w:t>
            </w:r>
          </w:p>
        </w:tc>
        <w:tc>
          <w:p>
            <w:pPr>
              <w:pStyle w:val="Compact"/>
              <w:jc w:val="center"/>
            </w:pPr>
            <w:r>
              <w:t xml:space="preserve">Beda</w:t>
            </w:r>
          </w:p>
        </w:tc>
        <w:tc>
          <w:p>
            <w:pPr>
              <w:pStyle w:val="Compact"/>
              <w:jc w:val="left"/>
            </w:pPr>
            <w:r>
              <w:t xml:space="preserve">Semua metrik berbeda</w:t>
            </w:r>
          </w:p>
        </w:tc>
      </w:tr>
      <w:tr>
        <w:tc>
          <w:p>
            <w:pPr>
              <w:pStyle w:val="Compact"/>
              <w:jc w:val="left"/>
            </w:pPr>
            <w:r>
              <w:t xml:space="preserve">Q5_K_M vs Q3_K_M</w:t>
            </w:r>
          </w:p>
        </w:tc>
        <w:tc>
          <w:p>
            <w:pPr>
              <w:pStyle w:val="Compact"/>
              <w:jc w:val="center"/>
            </w:pPr>
            <w:r>
              <w:t xml:space="preserve">Tidak</w:t>
            </w:r>
          </w:p>
        </w:tc>
        <w:tc>
          <w:p>
            <w:pPr>
              <w:pStyle w:val="Compact"/>
              <w:jc w:val="center"/>
            </w:pPr>
            <w:r>
              <w:t xml:space="preserve">Beda</w:t>
            </w:r>
          </w:p>
        </w:tc>
        <w:tc>
          <w:p>
            <w:pPr>
              <w:pStyle w:val="Compact"/>
              <w:jc w:val="center"/>
            </w:pPr>
            <w:r>
              <w:t xml:space="preserve">Beda</w:t>
            </w:r>
          </w:p>
        </w:tc>
        <w:tc>
          <w:p>
            <w:pPr>
              <w:pStyle w:val="Compact"/>
              <w:jc w:val="left"/>
            </w:pPr>
            <w:r>
              <w:t xml:space="preserve">Prompt &amp; RAM berbeda; Gen tidak</w:t>
            </w:r>
          </w:p>
        </w:tc>
      </w:tr>
      <w:tr>
        <w:tc>
          <w:p>
            <w:pPr>
              <w:pStyle w:val="Compact"/>
              <w:jc w:val="left"/>
            </w:pPr>
            <w:r>
              <w:t xml:space="preserve">Q4_K_M vs Q3_K_M</w:t>
            </w:r>
          </w:p>
        </w:tc>
        <w:tc>
          <w:p>
            <w:pPr>
              <w:pStyle w:val="Compact"/>
              <w:jc w:val="center"/>
            </w:pPr>
            <w:r>
              <w:t xml:space="preserve">Beda</w:t>
            </w:r>
          </w:p>
        </w:tc>
        <w:tc>
          <w:p>
            <w:pPr>
              <w:pStyle w:val="Compact"/>
              <w:jc w:val="center"/>
            </w:pPr>
            <w:r>
              <w:t xml:space="preserve">Beda</w:t>
            </w:r>
          </w:p>
        </w:tc>
        <w:tc>
          <w:p>
            <w:pPr>
              <w:pStyle w:val="Compact"/>
              <w:jc w:val="center"/>
            </w:pPr>
            <w:r>
              <w:t xml:space="preserve">Beda</w:t>
            </w:r>
          </w:p>
        </w:tc>
        <w:tc>
          <w:p>
            <w:pPr>
              <w:pStyle w:val="Compact"/>
              <w:jc w:val="left"/>
            </w:pPr>
            <w:r>
              <w:t xml:space="preserve">Semua metrik berbeda</w:t>
            </w:r>
          </w:p>
        </w:tc>
      </w:tr>
    </w:tbl>
    <w:p>
      <w:pPr>
        <w:pStyle w:val="BodyText"/>
      </w:pPr>
      <w:r>
        <w:t xml:space="preserve">Keterangan:</w:t>
      </w:r>
      <w:r>
        <w:t xml:space="preserve"> </w:t>
      </w:r>
      <w:r>
        <w:rPr>
          <w:b/>
        </w:rPr>
        <w:t xml:space="preserve">Beda</w:t>
      </w:r>
      <w:r>
        <w:t xml:space="preserve"> </w:t>
      </w:r>
      <w:r>
        <w:t xml:space="preserve">= berbeda nyata secara statistik;</w:t>
      </w:r>
      <w:r>
        <w:t xml:space="preserve"> </w:t>
      </w:r>
      <w:r>
        <w:rPr>
          <w:b/>
        </w:rPr>
        <w:t xml:space="preserve">Tidak</w:t>
      </w:r>
      <w:r>
        <w:t xml:space="preserve"> </w:t>
      </w:r>
      <w:r>
        <w:t xml:space="preserve">= tidak berbeda nyata. Sumber detail uji statistik (statistik</w:t>
      </w:r>
      <w:r>
        <w:t xml:space="preserve"> </w:t>
      </w:r>
      <w:r>
        <w:rPr>
          <w:i/>
        </w:rPr>
        <w:t xml:space="preserve">t</w:t>
      </w:r>
      <w:r>
        <w:t xml:space="preserve">, nilai</w:t>
      </w:r>
      <w:r>
        <w:t xml:space="preserve"> </w:t>
      </w:r>
      <w:r>
        <w:rPr>
          <w:i/>
        </w:rPr>
        <w:t xml:space="preserve">p</w:t>
      </w:r>
      <w:r>
        <w:t xml:space="preserve">, dan ANOVA) tersedia pada Lampiran D.</w:t>
      </w:r>
    </w:p>
    <w:p>
      <w:pPr>
        <w:pStyle w:val="BodyText"/>
      </w:pPr>
      <w:r>
        <w:t xml:space="preserve">Tabel IV.8 menyampaikan tiga temuan utama. Pertama, perbedaan</w:t>
      </w:r>
      <w:r>
        <w:t xml:space="preserve"> </w:t>
      </w:r>
      <w:r>
        <w:rPr>
          <w:i/>
        </w:rPr>
        <w:t xml:space="preserve">Generation Speed</w:t>
      </w:r>
      <w:r>
        <w:t xml:space="preserve"> </w:t>
      </w:r>
      <w:r>
        <w:t xml:space="preserve">dan</w:t>
      </w:r>
      <w:r>
        <w:t xml:space="preserve"> </w:t>
      </w:r>
      <w:r>
        <w:rPr>
          <w:i/>
        </w:rPr>
        <w:t xml:space="preserve">Peak</w:t>
      </w:r>
      <w:r>
        <w:t xml:space="preserve"> </w:t>
      </w:r>
      <w:r>
        <w:t xml:space="preserve">RAM antar varian terbukti nyata di hampir seluruh pasangan, sehingga klaim utama penelitian bahwa kuantisasi PTQ mempercepat inferensi sekaligus mereduksi konsumsi RAM tidak sekadar pola rerata yang kebetulan terjadi. Kedua, keunggulan Q4_K_M atas Q3_K_M terbukti nyata baik pada Gen TPS (13,67 vs 11,07 t/s) maupun Prompt TPS (43,67 vs 18,27 t/s); temuan ini memperkuat rekomendasi varian operasional Q4_K_M pada Sub-bab 4.4.5 dari sudut pandang murni kecepatan, bahkan sebelum mempertimbangkan retensi kepintaran. Ketiga, pengaruh kuantisasi pada</w:t>
      </w:r>
      <w:r>
        <w:t xml:space="preserve"> </w:t>
      </w:r>
      <w:r>
        <w:rPr>
          <w:i/>
        </w:rPr>
        <w:t xml:space="preserve">Prompt Speed</w:t>
      </w:r>
      <w:r>
        <w:t xml:space="preserve"> </w:t>
      </w:r>
      <w:r>
        <w:t xml:space="preserve">tidak homogen: pasangan F16 vs Q3_K_M dan F16 vs Q5_K_M tidak menunjukkan perbedaan yang meyakinkan, dan pola tidak homogen ini mengonfirmasi anomali</w:t>
      </w:r>
      <w:r>
        <w:t xml:space="preserve"> </w:t>
      </w:r>
      <w:r>
        <w:rPr>
          <w:i/>
        </w:rPr>
        <w:t xml:space="preserve">unpacking</w:t>
      </w:r>
      <w:r>
        <w:t xml:space="preserve"> </w:t>
      </w:r>
      <w:r>
        <w:t xml:space="preserve">bit ganjil pada Q3_K_M yang sudah dianalisis pada Sub-bab 4.4.2.</w:t>
      </w:r>
    </w:p>
    <w:p>
      <w:pPr>
        <w:pStyle w:val="Heading4"/>
      </w:pPr>
      <w:bookmarkStart w:id="99" w:name="hasil-uji-beda-qwen-3.5-2b"/>
      <w:r>
        <w:t xml:space="preserve">4.4.6.2 Hasil Uji Beda Qwen 3.5 (2B)</w:t>
      </w:r>
      <w:bookmarkEnd w:id="99"/>
    </w:p>
    <w:p>
      <w:pPr>
        <w:pStyle w:val="TableCaption"/>
      </w:pPr>
      <w:r>
        <w:t xml:space="preserve">Tabel IV.9 Ringkasan Uji Beda Performa Antar Varian Qwen 3.5</w:t>
      </w:r>
    </w:p>
    <w:tbl>
      <w:tblPr>
        <w:tblStyle w:val="Table"/>
        <w:tblW w:type="pct" w:w="0.0"/>
        <w:tblLook w:firstRow="1"/>
        <w:tblCaption w:val="Tabel IV.9 Ringkasan Uji Beda Performa Antar Varian Qwen 3.5"/>
      </w:tblPr>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center"/>
            </w:pPr>
            <w:r>
              <w:t xml:space="preserve">Gen TPS</w:t>
            </w:r>
          </w:p>
        </w:tc>
        <w:tc>
          <w:tcPr>
            <w:tcBorders>
              <w:bottom w:val="single"/>
            </w:tcBorders>
            <w:vAlign w:val="bottom"/>
          </w:tcPr>
          <w:p>
            <w:pPr>
              <w:pStyle w:val="Compact"/>
              <w:jc w:val="center"/>
            </w:pPr>
            <w:r>
              <w:t xml:space="preserve">Prompt TPS</w:t>
            </w:r>
          </w:p>
        </w:tc>
        <w:tc>
          <w:tcPr>
            <w:tcBorders>
              <w:bottom w:val="single"/>
            </w:tcBorders>
            <w:vAlign w:val="bottom"/>
          </w:tcPr>
          <w:p>
            <w:pPr>
              <w:pStyle w:val="Compact"/>
              <w:jc w:val="center"/>
            </w:pPr>
            <w:r>
              <w:rPr>
                <w:i/>
              </w:rPr>
              <w:t xml:space="preserve">Peak</w:t>
            </w:r>
            <w:r>
              <w:t xml:space="preserve"> </w:t>
            </w:r>
            <w:r>
              <w:t xml:space="preserve">RAM</w:t>
            </w:r>
          </w:p>
        </w:tc>
        <w:tc>
          <w:tcPr>
            <w:tcBorders>
              <w:bottom w:val="single"/>
            </w:tcBorders>
            <w:vAlign w:val="bottom"/>
          </w:tcPr>
          <w:p>
            <w:pPr>
              <w:pStyle w:val="Compact"/>
              <w:jc w:val="left"/>
            </w:pPr>
            <w:r>
              <w:rPr>
                <w:b/>
              </w:rPr>
              <w:t xml:space="preserve">Ringkasan</w:t>
            </w:r>
          </w:p>
        </w:tc>
      </w:tr>
      <w:tr>
        <w:tc>
          <w:p>
            <w:pPr>
              <w:pStyle w:val="Compact"/>
              <w:jc w:val="left"/>
            </w:pPr>
            <w:r>
              <w:t xml:space="preserve">F16 vs Q5_K_M</w:t>
            </w:r>
          </w:p>
        </w:tc>
        <w:tc>
          <w:p>
            <w:pPr>
              <w:pStyle w:val="Compact"/>
              <w:jc w:val="center"/>
            </w:pPr>
            <w:r>
              <w:t xml:space="preserve">Beda</w:t>
            </w:r>
          </w:p>
        </w:tc>
        <w:tc>
          <w:p>
            <w:pPr>
              <w:pStyle w:val="Compact"/>
              <w:jc w:val="center"/>
            </w:pPr>
            <w:r>
              <w:t xml:space="preserve">Tidak</w:t>
            </w:r>
          </w:p>
        </w:tc>
        <w:tc>
          <w:p>
            <w:pPr>
              <w:pStyle w:val="Compact"/>
              <w:jc w:val="center"/>
            </w:pPr>
            <w:r>
              <w:t xml:space="preserve">Beda</w:t>
            </w:r>
          </w:p>
        </w:tc>
        <w:tc>
          <w:p>
            <w:pPr>
              <w:pStyle w:val="Compact"/>
              <w:jc w:val="left"/>
            </w:pPr>
            <w:r>
              <w:t xml:space="preserve">Gen &amp; RAM berbeda; Prompt tidak</w:t>
            </w:r>
          </w:p>
        </w:tc>
      </w:tr>
      <w:tr>
        <w:tc>
          <w:p>
            <w:pPr>
              <w:pStyle w:val="Compact"/>
              <w:jc w:val="left"/>
            </w:pPr>
            <w:r>
              <w:t xml:space="preserve">F16 vs Q4_K_M</w:t>
            </w:r>
          </w:p>
        </w:tc>
        <w:tc>
          <w:p>
            <w:pPr>
              <w:pStyle w:val="Compact"/>
              <w:jc w:val="center"/>
            </w:pPr>
            <w:r>
              <w:t xml:space="preserve">Beda</w:t>
            </w:r>
          </w:p>
        </w:tc>
        <w:tc>
          <w:p>
            <w:pPr>
              <w:pStyle w:val="Compact"/>
              <w:jc w:val="center"/>
            </w:pPr>
            <w:r>
              <w:t xml:space="preserve">Tidak</w:t>
            </w:r>
          </w:p>
        </w:tc>
        <w:tc>
          <w:p>
            <w:pPr>
              <w:pStyle w:val="Compact"/>
              <w:jc w:val="center"/>
            </w:pPr>
            <w:r>
              <w:t xml:space="preserve">Beda</w:t>
            </w:r>
          </w:p>
        </w:tc>
        <w:tc>
          <w:p>
            <w:pPr>
              <w:pStyle w:val="Compact"/>
              <w:jc w:val="left"/>
            </w:pPr>
            <w:r>
              <w:t xml:space="preserve">Gen &amp; RAM berbeda; Prompt tidak</w:t>
            </w:r>
          </w:p>
        </w:tc>
      </w:tr>
      <w:tr>
        <w:tc>
          <w:p>
            <w:pPr>
              <w:pStyle w:val="Compact"/>
              <w:jc w:val="left"/>
            </w:pPr>
            <w:r>
              <w:t xml:space="preserve">F16 vs Q3_K_M</w:t>
            </w:r>
          </w:p>
        </w:tc>
        <w:tc>
          <w:p>
            <w:pPr>
              <w:pStyle w:val="Compact"/>
              <w:jc w:val="center"/>
            </w:pPr>
            <w:r>
              <w:t xml:space="preserve">Beda</w:t>
            </w:r>
          </w:p>
        </w:tc>
        <w:tc>
          <w:p>
            <w:pPr>
              <w:pStyle w:val="Compact"/>
              <w:jc w:val="center"/>
            </w:pPr>
            <w:r>
              <w:t xml:space="preserve">Beda</w:t>
            </w:r>
          </w:p>
        </w:tc>
        <w:tc>
          <w:p>
            <w:pPr>
              <w:pStyle w:val="Compact"/>
              <w:jc w:val="center"/>
            </w:pPr>
            <w:r>
              <w:t xml:space="preserve">Beda</w:t>
            </w:r>
          </w:p>
        </w:tc>
        <w:tc>
          <w:p>
            <w:pPr>
              <w:pStyle w:val="Compact"/>
              <w:jc w:val="left"/>
            </w:pPr>
            <w:r>
              <w:t xml:space="preserve">Semua metrik berbeda</w:t>
            </w:r>
          </w:p>
        </w:tc>
      </w:tr>
      <w:tr>
        <w:tc>
          <w:p>
            <w:pPr>
              <w:pStyle w:val="Compact"/>
              <w:jc w:val="left"/>
            </w:pPr>
            <w:r>
              <w:t xml:space="preserve">Q5_K_M vs Q4_K_M</w:t>
            </w:r>
          </w:p>
        </w:tc>
        <w:tc>
          <w:p>
            <w:pPr>
              <w:pStyle w:val="Compact"/>
              <w:jc w:val="center"/>
            </w:pPr>
            <w:r>
              <w:t xml:space="preserve">Tidak</w:t>
            </w:r>
          </w:p>
        </w:tc>
        <w:tc>
          <w:p>
            <w:pPr>
              <w:pStyle w:val="Compact"/>
              <w:jc w:val="center"/>
            </w:pPr>
            <w:r>
              <w:t xml:space="preserve">Tidak</w:t>
            </w:r>
          </w:p>
        </w:tc>
        <w:tc>
          <w:p>
            <w:pPr>
              <w:pStyle w:val="Compact"/>
              <w:jc w:val="center"/>
            </w:pPr>
            <w:r>
              <w:t xml:space="preserve">Beda</w:t>
            </w:r>
          </w:p>
        </w:tc>
        <w:tc>
          <w:p>
            <w:pPr>
              <w:pStyle w:val="Compact"/>
              <w:jc w:val="left"/>
            </w:pPr>
            <w:r>
              <w:t xml:space="preserve">Hanya RAM berbeda</w:t>
            </w:r>
          </w:p>
        </w:tc>
      </w:tr>
      <w:tr>
        <w:tc>
          <w:p>
            <w:pPr>
              <w:pStyle w:val="Compact"/>
              <w:jc w:val="left"/>
            </w:pPr>
            <w:r>
              <w:t xml:space="preserve">Q5_K_M vs Q3_K_M</w:t>
            </w:r>
          </w:p>
        </w:tc>
        <w:tc>
          <w:p>
            <w:pPr>
              <w:pStyle w:val="Compact"/>
              <w:jc w:val="center"/>
            </w:pPr>
            <w:r>
              <w:t xml:space="preserve">Tidak</w:t>
            </w:r>
          </w:p>
        </w:tc>
        <w:tc>
          <w:p>
            <w:pPr>
              <w:pStyle w:val="Compact"/>
              <w:jc w:val="center"/>
            </w:pPr>
            <w:r>
              <w:t xml:space="preserve">Beda</w:t>
            </w:r>
          </w:p>
        </w:tc>
        <w:tc>
          <w:p>
            <w:pPr>
              <w:pStyle w:val="Compact"/>
              <w:jc w:val="center"/>
            </w:pPr>
            <w:r>
              <w:t xml:space="preserve">Beda</w:t>
            </w:r>
          </w:p>
        </w:tc>
        <w:tc>
          <w:p>
            <w:pPr>
              <w:pStyle w:val="Compact"/>
              <w:jc w:val="left"/>
            </w:pPr>
            <w:r>
              <w:t xml:space="preserve">Prompt &amp; RAM berbeda; Gen tidak</w:t>
            </w:r>
          </w:p>
        </w:tc>
      </w:tr>
      <w:tr>
        <w:tc>
          <w:p>
            <w:pPr>
              <w:pStyle w:val="Compact"/>
              <w:jc w:val="left"/>
            </w:pPr>
            <w:r>
              <w:t xml:space="preserve">Q4_K_M vs Q3_K_M</w:t>
            </w:r>
          </w:p>
        </w:tc>
        <w:tc>
          <w:p>
            <w:pPr>
              <w:pStyle w:val="Compact"/>
              <w:jc w:val="center"/>
            </w:pPr>
            <w:r>
              <w:t xml:space="preserve">Tidak</w:t>
            </w:r>
          </w:p>
        </w:tc>
        <w:tc>
          <w:p>
            <w:pPr>
              <w:pStyle w:val="Compact"/>
              <w:jc w:val="center"/>
            </w:pPr>
            <w:r>
              <w:t xml:space="preserve">Beda</w:t>
            </w:r>
          </w:p>
        </w:tc>
        <w:tc>
          <w:p>
            <w:pPr>
              <w:pStyle w:val="Compact"/>
              <w:jc w:val="center"/>
            </w:pPr>
            <w:r>
              <w:t xml:space="preserve">Beda</w:t>
            </w:r>
          </w:p>
        </w:tc>
        <w:tc>
          <w:p>
            <w:pPr>
              <w:pStyle w:val="Compact"/>
              <w:jc w:val="left"/>
            </w:pPr>
            <w:r>
              <w:t xml:space="preserve">Prompt &amp; RAM berbeda; Gen tidak</w:t>
            </w:r>
          </w:p>
        </w:tc>
      </w:tr>
    </w:tbl>
    <w:p>
      <w:pPr>
        <w:pStyle w:val="BodyText"/>
      </w:pPr>
      <w:r>
        <w:t xml:space="preserve">Keterangan:</w:t>
      </w:r>
      <w:r>
        <w:t xml:space="preserve"> </w:t>
      </w:r>
      <w:r>
        <w:rPr>
          <w:b/>
        </w:rPr>
        <w:t xml:space="preserve">Beda</w:t>
      </w:r>
      <w:r>
        <w:t xml:space="preserve"> </w:t>
      </w:r>
      <w:r>
        <w:t xml:space="preserve">= berbeda nyata secara statistik;</w:t>
      </w:r>
      <w:r>
        <w:t xml:space="preserve"> </w:t>
      </w:r>
      <w:r>
        <w:rPr>
          <w:b/>
        </w:rPr>
        <w:t xml:space="preserve">Tidak</w:t>
      </w:r>
      <w:r>
        <w:t xml:space="preserve"> </w:t>
      </w:r>
      <w:r>
        <w:t xml:space="preserve">= tidak berbeda nyata. Sumber detail uji statistik (statistik</w:t>
      </w:r>
      <w:r>
        <w:t xml:space="preserve"> </w:t>
      </w:r>
      <w:r>
        <w:rPr>
          <w:i/>
        </w:rPr>
        <w:t xml:space="preserve">t</w:t>
      </w:r>
      <w:r>
        <w:t xml:space="preserve">, nilai</w:t>
      </w:r>
      <w:r>
        <w:t xml:space="preserve"> </w:t>
      </w:r>
      <w:r>
        <w:rPr>
          <w:i/>
        </w:rPr>
        <w:t xml:space="preserve">p</w:t>
      </w:r>
      <w:r>
        <w:t xml:space="preserve">, dan ANOVA) tersedia pada Lampiran E.</w:t>
      </w:r>
    </w:p>
    <w:p>
      <w:pPr>
        <w:pStyle w:val="BodyText"/>
      </w:pPr>
      <w:r>
        <w:t xml:space="preserve">Tabel IV.9 mempertegas pola yang teramati pada LFM dan memperluasnya ke arsitektur</w:t>
      </w:r>
      <w:r>
        <w:t xml:space="preserve"> </w:t>
      </w:r>
      <w:r>
        <w:rPr>
          <w:i/>
        </w:rPr>
        <w:t xml:space="preserve">reasoning</w:t>
      </w:r>
      <w:r>
        <w:t xml:space="preserve"> </w:t>
      </w:r>
      <w:r>
        <w:t xml:space="preserve">Qwen 3.5. Pertama, reduksi</w:t>
      </w:r>
      <w:r>
        <w:t xml:space="preserve"> </w:t>
      </w:r>
      <w:r>
        <w:rPr>
          <w:i/>
        </w:rPr>
        <w:t xml:space="preserve">peak</w:t>
      </w:r>
      <w:r>
        <w:t xml:space="preserve"> </w:t>
      </w:r>
      <w:r>
        <w:t xml:space="preserve">RAM Qwen jauh lebih dramatis daripada LFM dan terbukti nyata pada seluruh pasangan, dengan rerata turun dari 3.744 MB (FP16) menjadi 2.856 MB (Q5_K_M), 2.563 MB (Q4_K_M), dan 1.898 MB (Q3_K_M). Kedua, peningkatan</w:t>
      </w:r>
      <w:r>
        <w:t xml:space="preserve"> </w:t>
      </w:r>
      <w:r>
        <w:rPr>
          <w:i/>
        </w:rPr>
        <w:t xml:space="preserve">Generation Speed</w:t>
      </w:r>
      <w:r>
        <w:t xml:space="preserve"> </w:t>
      </w:r>
      <w:r>
        <w:t xml:space="preserve">dari FP16 ke seluruh varian terkuantisasi terbukti nyata (rasio percepatan 2,28–2,65 kali lipat dari 1,87 t/s menjadi 4,25–4,95 t/s), tetapi perbedaan</w:t>
      </w:r>
      <w:r>
        <w:t xml:space="preserve"> </w:t>
      </w:r>
      <w:r>
        <w:rPr>
          <w:i/>
        </w:rPr>
        <w:t xml:space="preserve">Generation Speed</w:t>
      </w:r>
      <w:r>
        <w:t xml:space="preserve"> </w:t>
      </w:r>
      <w:r>
        <w:t xml:space="preserve">antar tiga varian terkuantisasi tidak nyata; pola ini menandakan Qwen 3.5 mengalami saturasi</w:t>
      </w:r>
      <w:r>
        <w:t xml:space="preserve"> </w:t>
      </w:r>
      <w:r>
        <w:rPr>
          <w:i/>
        </w:rPr>
        <w:t xml:space="preserve">throughput</w:t>
      </w:r>
      <w:r>
        <w:t xml:space="preserve"> </w:t>
      </w:r>
      <w:r>
        <w:t xml:space="preserve">pada CPU Helio G99 di kisaran 4–5 t/s, berbeda dengan LFM 2.5 yang masih memiliki</w:t>
      </w:r>
      <w:r>
        <w:t xml:space="preserve"> </w:t>
      </w:r>
      <w:r>
        <w:rPr>
          <w:i/>
        </w:rPr>
        <w:t xml:space="preserve">headroom</w:t>
      </w:r>
      <w:r>
        <w:t xml:space="preserve"> </w:t>
      </w:r>
      <w:r>
        <w:t xml:space="preserve">hingga 13,67 t/s pada Q4_K_M. Ketiga, anomali</w:t>
      </w:r>
      <w:r>
        <w:t xml:space="preserve"> </w:t>
      </w:r>
      <w:r>
        <w:rPr>
          <w:i/>
        </w:rPr>
        <w:t xml:space="preserve">Prompt Speed</w:t>
      </w:r>
      <w:r>
        <w:t xml:space="preserve"> </w:t>
      </w:r>
      <w:r>
        <w:t xml:space="preserve">pada Q3_K_M kembali muncul (F16 vs Q3_K_M dan Q4_K_M vs Q3_K_M sama-sama berbeda nyata), menguatkan analisis Sub-bab 4.4.2 bahwa</w:t>
      </w:r>
      <w:r>
        <w:t xml:space="preserve"> </w:t>
      </w:r>
      <w:r>
        <w:rPr>
          <w:i/>
        </w:rPr>
        <w:t xml:space="preserve">bottleneck unpacking</w:t>
      </w:r>
      <w:r>
        <w:t xml:space="preserve"> </w:t>
      </w:r>
      <w:r>
        <w:t xml:space="preserve">bit ganjil pada CPU Arm bersifat arsitektur-independen dan terjadi pada kedua keluarga model selama format presisi 3-bit dipakai.</w:t>
      </w:r>
    </w:p>
    <w:p>
      <w:pPr>
        <w:pStyle w:val="BodyText"/>
      </w:pPr>
      <w:r>
        <w:t xml:space="preserve">Dengan demikian, hasil uji statistik dari kedua tabel di atas memberikan dukungan kuantitatif yang konsisten dengan kerangka rekomendasi Tabel IV.7 (LFM) dan rekomendasi paralel Tabel IV.7-B (Qwen). Untuk LFM 2.5, Q4_K_M unggul signifikan dibanding Q3_K_M pada metrik</w:t>
      </w:r>
      <w:r>
        <w:t xml:space="preserve"> </w:t>
      </w:r>
      <w:r>
        <w:rPr>
          <w:i/>
        </w:rPr>
        <w:t xml:space="preserve">throughput</w:t>
      </w:r>
      <w:r>
        <w:t xml:space="preserve"> </w:t>
      </w:r>
      <w:r>
        <w:t xml:space="preserve">utama. Untuk Qwen 3.5, seluruh varian terkuantisasi memiliki RAM dan</w:t>
      </w:r>
      <w:r>
        <w:t xml:space="preserve"> </w:t>
      </w:r>
      <w:r>
        <w:rPr>
          <w:i/>
        </w:rPr>
        <w:t xml:space="preserve">Generation Speed</w:t>
      </w:r>
      <w:r>
        <w:t xml:space="preserve"> </w:t>
      </w:r>
      <w:r>
        <w:t xml:space="preserve">yang signifikan lebih baik dibanding FP16 tanpa perbedaan</w:t>
      </w:r>
      <w:r>
        <w:t xml:space="preserve"> </w:t>
      </w:r>
      <w:r>
        <w:rPr>
          <w:i/>
        </w:rPr>
        <w:t xml:space="preserve">Generation Speed</w:t>
      </w:r>
      <w:r>
        <w:t xml:space="preserve"> </w:t>
      </w:r>
      <w:r>
        <w:t xml:space="preserve">yang signifikan di antara mereka. Gabungan kedua temuan ini menjadikan Q4_K_M sebagai varian dengan profil efisiensi paling kokoh untuk Tecno Pova 5 pada kedua arsitektur uji.</w:t>
      </w:r>
    </w:p>
    <w:p>
      <w:pPr>
        <w:pStyle w:val="Heading1"/>
      </w:pPr>
      <w:bookmarkStart w:id="100" w:name="bab-v-penutup"/>
      <w:r>
        <w:t xml:space="preserve">BAB V PENUTUP</w:t>
      </w:r>
      <w:bookmarkEnd w:id="100"/>
    </w:p>
    <w:p>
      <w:pPr>
        <w:pStyle w:val="Heading2"/>
      </w:pPr>
      <w:bookmarkStart w:id="101" w:name="kesimpulan"/>
      <w:r>
        <w:t xml:space="preserve">5.1 Kesimpulan</w:t>
      </w:r>
      <w:bookmarkEnd w:id="101"/>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0"/>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dan</w:t>
      </w:r>
      <w:r>
        <w:t xml:space="preserve"> </w:t>
      </w:r>
      <w:r>
        <w:rPr>
          <w:b/>
        </w:rPr>
        <w:t xml:space="preserve">terkonfirmasi signifikan secara statistik</w:t>
      </w:r>
      <w:r>
        <w:t xml:space="preserve"> </w:t>
      </w:r>
      <w:r>
        <w:t xml:space="preserve">pada kedua arsitektur uji (LFM 2.5 dan Qwen 3.5; lihat hasil uji beda pada Tabel IV.8 dan Tabel IV.9 yang menunjukkan reduksi</w:t>
      </w:r>
      <w:r>
        <w:t xml:space="preserve"> </w:t>
      </w:r>
      <w:r>
        <w:rPr>
          <w:i/>
        </w:rPr>
        <w:t xml:space="preserve">Peak</w:t>
      </w:r>
      <w:r>
        <w:t xml:space="preserve"> </w:t>
      </w:r>
      <w:r>
        <w:t xml:space="preserve">RAM berbeda nyata untuk seluruh pasangan varian). Pemuatan model FP16 dengan parameter 2 miliar (Qwen 3.5) menyebabkan dominasi penggunaan RAM hingga 3,74 GB, berisiko tinggi memicu</w:t>
      </w:r>
      <w:r>
        <w:t xml:space="preserve"> </w:t>
      </w:r>
      <w:r>
        <w:rPr>
          <w:i/>
        </w:rPr>
        <w:t xml:space="preserve">Force Close</w:t>
      </w:r>
      <w:r>
        <w:t xml:space="preserve">. Melalui reduksi presisi ke Q4_K_M dan Q3_K_M, beban memori dikompresi melampaui 60% (storage) dan 30–49% (RAM), sehingga menjamin stabilitas operasional perangkat. Reduksi RAM proses pada Qwen 3.5 bahkan lebih dramatis daripada LFM 2.5 karena</w:t>
      </w:r>
      <w:r>
        <w:t xml:space="preserve"> </w:t>
      </w:r>
      <w:r>
        <w:rPr>
          <w:i/>
        </w:rPr>
        <w:t xml:space="preserve">baseline</w:t>
      </w:r>
      <w:r>
        <w:t xml:space="preserve"> </w:t>
      </w:r>
      <w:r>
        <w:t xml:space="preserve">FP16-nya jauh lebih berat (Qwen Q3_K_M: 1,90 GB vs F16 3,74 GB, efisiensi 49,3%).</w:t>
      </w:r>
    </w:p>
    <w:p>
      <w:pPr>
        <w:numPr>
          <w:ilvl w:val="0"/>
          <w:numId w:val="1010"/>
        </w:numPr>
        <w:pStyle w:val="Compact"/>
      </w:pPr>
      <w:r>
        <w:rPr>
          <w:b/>
        </w:rPr>
        <w:t xml:space="preserve">Optimalisasi Kecepatan Inferensi, Saturasi</w:t>
      </w:r>
      <w:r>
        <w:rPr>
          <w:b/>
        </w:rPr>
        <w:t xml:space="preserve"> </w:t>
      </w:r>
      <w:r>
        <w:rPr>
          <w:i/>
          <w:b/>
        </w:rPr>
        <w:t xml:space="preserve">Throughput</w:t>
      </w:r>
      <w:r>
        <w:rPr>
          <w:b/>
        </w:rPr>
        <w:t xml:space="preserve"> </w:t>
      </w:r>
      <w:r>
        <w:rPr>
          <w:b/>
        </w:rPr>
        <w:t xml:space="preserve">pada Model 2B,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2,45×</w:t>
      </w:r>
      <w:r>
        <w:t xml:space="preserve"> </w:t>
      </w:r>
      <w:r>
        <w:rPr>
          <w:i/>
        </w:rPr>
        <w:t xml:space="preserve">baseline</w:t>
      </w:r>
      <w:r>
        <w:t xml:space="preserve">; Q4 Qwen: 2,65×</w:t>
      </w:r>
      <w:r>
        <w:t xml:space="preserve"> </w:t>
      </w:r>
      <w:r>
        <w:rPr>
          <w:i/>
        </w:rPr>
        <w:t xml:space="preserve">baseline</w:t>
      </w:r>
      <w:r>
        <w:t xml:space="preserve">), dengan peningkatan dari FP16 ke seluruh varian terkuantisasi terbukti signifikan secara statistik untuk kedua arsitektur. Namun, terdapat dua catatan penting. Pertama,</w:t>
      </w:r>
      <w:r>
        <w:t xml:space="preserve"> </w:t>
      </w:r>
      <w:r>
        <w:rPr>
          <w:b/>
        </w:rPr>
        <w:t xml:space="preserve">Qwen 3.5 mengalami saturasi</w:t>
      </w:r>
      <w:r>
        <w:rPr>
          <w:b/>
        </w:rPr>
        <w:t xml:space="preserve"> </w:t>
      </w:r>
      <w:r>
        <w:rPr>
          <w:i/>
          <w:b/>
        </w:rPr>
        <w:t xml:space="preserve">Generation Speed</w:t>
      </w:r>
      <w:r>
        <w:rPr>
          <w:b/>
        </w:rPr>
        <w:t xml:space="preserve"> </w:t>
      </w:r>
      <w:r>
        <w:rPr>
          <w:b/>
        </w:rPr>
        <w:t xml:space="preserve">di kisaran 4–5 t/s</w:t>
      </w:r>
      <w:r>
        <w:t xml:space="preserve"> </w:t>
      </w:r>
      <w:r>
        <w:t xml:space="preserve">pada CPU Helio G99 tanpa peduli level kuantisasinya, sehingga perbedaan</w:t>
      </w:r>
      <w:r>
        <w:t xml:space="preserve"> </w:t>
      </w:r>
      <w:r>
        <w:rPr>
          <w:i/>
        </w:rPr>
        <w:t xml:space="preserve">Gen TPS</w:t>
      </w:r>
      <w:r>
        <w:t xml:space="preserve"> </w:t>
      </w:r>
      <w:r>
        <w:t xml:space="preserve">antar tiga varian terkuantisasi tidak signifikan (Tabel IV.9); kondisi ini berbeda dari LFM 2.5 yang masih memiliki</w:t>
      </w:r>
      <w:r>
        <w:t xml:space="preserve"> </w:t>
      </w:r>
      <w:r>
        <w:rPr>
          <w:i/>
        </w:rPr>
        <w:t xml:space="preserve">headroom</w:t>
      </w:r>
      <w:r>
        <w:t xml:space="preserve"> </w:t>
      </w:r>
      <w:r>
        <w:t xml:space="preserve">hingga 13,67 t/s pada Q4_K_M. Kedua, penelitian ini mengidentifikasi</w:t>
      </w:r>
      <w:r>
        <w:t xml:space="preserve"> </w:t>
      </w:r>
      <w:r>
        <w:rPr>
          <w:b/>
        </w:rPr>
        <w:t xml:space="preserve">anomali arsitektural pada CPU ARM</w:t>
      </w:r>
      <w:r>
        <w:t xml:space="preserve">, di mana Q3_K_M mengalami degradasi</w:t>
      </w:r>
      <w:r>
        <w:t xml:space="preserve"> </w:t>
      </w:r>
      <w:r>
        <w:rPr>
          <w:i/>
        </w:rPr>
        <w:t xml:space="preserve">Prompt Speed</w:t>
      </w:r>
      <w:r>
        <w:t xml:space="preserve"> </w:t>
      </w:r>
      <w:r>
        <w:t xml:space="preserve">yang signifikan akibat kompleksitas</w:t>
      </w:r>
      <w:r>
        <w:t xml:space="preserve"> </w:t>
      </w:r>
      <w:r>
        <w:rPr>
          <w:i/>
        </w:rPr>
        <w:t xml:space="preserve">unpacking</w:t>
      </w:r>
      <w:r>
        <w:t xml:space="preserve"> </w:t>
      </w:r>
      <w:r>
        <w:t xml:space="preserve">susunan bit ganjil; pola ini teramati pada</w:t>
      </w:r>
      <w:r>
        <w:t xml:space="preserve"> </w:t>
      </w:r>
      <w:r>
        <w:rPr>
          <w:b/>
        </w:rPr>
        <w:t xml:space="preserve">kedua keluarga model</w:t>
      </w:r>
      <w:r>
        <w:t xml:space="preserve"> </w:t>
      </w:r>
      <w:r>
        <w:t xml:space="preserve">(LFM dan Qwen) dan terbukti signifikan secara statistik (Tabel IV.9 menunjukkan pasangan F16 vs Q3 dan Q4 vs Q3 pada Qwen sama-sama berbeda nyata untuk metrik Prompt TPS), membuktikan bahwa ukuran berkas yang lebih kecil tidak selalu menghasilkan latensi yang lebih rendah pada arsitektur ARM.</w:t>
      </w:r>
    </w:p>
    <w:p>
      <w:pPr>
        <w:numPr>
          <w:ilvl w:val="0"/>
          <w:numId w:val="1010"/>
        </w:numPr>
        <w:pStyle w:val="Compact"/>
      </w:pPr>
      <w:r>
        <w:rPr>
          <w:b/>
        </w:rPr>
        <w:t xml:space="preserve">Integritas Kognitif dan Titik Keseimbangan Operasional (</w:t>
      </w:r>
      <w:r>
        <w:rPr>
          <w:i/>
          <w:b/>
        </w:rPr>
        <w:t xml:space="preserve">Sweet Spot</w:t>
      </w:r>
      <w:r>
        <w:rPr>
          <w:b/>
        </w:rPr>
        <w:t xml:space="preserve">) Lintas-Arsitektur.</w:t>
      </w:r>
      <w:r>
        <w:t xml:space="preserve"> </w:t>
      </w:r>
      <w:r>
        <w:t xml:space="preserve">Kompresi ekstrem pada Q3_K_M menyebabkan degradasi kualitas kognitif yang signifikan, ditandai dengan anjloknya akurasi GSM8K (LFM −18 poin) dan HumanEval (LFM −6, Qwen −27 poin)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dan generasi kode.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 pada kedua arsitektur uji</w:t>
      </w:r>
      <w:r>
        <w:t xml:space="preserve">: retensi kepintaran 88,9% terhadap F16 untuk LFM dan 91,2% untuk Qwen (Tabel IV.6 dan IV.6-B), dengan</w:t>
      </w:r>
      <w:r>
        <w:t xml:space="preserve"> </w:t>
      </w:r>
      <w:r>
        <w:rPr>
          <w:i/>
        </w:rPr>
        <w:t xml:space="preserve">Compound Score</w:t>
      </w:r>
      <w:r>
        <w:t xml:space="preserve"> </w:t>
      </w:r>
      <w:r>
        <w:t xml:space="preserve">tertinggi yang sehat baik untuk LFM maupun untuk Qwen (di luar Q3 yang dieliminasi karena risiko</w:t>
      </w:r>
      <w:r>
        <w:t xml:space="preserve"> </w:t>
      </w:r>
      <w:r>
        <w:rPr>
          <w:i/>
        </w:rPr>
        <w:t xml:space="preserve">thermal</w:t>
      </w:r>
      <w:r>
        <w:t xml:space="preserve"> </w:t>
      </w:r>
      <w:r>
        <w:t xml:space="preserve">dan</w:t>
      </w:r>
      <w:r>
        <w:t xml:space="preserve"> </w:t>
      </w:r>
      <w:r>
        <w:rPr>
          <w:i/>
        </w:rPr>
        <w:t xml:space="preserve">code-collapse</w:t>
      </w:r>
      <w:r>
        <w:t xml:space="preserve">). Konsistensi rekomendasi Q4_K_M lintas dua arsitektur SLM 1–2 miliar parameter ini menjadikannya kandidat</w:t>
      </w:r>
      <w:r>
        <w:t xml:space="preserve"> </w:t>
      </w:r>
      <w:r>
        <w:rPr>
          <w:i/>
        </w:rPr>
        <w:t xml:space="preserve">default</w:t>
      </w:r>
      <w:r>
        <w:t xml:space="preserve"> </w:t>
      </w:r>
      <w:r>
        <w:t xml:space="preserve">operasional untuk perangkat Android berbasis Helio G99 dengan RAM 8 GB.</w:t>
      </w:r>
    </w:p>
    <w:p>
      <w:pPr>
        <w:pStyle w:val="Heading2"/>
      </w:pPr>
      <w:bookmarkStart w:id="102" w:name="saran"/>
      <w:r>
        <w:t xml:space="preserve">5.2 Saran</w:t>
      </w:r>
      <w:bookmarkEnd w:id="102"/>
    </w:p>
    <w:p>
      <w:pPr>
        <w:pStyle w:val="FirstParagraph"/>
      </w:pPr>
      <w:r>
        <w:t xml:space="preserve">Berdasarkan temuan penelitian, hasil uji statistik, serta keterbatasan yang teridentifikasi sepanjang eksperimen, penulis mengajukan rekomendasi pengembangan yang dikelompokkan ke dalam</w:t>
      </w:r>
      <w:r>
        <w:t xml:space="preserve"> </w:t>
      </w:r>
      <w:r>
        <w:rPr>
          <w:b/>
        </w:rPr>
        <w:t xml:space="preserve">tiga aspek</w:t>
      </w:r>
      <w:r>
        <w:t xml:space="preserve"> </w:t>
      </w:r>
      <w:r>
        <w:t xml:space="preserve">sebagaimana panduan penulisan, yaitu aspek manajerial, aspek sistem, dan aspek penelitian lanjutan. Setiap rekomendasi dipasangkan dengan keterbatasan yang relevan agar dapat ditelusuri konteksnya.</w:t>
      </w:r>
    </w:p>
    <w:p>
      <w:pPr>
        <w:pStyle w:val="Heading3"/>
      </w:pPr>
      <w:bookmarkStart w:id="103" w:name="aspek-manajerial"/>
      <w:r>
        <w:t xml:space="preserve">5.2.1 Aspek Manajerial</w:t>
      </w:r>
      <w:bookmarkEnd w:id="103"/>
    </w:p>
    <w:p>
      <w:pPr>
        <w:numPr>
          <w:ilvl w:val="0"/>
          <w:numId w:val="1011"/>
        </w:numPr>
        <w:pStyle w:val="Compact"/>
      </w:pPr>
      <w:r>
        <w:rPr>
          <w:b/>
        </w:rPr>
        <w:t xml:space="preserve">Adopsi Q4_K_M sebagai Konfigurasi Produksi.</w:t>
      </w:r>
      <w:r>
        <w:t xml:space="preserve"> </w:t>
      </w:r>
      <w:r>
        <w:t xml:space="preserve">Bagi pengembang aplikasi</w:t>
      </w:r>
      <w:r>
        <w:t xml:space="preserve"> </w:t>
      </w:r>
      <w:r>
        <w:rPr>
          <w:i/>
        </w:rPr>
        <w:t xml:space="preserve">Mobile AI</w:t>
      </w:r>
      <w:r>
        <w:t xml:space="preserve"> </w:t>
      </w:r>
      <w:r>
        <w:t xml:space="preserve">yang menargetkan perangkat Android kelas menengah (RAM 8 GB), varian</w:t>
      </w:r>
      <w:r>
        <w:t xml:space="preserve"> </w:t>
      </w:r>
      <w:r>
        <w:rPr>
          <w:b/>
        </w:rPr>
        <w:t xml:space="preserve">Q4_K_M</w:t>
      </w:r>
      <w:r>
        <w:t xml:space="preserve"> </w:t>
      </w:r>
      <w:r>
        <w:t xml:space="preserve">direkomendasikan sebagai konfigurasi</w:t>
      </w:r>
      <w:r>
        <w:t xml:space="preserve"> </w:t>
      </w:r>
      <w:r>
        <w:rPr>
          <w:i/>
        </w:rPr>
        <w:t xml:space="preserve">default</w:t>
      </w:r>
      <w:r>
        <w:t xml:space="preserve">. Berdasarkan Tabel IV.7, varian ini mereduksi</w:t>
      </w:r>
      <w:r>
        <w:t xml:space="preserve"> </w:t>
      </w:r>
      <w:r>
        <w:rPr>
          <w:i/>
        </w:rPr>
        <w:t xml:space="preserve">peak</w:t>
      </w:r>
      <w:r>
        <w:t xml:space="preserve"> </w:t>
      </w:r>
      <w:r>
        <w:t xml:space="preserve">RAM proses sebesar 36,9% dan mempercepat</w:t>
      </w:r>
      <w:r>
        <w:t xml:space="preserve"> </w:t>
      </w:r>
      <w:r>
        <w:rPr>
          <w:i/>
        </w:rPr>
        <w:t xml:space="preserve">Generation Speed</w:t>
      </w:r>
      <w:r>
        <w:t xml:space="preserve"> </w:t>
      </w:r>
      <w:r>
        <w:t xml:space="preserve">hingga 2,45×</w:t>
      </w:r>
      <w:r>
        <w:t xml:space="preserve"> </w:t>
      </w:r>
      <w:r>
        <w:rPr>
          <w:i/>
        </w:rPr>
        <w:t xml:space="preserve">baseline</w:t>
      </w:r>
      <w:r>
        <w:t xml:space="preserve"> </w:t>
      </w:r>
      <w:r>
        <w:t xml:space="preserve">FP16, dengan retensi akurasi rata-rata 88,9% dan CPU</w:t>
      </w:r>
      <w:r>
        <w:t xml:space="preserve"> </w:t>
      </w:r>
      <w:r>
        <w:rPr>
          <w:i/>
        </w:rPr>
        <w:t xml:space="preserve">peak</w:t>
      </w:r>
      <w:r>
        <w:t xml:space="preserve"> </w:t>
      </w:r>
      <w:r>
        <w:t xml:space="preserve">yang terkontrol di kisaran 300% (jauh dari ambang</w:t>
      </w:r>
      <w:r>
        <w:t xml:space="preserve"> </w:t>
      </w:r>
      <w:r>
        <w:rPr>
          <w:i/>
        </w:rPr>
        <w:t xml:space="preserve">thermal throttling</w:t>
      </w:r>
      <w:r>
        <w:t xml:space="preserve">).</w:t>
      </w:r>
    </w:p>
    <w:p>
      <w:pPr>
        <w:numPr>
          <w:ilvl w:val="0"/>
          <w:numId w:val="1011"/>
        </w:numPr>
        <w:pStyle w:val="Compact"/>
      </w:pPr>
      <w:r>
        <w:rPr>
          <w:b/>
        </w:rPr>
        <w:t xml:space="preserve">Pemisahan Tahap Persiapan Model dan Eksekusi</w:t>
      </w:r>
      <w:r>
        <w:rPr>
          <w:b/>
        </w:rPr>
        <w:t xml:space="preserve"> </w:t>
      </w:r>
      <w:r>
        <w:rPr>
          <w:i/>
          <w:b/>
        </w:rPr>
        <w:t xml:space="preserve">Runtime</w:t>
      </w:r>
      <w:r>
        <w:rPr>
          <w:b/>
        </w:rPr>
        <w:t xml:space="preserve">.</w:t>
      </w:r>
      <w:r>
        <w:t xml:space="preserve"> </w:t>
      </w:r>
      <w:r>
        <w:t xml:space="preserve">Hasil penelitian menunjukkan bahwa tahap kuantisasi berkas</w:t>
      </w:r>
      <w:r>
        <w:t xml:space="preserve"> </w:t>
      </w:r>
      <w:r>
        <w:rPr>
          <w:rStyle w:val="VerbatimChar"/>
        </w:rPr>
        <w:t xml:space="preserve">.gguf</w:t>
      </w:r>
      <w:r>
        <w:t xml:space="preserve"> </w:t>
      </w:r>
      <w:r>
        <w:t xml:space="preserve">lebih efisien dilakukan di PC ber-GPU (lihat Lampiran B), sedangkan eksekusi</w:t>
      </w:r>
      <w:r>
        <w:t xml:space="preserve"> </w:t>
      </w:r>
      <w:r>
        <w:rPr>
          <w:i/>
        </w:rPr>
        <w:t xml:space="preserve">runtime</w:t>
      </w:r>
      <w:r>
        <w:t xml:space="preserve"> </w:t>
      </w:r>
      <w:r>
        <w:t xml:space="preserve">dilakukan di perangkat</w:t>
      </w:r>
      <w:r>
        <w:t xml:space="preserve"> </w:t>
      </w:r>
      <w:r>
        <w:rPr>
          <w:i/>
        </w:rPr>
        <w:t xml:space="preserve">target</w:t>
      </w:r>
      <w:r>
        <w:t xml:space="preserve">. Pola kerja dua-</w:t>
      </w:r>
      <w:r>
        <w:rPr>
          <w:i/>
        </w:rPr>
        <w:t xml:space="preserve">host</w:t>
      </w:r>
      <w:r>
        <w:t xml:space="preserve"> </w:t>
      </w:r>
      <w:r>
        <w:t xml:space="preserve">ini disarankan diadopsi sebagai standar pengembangan agar siklus iterasi tetap cepat tanpa mengorbankan kemampuan</w:t>
      </w:r>
      <w:r>
        <w:t xml:space="preserve"> </w:t>
      </w:r>
      <w:r>
        <w:rPr>
          <w:i/>
        </w:rPr>
        <w:t xml:space="preserve">deployment on-device</w:t>
      </w:r>
      <w:r>
        <w:t xml:space="preserve">.</w:t>
      </w:r>
    </w:p>
    <w:p>
      <w:pPr>
        <w:numPr>
          <w:ilvl w:val="0"/>
          <w:numId w:val="1011"/>
        </w:numPr>
        <w:pStyle w:val="Compact"/>
      </w:pPr>
      <w:r>
        <w:rPr>
          <w:b/>
        </w:rPr>
        <w:t xml:space="preserve">Penyiapan SOP Pengujian Multi-perangkat.</w:t>
      </w:r>
      <w:r>
        <w:t xml:space="preserve"> </w:t>
      </w:r>
      <w:r>
        <w:t xml:space="preserve">Mengingat hasil penelitian saat ini hanya tervalidasi pada satu unit Tecno Pova 5 (Helio G99), tim pengembang produksi disarankan menyusun</w:t>
      </w:r>
      <w:r>
        <w:t xml:space="preserve"> </w:t>
      </w:r>
      <w:r>
        <w:rPr>
          <w:i/>
        </w:rPr>
        <w:t xml:space="preserve">Standard Operating Procedure</w:t>
      </w:r>
      <w:r>
        <w:t xml:space="preserve"> </w:t>
      </w:r>
      <w:r>
        <w:t xml:space="preserve">pengujian lintas-SoC (Snapdragon 6/7/8 gen, Dimensity, Tensor) sebelum merilis aplikasi berbasis SLM ke pasar.</w:t>
      </w:r>
    </w:p>
    <w:p>
      <w:pPr>
        <w:pStyle w:val="Heading3"/>
      </w:pPr>
      <w:bookmarkStart w:id="104" w:name="aspek-sistem"/>
      <w:r>
        <w:t xml:space="preserve">5.2.2 Aspek Sistem</w:t>
      </w:r>
      <w:bookmarkEnd w:id="104"/>
    </w:p>
    <w:p>
      <w:pPr>
        <w:numPr>
          <w:ilvl w:val="0"/>
          <w:numId w:val="1012"/>
        </w:numPr>
        <w:pStyle w:val="Compact"/>
      </w:pPr>
      <w:r>
        <w:rPr>
          <w:b/>
        </w:rPr>
        <w:t xml:space="preserve">Eksplorasi Akselerator Komputasi Heterogen.</w:t>
      </w:r>
      <w:r>
        <w:t xml:space="preserve"> </w:t>
      </w:r>
      <w:r>
        <w:t xml:space="preserve">Mengingat seluruh inferensi pada penelitian ini bersifat CPU-</w:t>
      </w:r>
      <w:r>
        <w:rPr>
          <w:i/>
        </w:rPr>
        <w:t xml:space="preserve">bound</w:t>
      </w:r>
      <w:r>
        <w:t xml:space="preserve">, pengembangan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agar batas atas TPS dapat didorong lebih jauh.</w:t>
      </w:r>
    </w:p>
    <w:p>
      <w:pPr>
        <w:numPr>
          <w:ilvl w:val="0"/>
          <w:numId w:val="1012"/>
        </w:numPr>
        <w:pStyle w:val="Compact"/>
      </w:pPr>
      <w:r>
        <w:rPr>
          <w:b/>
        </w:rPr>
        <w:t xml:space="preserve">Penambahan Instrumen Telemetri Termal dan Energi.</w:t>
      </w:r>
      <w:r>
        <w:t xml:space="preserve"> </w:t>
      </w:r>
      <w:r>
        <w:t xml:space="preserve">Penelitian belum menyertakan pengukuran suhu CPU (</w:t>
      </w:r>
      <w:r>
        <w:rPr>
          <w:rStyle w:val="VerbatimChar"/>
        </w:rPr>
        <w:t xml:space="preserve">/sys/class/thermal/thermal_zone*/temp</w:t>
      </w:r>
      <w:r>
        <w:t xml:space="preserve">) dan konsumsi baterai per 1.000</w:t>
      </w:r>
      <w:r>
        <w:t xml:space="preserve"> </w:t>
      </w:r>
      <w:r>
        <w:rPr>
          <w:i/>
        </w:rPr>
        <w:t xml:space="preserve">token</w:t>
      </w:r>
      <w:r>
        <w:t xml:space="preserve"> </w:t>
      </w:r>
      <w:r>
        <w:t xml:space="preserve">yang diproduksi. Penambahan kedua metrik ini sangat penting untuk evaluasi praktis dalam konteks</w:t>
      </w:r>
      <w:r>
        <w:t xml:space="preserve"> </w:t>
      </w:r>
      <w:r>
        <w:rPr>
          <w:i/>
        </w:rPr>
        <w:t xml:space="preserve">Mobile Edge AI</w:t>
      </w:r>
      <w:r>
        <w:t xml:space="preserve"> </w:t>
      </w:r>
      <w:r>
        <w:t xml:space="preserve">yang sensitif terhadap</w:t>
      </w:r>
      <w:r>
        <w:t xml:space="preserve"> </w:t>
      </w:r>
      <w:r>
        <w:rPr>
          <w:i/>
        </w:rPr>
        <w:t xml:space="preserve">thermal throttling</w:t>
      </w:r>
      <w:r>
        <w:t xml:space="preserve"> </w:t>
      </w:r>
      <w:r>
        <w:t xml:space="preserve">dan ketahanan baterai. Pendekatan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perangkat Android.</w:t>
      </w:r>
    </w:p>
    <w:p>
      <w:pPr>
        <w:numPr>
          <w:ilvl w:val="0"/>
          <w:numId w:val="1012"/>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purwarupa terminal ini disarankan dikembangkan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w:t>
      </w:r>
    </w:p>
    <w:p>
      <w:pPr>
        <w:pStyle w:val="Heading3"/>
      </w:pPr>
      <w:bookmarkStart w:id="105" w:name="aspek-penelitian-pembahasan-selanjutnya"/>
      <w:r>
        <w:t xml:space="preserve">5.2.3 Aspek Penelitian (Pembahasan) Selanjutnya</w:t>
      </w:r>
      <w:bookmarkEnd w:id="105"/>
    </w:p>
    <w:p>
      <w:pPr>
        <w:numPr>
          <w:ilvl w:val="0"/>
          <w:numId w:val="1013"/>
        </w:numPr>
        <w:pStyle w:val="Compact"/>
      </w:pPr>
      <w:r>
        <w:rPr>
          <w:b/>
        </w:rPr>
        <w:t xml:space="preserve">Perluasan Lingkup Perangkat Uji.</w:t>
      </w:r>
      <w:r>
        <w:t xml:space="preserve"> </w:t>
      </w:r>
      <w:r>
        <w:t xml:space="preserve">Replikasi eksperimen pada minimal tiga SoC berbeda (Snapdragon, Dimensity, Tensor) sangat dianjurkan untuk menguji generalisasi temuan</w:t>
      </w:r>
      <w:r>
        <w:t xml:space="preserve"> </w:t>
      </w:r>
      <w:r>
        <w:rPr>
          <w:i/>
        </w:rPr>
        <w:t xml:space="preserve">sweet spot</w:t>
      </w:r>
      <w:r>
        <w:t xml:space="preserve"> </w:t>
      </w:r>
      <w:r>
        <w:t xml:space="preserve">Q4_K_M. Variasi karakteristik termal,</w:t>
      </w:r>
      <w:r>
        <w:t xml:space="preserve"> </w:t>
      </w:r>
      <w:r>
        <w:rPr>
          <w:i/>
        </w:rPr>
        <w:t xml:space="preserve">governor</w:t>
      </w:r>
      <w:r>
        <w:t xml:space="preserve"> </w:t>
      </w:r>
      <w:r>
        <w:t xml:space="preserve">CPU, dan skema</w:t>
      </w:r>
      <w:r>
        <w:t xml:space="preserve"> </w:t>
      </w:r>
      <w:r>
        <w:rPr>
          <w:i/>
        </w:rPr>
        <w:t xml:space="preserve">power management</w:t>
      </w:r>
      <w:r>
        <w:t xml:space="preserve"> </w:t>
      </w:r>
      <w:r>
        <w:t xml:space="preserve">berpotensi menggeser titik keseimbangan optimal antar SoC.</w:t>
      </w:r>
    </w:p>
    <w:p>
      <w:pPr>
        <w:numPr>
          <w:ilvl w:val="0"/>
          <w:numId w:val="1013"/>
        </w:numPr>
        <w:pStyle w:val="Compact"/>
      </w:pPr>
      <w:r>
        <w:rPr>
          <w:b/>
        </w:rPr>
        <w:t xml:space="preserve">Peningkatan 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saat ini menggunakan 100 sampel acak per</w:t>
      </w:r>
      <w:r>
        <w:t xml:space="preserve"> </w:t>
      </w:r>
      <w:r>
        <w:rPr>
          <w:i/>
        </w:rPr>
        <w:t xml:space="preserve">benchmark</w:t>
      </w:r>
      <w:r>
        <w:t xml:space="preserve"> </w:t>
      </w:r>
      <w:r>
        <w:t xml:space="preserve">yang menyisakan margin</w:t>
      </w:r>
      <w:r>
        <w:t xml:space="preserve"> </w:t>
      </w:r>
      <w:r>
        <w:rPr>
          <w:i/>
        </w:rPr>
        <w:t xml:space="preserve">error</w:t>
      </w:r>
      <w:r>
        <w:t xml:space="preserve"> </w:t>
      </w:r>
      <w:r>
        <w:t xml:space="preserve">statistik 95% CI sebesar ±10 poin. Studi lanjutan disarankan menggunakan minimal 500 sampel per</w:t>
      </w:r>
      <w:r>
        <w:t xml:space="preserve"> </w:t>
      </w:r>
      <w:r>
        <w:rPr>
          <w:i/>
        </w:rPr>
        <w:t xml:space="preserve">benchmark</w:t>
      </w:r>
      <w:r>
        <w:t xml:space="preserve"> </w:t>
      </w:r>
      <w:r>
        <w:t xml:space="preserve">atau melaporkan interval kepercayaan secara eksplisit agar perbedaan antar varian dapat dipertegas.</w:t>
      </w:r>
    </w:p>
    <w:p>
      <w:pPr>
        <w:numPr>
          <w:ilvl w:val="0"/>
          <w:numId w:val="1013"/>
        </w:numPr>
        <w:pStyle w:val="Compact"/>
      </w:pPr>
      <w:r>
        <w:rPr>
          <w:b/>
        </w:rPr>
        <w:t xml:space="preserve">Penyempurnaan Instrumen Evaluasi</w:t>
      </w:r>
      <w:r>
        <w:rPr>
          <w:b/>
        </w:rPr>
        <w:t xml:space="preserve"> </w:t>
      </w:r>
      <w:r>
        <w:rPr>
          <w:i/>
          <w:b/>
        </w:rPr>
        <w:t xml:space="preserve">Reasoning Model</w:t>
      </w:r>
      <w:r>
        <w:rPr>
          <w:b/>
        </w:rPr>
        <w:t xml:space="preserve">.</w:t>
      </w:r>
      <w:r>
        <w:t xml:space="preserve"> </w:t>
      </w:r>
      <w:r>
        <w:t xml:space="preserve">Sebagaimana dijabarkan pada Sub-bab 4.3.3, skor akurasi Qwen 3.5 terdampak oleh interaksi antara format keluaran</w:t>
      </w:r>
      <w:r>
        <w:t xml:space="preserve"> </w:t>
      </w:r>
      <w:r>
        <w:rPr>
          <w:i/>
        </w:rPr>
        <w:t xml:space="preserve">chain-of-thought</w:t>
      </w:r>
      <w:r>
        <w:t xml:space="preserve"> </w:t>
      </w:r>
      <w:r>
        <w:t xml:space="preserve">(</w:t>
      </w:r>
      <w:r>
        <w:rPr>
          <w:rStyle w:val="VerbatimChar"/>
        </w:rPr>
        <w:t xml:space="preserve">&lt;think&gt;...&lt;/think&gt;</w:t>
      </w:r>
      <w:r>
        <w:t xml:space="preserve">), anggaran</w:t>
      </w:r>
      <w:r>
        <w:t xml:space="preserve"> </w:t>
      </w:r>
      <w:r>
        <w:rPr>
          <w:i/>
        </w:rPr>
        <w:t xml:space="preserve">token</w:t>
      </w:r>
      <w:r>
        <w:t xml:space="preserve">, dan logika</w:t>
      </w:r>
      <w:r>
        <w:t xml:space="preserve"> </w:t>
      </w:r>
      <w:r>
        <w:rPr>
          <w:i/>
        </w:rPr>
        <w:t xml:space="preserve">parser</w:t>
      </w:r>
      <w:r>
        <w:t xml:space="preserve"> </w:t>
      </w:r>
      <w:r>
        <w:t xml:space="preserve">berlapis. Penelitian lanjutan disarankan mengembangkan</w:t>
      </w:r>
      <w:r>
        <w:t xml:space="preserve"> </w:t>
      </w:r>
      <w:r>
        <w:rPr>
          <w:i/>
        </w:rPr>
        <w:t xml:space="preserve">parser</w:t>
      </w:r>
      <w:r>
        <w:t xml:space="preserve"> </w:t>
      </w:r>
      <w:r>
        <w:t xml:space="preserve">khusus</w:t>
      </w:r>
      <w:r>
        <w:t xml:space="preserve"> </w:t>
      </w:r>
      <w:r>
        <w:rPr>
          <w:i/>
        </w:rPr>
        <w:t xml:space="preserve">reasoning model</w:t>
      </w:r>
      <w:r>
        <w:t xml:space="preserve"> </w:t>
      </w:r>
      <w:r>
        <w:t xml:space="preserve">yang mengizinkan anggaran</w:t>
      </w:r>
      <w:r>
        <w:t xml:space="preserve"> </w:t>
      </w:r>
      <w:r>
        <w:rPr>
          <w:i/>
        </w:rPr>
        <w:t xml:space="preserve">token</w:t>
      </w:r>
      <w:r>
        <w:t xml:space="preserve"> </w:t>
      </w:r>
      <w:r>
        <w:t xml:space="preserve">adaptif dan mendukung deteksi multi-pola jawaban (</w:t>
      </w:r>
      <w:r>
        <w:rPr>
          <w:rStyle w:val="VerbatimChar"/>
        </w:rPr>
        <w:t xml:space="preserve">####</w:t>
      </w:r>
      <w:r>
        <w:t xml:space="preserve">,</w:t>
      </w:r>
      <w:r>
        <w:t xml:space="preserve"> </w:t>
      </w:r>
      <w:r>
        <w:rPr>
          <w:rStyle w:val="VerbatimChar"/>
        </w:rPr>
        <w:t xml:space="preserve">\boxed{}</w:t>
      </w:r>
      <w:r>
        <w:t xml:space="preserve">,</w:t>
      </w:r>
      <w:r>
        <w:t xml:space="preserve"> </w:t>
      </w:r>
      <w:r>
        <w:rPr>
          <w:i/>
        </w:rPr>
        <w:t xml:space="preserve">final answer</w:t>
      </w:r>
      <w:r>
        <w:t xml:space="preserve">) tanpa</w:t>
      </w:r>
      <w:r>
        <w:t xml:space="preserve"> </w:t>
      </w:r>
      <w:r>
        <w:rPr>
          <w:i/>
        </w:rPr>
        <w:t xml:space="preserve">fallback</w:t>
      </w:r>
      <w:r>
        <w:t xml:space="preserve"> </w:t>
      </w:r>
      <w:r>
        <w:t xml:space="preserve">yang berisiko bias.</w:t>
      </w:r>
    </w:p>
    <w:p>
      <w:pPr>
        <w:numPr>
          <w:ilvl w:val="0"/>
          <w:numId w:val="1013"/>
        </w:numPr>
        <w:pStyle w:val="Compact"/>
      </w:pPr>
      <w:r>
        <w:rPr>
          <w:b/>
        </w:rPr>
        <w:t xml:space="preserve">Komparasi dengan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atau MobileQuant (Tan dkk., 2024) yang lebih adaptif dalam melindungi bobot</w:t>
      </w:r>
      <w:r>
        <w:t xml:space="preserve"> </w:t>
      </w:r>
      <w:r>
        <w:rPr>
          <w:i/>
        </w:rPr>
        <w:t xml:space="preserve">outliers</w:t>
      </w:r>
      <w:r>
        <w:t xml:space="preserve">.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juga dapat ditambahkan untuk meningkatkan kualitas respons asisten.</w:t>
      </w:r>
    </w:p>
    <w:p>
      <w:pPr>
        <w:pStyle w:val="Heading1"/>
      </w:pPr>
      <w:bookmarkStart w:id="106" w:name="daftar-pustaka"/>
      <w:r>
        <w:t xml:space="preserve">DAFTAR PUSTAKA</w:t>
      </w:r>
      <w:bookmarkEnd w:id="106"/>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Liquid AI. (2025).</w:t>
      </w:r>
      <w:r>
        <w:t xml:space="preserve"> </w:t>
      </w:r>
      <w:r>
        <w:rPr>
          <w:i/>
        </w:rPr>
        <w:t xml:space="preserve">LFM2 Technical Report</w:t>
      </w:r>
      <w:r>
        <w:t xml:space="preserve"> </w:t>
      </w:r>
      <w:r>
        <w:t xml:space="preserve">(arXiv:2511.23404). arXiv. https://arxiv.org/abs/2511.23404</w:t>
      </w:r>
    </w:p>
    <w:p>
      <w:pPr>
        <w:pStyle w:val="BodyText"/>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Prince, S. J. D. (2023).</w:t>
      </w:r>
      <w:r>
        <w:t xml:space="preserve"> </w:t>
      </w:r>
      <w:r>
        <w:rPr>
          <w:i/>
        </w:rPr>
        <w:t xml:space="preserve">Understanding Deep Learning</w:t>
      </w:r>
      <w:r>
        <w:t xml:space="preserve">. The MIT Press. https://udlbook.github.io/udlbook/</w:t>
      </w:r>
    </w:p>
    <w:p>
      <w:pPr>
        <w:pStyle w:val="BodyText"/>
      </w:pPr>
      <w:r>
        <w:t xml:space="preserve">Qwen Team. (2025).</w:t>
      </w:r>
      <w:r>
        <w:t xml:space="preserve"> </w:t>
      </w:r>
      <w:r>
        <w:rPr>
          <w:i/>
        </w:rPr>
        <w:t xml:space="preserve">Qwen3 Technical Report</w:t>
      </w:r>
      <w:r>
        <w:t xml:space="preserve"> </w:t>
      </w:r>
      <w:r>
        <w:t xml:space="preserve">(arXiv:2505.09388). arXiv. https://arxiv.org/abs/2505.09388</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p>
      <w:pPr>
        <w:pStyle w:val="Heading1"/>
      </w:pPr>
      <w:bookmarkStart w:id="107" w:name="lampiran"/>
      <w:r>
        <w:t xml:space="preserve">LAMPIRAN</w:t>
      </w:r>
      <w:bookmarkEnd w:id="107"/>
    </w:p>
    <w:p>
      <w:pPr>
        <w:pStyle w:val="FirstParagraph"/>
      </w:pPr>
      <w:r>
        <w:t xml:space="preserve">Seluruh berkas lampiran juga diarsipkan sebagai berkas terpisah di direktori</w:t>
      </w:r>
      <w:r>
        <w:t xml:space="preserve"> </w:t>
      </w:r>
      <w:r>
        <w:rPr>
          <w:rStyle w:val="VerbatimChar"/>
        </w:rPr>
        <w:t xml:space="preserve">docs/lampiran/</w:t>
      </w:r>
      <w:r>
        <w:t xml:space="preserve"> </w:t>
      </w:r>
      <w:r>
        <w:t xml:space="preserve">pada repositori penelitian (</w:t>
      </w:r>
      <w:r>
        <w:rPr>
          <w:rStyle w:val="VerbatimChar"/>
        </w:rPr>
        <w:t xml:space="preserve">f4rdani/Skripsi</w:t>
      </w:r>
      <w:r>
        <w:t xml:space="preserve">), lengkap dengan</w:t>
      </w:r>
      <w:r>
        <w:t xml:space="preserve"> </w:t>
      </w:r>
      <w:r>
        <w:rPr>
          <w:rStyle w:val="VerbatimChar"/>
        </w:rPr>
        <w:t xml:space="preserve">README.md</w:t>
      </w:r>
      <w:r>
        <w:t xml:space="preserve"> </w:t>
      </w:r>
      <w:r>
        <w:t xml:space="preserve">sebagai indeks (Lampiran A – E). Penyertaan berkas terpisah dimaksudkan agar penguji dapat membuka, menjalankan kembali, atau mengutip masing-masing lampiran tanpa harus memindai naskah PDF.</w:t>
      </w:r>
    </w:p>
    <w:p>
      <w:pPr>
        <w:pStyle w:val="Heading2"/>
      </w:pPr>
      <w:bookmarkStart w:id="108" w:name="X4f3a7e4a2f15dc5c776d081c4e2586f0b87e9a6"/>
      <w:r>
        <w:t xml:space="preserve">Lampiran A, Skrip Otomatisasi</w:t>
      </w:r>
      <w:r>
        <w:t xml:space="preserve"> </w:t>
      </w:r>
      <w:r>
        <w:rPr>
          <w:rStyle w:val="VerbatimChar"/>
        </w:rPr>
        <w:t xml:space="preserve">benchmark.sh</w:t>
      </w:r>
      <w:r>
        <w:t xml:space="preserve"> </w:t>
      </w:r>
      <w:r>
        <w:t xml:space="preserve">(Termux Android)</w:t>
      </w:r>
      <w:bookmarkEnd w:id="108"/>
    </w:p>
    <w:p>
      <w:pPr>
        <w:pStyle w:val="FirstParagraph"/>
      </w:pPr>
      <w:r>
        <w:t xml:space="preserve">Skrip Bash berikut adalah versi</w:t>
      </w:r>
      <w:r>
        <w:t xml:space="preserve"> </w:t>
      </w:r>
      <w:r>
        <w:rPr>
          <w:rStyle w:val="VerbatimChar"/>
        </w:rPr>
        <w:t xml:space="preserve">benchmark.sh</w:t>
      </w:r>
      <w:r>
        <w:t xml:space="preserve"> </w:t>
      </w:r>
      <w:r>
        <w:t xml:space="preserve">v4 yang dieksekusi pada perangkat Tecno Pova 5 (Termux</w:t>
      </w:r>
      <w:r>
        <w:t xml:space="preserve"> </w:t>
      </w:r>
      <w:r>
        <w:rPr>
          <w:i/>
        </w:rPr>
        <w:t xml:space="preserve">non-root</w:t>
      </w:r>
      <w:r>
        <w:t xml:space="preserve">) untuk menghasilkan dataset</w:t>
      </w:r>
      <w:r>
        <w:t xml:space="preserve"> </w:t>
      </w:r>
      <w:r>
        <w:rPr>
          <w:rStyle w:val="VerbatimChar"/>
        </w:rPr>
        <w:t xml:space="preserve">hasilv2.csv</w:t>
      </w:r>
      <w:r>
        <w:t xml:space="preserve"> </w:t>
      </w:r>
      <w:r>
        <w:t xml:space="preserve">yang menjadi dasar Tabel IV.2 dan Tabel IV.8. Skrip ini juga tersedia di repositori penelitian pada</w:t>
      </w:r>
      <w:r>
        <w:t xml:space="preserve"> </w:t>
      </w:r>
      <w:r>
        <w:rPr>
          <w:rStyle w:val="VerbatimChar"/>
        </w:rPr>
        <w:t xml:space="preserve">docs/scripts/benchmark.sh</w:t>
      </w:r>
      <w:r>
        <w:t xml:space="preserve">. Parameter inferensi dipilih agar dapat menjalankan kedua keluarga model, baik LFM 2.5 yang non-</w:t>
      </w:r>
      <w:r>
        <w:rPr>
          <w:i/>
        </w:rPr>
        <w:t xml:space="preserve">reasoning</w:t>
      </w:r>
      <w:r>
        <w:t xml:space="preserve"> </w:t>
      </w:r>
      <w:r>
        <w:t xml:space="preserve">maupun Qwen 3.5 yang berkarakter</w:t>
      </w:r>
      <w:r>
        <w:t xml:space="preserve"> </w:t>
      </w:r>
      <w:r>
        <w:rPr>
          <w:i/>
        </w:rPr>
        <w:t xml:space="preserve">reasoning</w:t>
      </w:r>
      <w:r>
        <w:t xml:space="preserve"> </w:t>
      </w:r>
      <w:r>
        <w:t xml:space="preserve">dengan blok</w:t>
      </w:r>
      <w:r>
        <w:t xml:space="preserve"> </w:t>
      </w:r>
      <w:r>
        <w:rPr>
          <w:rStyle w:val="VerbatimChar"/>
        </w:rPr>
        <w:t xml:space="preserve">&lt;think&gt;</w:t>
      </w:r>
      <w:r>
        <w:t xml:space="preserve">,dalam anggaran token yang cukup.</w:t>
      </w:r>
    </w:p>
    <w:p>
      <w:pPr>
        <w:pStyle w:val="SourceCode"/>
      </w:pPr>
      <w:r>
        <w:rPr>
          <w:rStyle w:val="CommentTok"/>
        </w:rPr>
        <w:t xml:space="preserve">#!/bin/bash</w:t>
      </w:r>
      <w:r>
        <w:br/>
      </w:r>
      <w:r>
        <w:rPr>
          <w:rStyle w:val="CommentTok"/>
        </w:rPr>
        <w:t xml:space="preserve"># ==============================================================================</w:t>
      </w:r>
      <w:r>
        <w:br/>
      </w:r>
      <w:r>
        <w:rPr>
          <w:rStyle w:val="CommentTok"/>
        </w:rPr>
        <w:t xml:space="preserve"># Skripsi Benchmark - Clean Manual Input v4</w:t>
      </w:r>
      <w:r>
        <w:br/>
      </w:r>
      <w:r>
        <w:rPr>
          <w:rStyle w:val="CommentTok"/>
        </w:rPr>
        <w:t xml:space="preserve"># Lingkungan : Termux (non-root) di Tecno Pova 5 (Helio G99, RAM 8 GB)</w:t>
      </w:r>
      <w:r>
        <w:br/>
      </w:r>
      <w:r>
        <w:rPr>
          <w:rStyle w:val="CommentTok"/>
        </w:rPr>
        <w:t xml:space="preserve"># Mesin      : llama.cpp build natif ARM</w:t>
      </w:r>
      <w:r>
        <w:br/>
      </w:r>
      <w:r>
        <w:rPr>
          <w:rStyle w:val="CommentTok"/>
        </w:rPr>
        <w:t xml:space="preserve"># Output     : hasilv2.csv  (lihat docs/data/hasilv2_raw.csv pada repositori)</w:t>
      </w:r>
      <w:r>
        <w:br/>
      </w:r>
      <w:r>
        <w:rPr>
          <w:rStyle w:val="CommentTok"/>
        </w:rPr>
        <w:t xml:space="preserve"># ==============================================================================</w:t>
      </w:r>
      <w:r>
        <w:br/>
      </w:r>
      <w:r>
        <w:br/>
      </w:r>
      <w:r>
        <w:rPr>
          <w:rStyle w:val="VariableTok"/>
        </w:rPr>
        <w:t xml:space="preserve">MODEL_DIR=</w:t>
      </w:r>
      <w:r>
        <w:rPr>
          <w:rStyle w:val="StringTok"/>
        </w:rPr>
        <w:t xml:space="preserve">"/storage/emulated/0/Download/SLM"</w:t>
      </w:r>
      <w:r>
        <w:br/>
      </w:r>
      <w:r>
        <w:rPr>
          <w:rStyle w:val="VariableTok"/>
        </w:rPr>
        <w:t xml:space="preserve">LLAMA_CLI=</w:t>
      </w:r>
      <w:r>
        <w:rPr>
          <w:rStyle w:val="StringTok"/>
        </w:rPr>
        <w:t xml:space="preserve">"</w:t>
      </w:r>
      <w:r>
        <w:rPr>
          <w:rStyle w:val="VariableTok"/>
        </w:rPr>
        <w:t xml:space="preserve">$HOME</w:t>
      </w:r>
      <w:r>
        <w:rPr>
          <w:rStyle w:val="StringTok"/>
        </w:rPr>
        <w:t xml:space="preserve">/llama.cpp/build/bin/llama-cli"</w:t>
      </w:r>
      <w:r>
        <w:br/>
      </w:r>
      <w:r>
        <w:rPr>
          <w:rStyle w:val="VariableTok"/>
        </w:rPr>
        <w:t xml:space="preserve">CSV_FILE=</w:t>
      </w:r>
      <w:r>
        <w:rPr>
          <w:rStyle w:val="StringTok"/>
        </w:rPr>
        <w:t xml:space="preserve">"hasilv2.csv"</w:t>
      </w:r>
      <w:r>
        <w:br/>
      </w:r>
      <w:r>
        <w:rPr>
          <w:rStyle w:val="VariableTok"/>
        </w:rPr>
        <w:t xml:space="preserve">THREADS=</w:t>
      </w:r>
      <w:r>
        <w:rPr>
          <w:rStyle w:val="NormalTok"/>
        </w:rPr>
        <w:t xml:space="preserve">6</w:t>
      </w:r>
      <w:r>
        <w:br/>
      </w:r>
      <w:r>
        <w:br/>
      </w:r>
      <w:r>
        <w:rPr>
          <w:rStyle w:val="CommentTok"/>
        </w:rPr>
        <w:t xml:space="preserve"># Limit diperbesar agar Qwen Thinking tidak terpotong di tengah penalaran.</w:t>
      </w:r>
      <w:r>
        <w:br/>
      </w:r>
      <w:r>
        <w:rPr>
          <w:rStyle w:val="VariableTok"/>
        </w:rPr>
        <w:t xml:space="preserve">MAX_TOKENS=</w:t>
      </w:r>
      <w:r>
        <w:rPr>
          <w:rStyle w:val="NormalTok"/>
        </w:rPr>
        <w:t xml:space="preserve">1024</w:t>
      </w:r>
      <w:r>
        <w:br/>
      </w:r>
      <w:r>
        <w:rPr>
          <w:rStyle w:val="VariableTok"/>
        </w:rPr>
        <w:t xml:space="preserve">CONTEXT_SIZE=</w:t>
      </w:r>
      <w:r>
        <w:rPr>
          <w:rStyle w:val="NormalTok"/>
        </w:rPr>
        <w:t xml:space="preserve">2048</w:t>
      </w:r>
      <w:r>
        <w:br/>
      </w:r>
      <w:r>
        <w:br/>
      </w:r>
      <w:r>
        <w:rPr>
          <w:rStyle w:val="CommentTok"/>
        </w:rPr>
        <w:t xml:space="preserve"># Strong anti-thinking prompt, agar model fokus ke jawaban final.</w:t>
      </w:r>
      <w:r>
        <w:br/>
      </w:r>
      <w:r>
        <w:rPr>
          <w:rStyle w:val="VariableTok"/>
        </w:rPr>
        <w:t xml:space="preserve">PROMPT=</w:t>
      </w:r>
      <w:r>
        <w:rPr>
          <w:rStyle w:val="StringTok"/>
        </w:rPr>
        <w:t xml:space="preserve">"### Instruction:</w:t>
      </w:r>
      <w:r>
        <w:br/>
      </w:r>
      <w:r>
        <w:rPr>
          <w:rStyle w:val="StringTok"/>
        </w:rPr>
        <w:t xml:space="preserve">Explain briefly what artificial intelligence is.</w:t>
      </w:r>
      <w:r>
        <w:br/>
      </w:r>
      <w:r>
        <w:rPr>
          <w:rStyle w:val="StringTok"/>
        </w:rPr>
        <w:t xml:space="preserve">Answer directly and concisely. Do not use Thinking Process,</w:t>
      </w:r>
      <w:r>
        <w:br/>
      </w:r>
      <w:r>
        <w:rPr>
          <w:rStyle w:val="StringTok"/>
        </w:rPr>
        <w:t xml:space="preserve">reasoning steps, analysis, or lists. Give only the final answer</w:t>
      </w:r>
      <w:r>
        <w:br/>
      </w:r>
      <w:r>
        <w:rPr>
          <w:rStyle w:val="StringTok"/>
        </w:rPr>
        <w:t xml:space="preserve">without any explanation of your thinking.</w:t>
      </w:r>
      <w:r>
        <w:br/>
      </w:r>
      <w:r>
        <w:br/>
      </w:r>
      <w:r>
        <w:rPr>
          <w:rStyle w:val="StringTok"/>
        </w:rPr>
        <w:t xml:space="preserve">### Response:"</w:t>
      </w:r>
      <w:r>
        <w:br/>
      </w:r>
      <w:r>
        <w:br/>
      </w:r>
      <w:r>
        <w:rPr>
          <w:rStyle w:val="KeywordTok"/>
        </w:rPr>
        <w:t xml:space="preserve">if</w:t>
      </w:r>
      <w:r>
        <w:rPr>
          <w:rStyle w:val="BuiltInTok"/>
        </w:rPr>
        <w:t xml:space="preserve"> [</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$CSV_FILE</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"Timestamp,Model,Total Time (s),Prompt Speed (t/s),Gen Speed (t/s),Free RAM Start (MB),RAM Used (MB),CPU Peak (%),Question,Answer"</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$CSV_FILE</w:t>
      </w:r>
      <w:r>
        <w:rPr>
          <w:rStyle w:val="StringTok"/>
        </w:rPr>
        <w:t xml:space="preserve">"</w:t>
      </w:r>
      <w:r>
        <w:br/>
      </w:r>
      <w:r>
        <w:rPr>
          <w:rStyle w:val="KeywordTok"/>
        </w:rPr>
        <w:t xml:space="preserve">fi</w:t>
      </w:r>
      <w:r>
        <w:br/>
      </w:r>
      <w:r>
        <w:br/>
      </w:r>
      <w:r>
        <w:rPr>
          <w:rStyle w:val="ExtensionTok"/>
        </w:rPr>
        <w:t xml:space="preserve">mapfile</w:t>
      </w:r>
      <w:r>
        <w:rPr>
          <w:rStyle w:val="NormalTok"/>
        </w:rPr>
        <w:t xml:space="preserve"> -t MODELS </w:t>
      </w:r>
      <w:r>
        <w:rPr>
          <w:rStyle w:val="OperatorTok"/>
        </w:rPr>
        <w:t xml:space="preserve">&lt;</w:t>
      </w:r>
      <w:r>
        <w:rPr>
          <w:rStyle w:val="NormalTok"/>
        </w:rPr>
        <w:t xml:space="preserve"> </w:t>
      </w:r>
      <w:r>
        <w:rPr>
          <w:rStyle w:val="OperatorTok"/>
        </w:rPr>
        <w:t xml:space="preserve">&lt;(</w:t>
      </w:r>
      <w:r>
        <w:rPr>
          <w:rStyle w:val="FunctionTok"/>
        </w:rPr>
        <w:t xml:space="preserve">ls</w:t>
      </w:r>
      <w:r>
        <w:rPr>
          <w:rStyle w:val="NormalTok"/>
        </w:rPr>
        <w:t xml:space="preserve"> </w:t>
      </w:r>
      <w:r>
        <w:rPr>
          <w:rStyle w:val="StringTok"/>
        </w:rPr>
        <w:t xml:space="preserve">"</w:t>
      </w:r>
      <w:r>
        <w:rPr>
          <w:rStyle w:val="VariableTok"/>
        </w:rPr>
        <w:t xml:space="preserve">$MODEL_DIR</w:t>
      </w:r>
      <w:r>
        <w:rPr>
          <w:rStyle w:val="StringTok"/>
        </w:rPr>
        <w:t xml:space="preserve">"</w:t>
      </w:r>
      <w:r>
        <w:rPr>
          <w:rStyle w:val="NormalTok"/>
        </w:rPr>
        <w:t xml:space="preserve">/*.gguf </w:t>
      </w:r>
      <w:r>
        <w:rPr>
          <w:rStyle w:val="OperatorTok"/>
        </w:rPr>
        <w:t xml:space="preserve">2&gt;</w:t>
      </w:r>
      <w:r>
        <w:rPr>
          <w:rStyle w:val="NormalTok"/>
        </w:rPr>
        <w:t xml:space="preserve">/dev/null</w:t>
      </w:r>
      <w:r>
        <w:rPr>
          <w:rStyle w:val="OperatorTok"/>
        </w:rPr>
        <w:t xml:space="preserve">)</w:t>
      </w:r>
      <w:r>
        <w:br/>
      </w:r>
      <w:r>
        <w:rPr>
          <w:rStyle w:val="VariableTok"/>
        </w:rPr>
        <w:t xml:space="preserve">TOTAL_MODELS=${#MODELS[@]}</w:t>
      </w:r>
      <w:r>
        <w:br/>
      </w:r>
      <w:r>
        <w:br/>
      </w:r>
      <w:r>
        <w:rPr>
          <w:rStyle w:val="KeywordTok"/>
        </w:rPr>
        <w:t xml:space="preserve">for</w:t>
      </w:r>
      <w:r>
        <w:rPr>
          <w:rStyle w:val="NormalTok"/>
        </w:rPr>
        <w:t xml:space="preserve"> </w:t>
      </w:r>
      <w:r>
        <w:rPr>
          <w:rStyle w:val="ExtensionTok"/>
        </w:rPr>
        <w:t xml:space="preserve">i</w:t>
      </w:r>
      <w:r>
        <w:rPr>
          <w:rStyle w:val="NormalTok"/>
        </w:rPr>
        <w:t xml:space="preserve"> in </w:t>
      </w:r>
      <w:r>
        <w:rPr>
          <w:rStyle w:val="StringTok"/>
        </w:rPr>
        <w:t xml:space="preserve">"</w:t>
      </w:r>
      <w:r>
        <w:rPr>
          <w:rStyle w:val="VariableTok"/>
        </w:rPr>
        <w:t xml:space="preserve">${!MODELS[@]}</w:t>
      </w:r>
      <w:r>
        <w:rPr>
          <w:rStyle w:val="StringTok"/>
        </w:rPr>
        <w:t xml:space="preserv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MODEL=</w:t>
      </w:r>
      <w:r>
        <w:rPr>
          <w:rStyle w:val="StringTok"/>
        </w:rPr>
        <w:t xml:space="preserve">"</w:t>
      </w:r>
      <w:r>
        <w:rPr>
          <w:rStyle w:val="VariableTok"/>
        </w:rPr>
        <w:t xml:space="preserve">${MODELS[$i]}</w:t>
      </w:r>
      <w:r>
        <w:rPr>
          <w:rStyle w:val="StringTok"/>
        </w:rPr>
        <w:t xml:space="preserve">"</w:t>
      </w:r>
      <w:r>
        <w:br/>
      </w:r>
      <w:r>
        <w:rPr>
          <w:rStyle w:val="NormalTok"/>
        </w:rPr>
        <w:t xml:space="preserve">    </w:t>
      </w:r>
      <w:r>
        <w:rPr>
          <w:rStyle w:val="VariableTok"/>
        </w:rPr>
        <w:t xml:space="preserve">NAME=$(</w:t>
      </w:r>
      <w:r>
        <w:rPr>
          <w:rStyle w:val="FunctionTok"/>
        </w:rPr>
        <w:t xml:space="preserve">basename</w:t>
      </w:r>
      <w:r>
        <w:rPr>
          <w:rStyle w:val="NormalTok"/>
        </w:rPr>
        <w:t xml:space="preserve"> </w:t>
      </w:r>
      <w:r>
        <w:rPr>
          <w:rStyle w:val="StringTok"/>
        </w:rPr>
        <w:t xml:space="preserve">"</w:t>
      </w:r>
      <w:r>
        <w:rPr>
          <w:rStyle w:val="VariableTok"/>
        </w:rPr>
        <w:t xml:space="preserve">$MODEL</w:t>
      </w:r>
      <w:r>
        <w:rPr>
          <w:rStyle w:val="StringTok"/>
        </w:rPr>
        <w:t xml:space="preserve">"</w:t>
      </w:r>
      <w:r>
        <w:rPr>
          <w:rStyle w:val="VariableTok"/>
        </w:rPr>
        <w:t xml:space="preserve">)</w:t>
      </w:r>
      <w:r>
        <w:br/>
      </w:r>
      <w:r>
        <w:rPr>
          <w:rStyle w:val="NormalTok"/>
        </w:rPr>
        <w:t xml:space="preserve">    </w:t>
      </w:r>
      <w:r>
        <w:rPr>
          <w:rStyle w:val="VariableTok"/>
        </w:rPr>
        <w:t xml:space="preserve">CURRENT_TIME=$(</w:t>
      </w:r>
      <w:r>
        <w:rPr>
          <w:rStyle w:val="FunctionTok"/>
        </w:rPr>
        <w:t xml:space="preserve">date</w:t>
      </w:r>
      <w:r>
        <w:rPr>
          <w:rStyle w:val="NormalTok"/>
        </w:rPr>
        <w:t xml:space="preserve"> </w:t>
      </w:r>
      <w:r>
        <w:rPr>
          <w:rStyle w:val="StringTok"/>
        </w:rPr>
        <w:t xml:space="preserve">"+%Y-%m-%d %H:%M:%S"</w:t>
      </w:r>
      <w:r>
        <w:rPr>
          <w:rStyle w:val="VariableTok"/>
        </w:rPr>
        <w:t xml:space="preserve">)</w:t>
      </w:r>
      <w:r>
        <w:br/>
      </w:r>
      <w:r>
        <w:br/>
      </w:r>
      <w:r>
        <w:rPr>
          <w:rStyle w:val="NormalTok"/>
        </w:rPr>
        <w:t xml:space="preserve">    </w:t>
      </w:r>
      <w:r>
        <w:rPr>
          <w:rStyle w:val="VariableTok"/>
        </w:rPr>
        <w:t xml:space="preserve">TEMP_RAM=$(</w:t>
      </w:r>
      <w:r>
        <w:rPr>
          <w:rStyle w:val="FunctionTok"/>
        </w:rPr>
        <w:t xml:space="preserve">mktemp</w:t>
      </w:r>
      <w:r>
        <w:rPr>
          <w:rStyle w:val="VariableTok"/>
        </w:rPr>
        <w:t xml:space="preserve">)</w:t>
      </w:r>
      <w:r>
        <w:rPr>
          <w:rStyle w:val="NormalTok"/>
        </w:rPr>
        <w:t xml:space="preserve">; </w:t>
      </w:r>
      <w:r>
        <w:rPr>
          <w:rStyle w:val="VariableTok"/>
        </w:rPr>
        <w:t xml:space="preserve">TEMP_CPU=$(</w:t>
      </w:r>
      <w:r>
        <w:rPr>
          <w:rStyle w:val="FunctionTok"/>
        </w:rPr>
        <w:t xml:space="preserve">mktemp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VariableTok"/>
        </w:rPr>
        <w:t xml:space="preserve">FREE_RAM_MB=$(</w:t>
      </w:r>
      <w:r>
        <w:rPr>
          <w:rStyle w:val="FunctionTok"/>
        </w:rPr>
        <w:t xml:space="preserve">grep</w:t>
      </w:r>
      <w:r>
        <w:rPr>
          <w:rStyle w:val="NormalTok"/>
        </w:rPr>
        <w:t xml:space="preserve"> MemAvailable /proc/meminfo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"%.2f", $2/1024}'</w:t>
      </w:r>
      <w:r>
        <w:rPr>
          <w:rStyle w:val="VariableTok"/>
        </w:rPr>
        <w:t xml:space="preserve">)</w:t>
      </w:r>
      <w:r>
        <w:br/>
      </w:r>
      <w:r>
        <w:rPr>
          <w:rStyle w:val="NormalTok"/>
        </w:rPr>
        <w:t xml:space="preserve">    </w:t>
      </w:r>
      <w:r>
        <w:rPr>
          <w:rStyle w:val="VariableTok"/>
        </w:rPr>
        <w:t xml:space="preserve">START_TIME=$(</w:t>
      </w:r>
      <w:r>
        <w:rPr>
          <w:rStyle w:val="FunctionTok"/>
        </w:rPr>
        <w:t xml:space="preserve">date</w:t>
      </w:r>
      <w:r>
        <w:rPr>
          <w:rStyle w:val="NormalTok"/>
        </w:rPr>
        <w:t xml:space="preserve"> +%s</w:t>
      </w:r>
      <w:r>
        <w:rPr>
          <w:rStyle w:val="VariableTok"/>
        </w:rPr>
        <w:t xml:space="preserve">)</w:t>
      </w:r>
      <w:r>
        <w:br/>
      </w:r>
      <w:r>
        <w:br/>
      </w:r>
      <w:r>
        <w:rPr>
          <w:rStyle w:val="NormalTok"/>
        </w:rPr>
        <w:t xml:space="preserve">    </w:t>
      </w:r>
      <w:r>
        <w:rPr>
          <w:rStyle w:val="CommentTok"/>
        </w:rPr>
        <w:t xml:space="preserve"># Resource monitor: pantau VmRSS dan %CPU dari proses llama-cli setiap 0,5 s.</w:t>
      </w:r>
      <w:r>
        <w:br/>
      </w:r>
      <w:r>
        <w:rPr>
          <w:rStyle w:val="NormalTok"/>
        </w:rPr>
        <w:t xml:space="preserve">    </w:t>
      </w:r>
      <w:r>
        <w:rPr>
          <w:rStyle w:val="FunctionTok"/>
        </w:rPr>
        <w:t xml:space="preserve">monitor_resources()</w:t>
      </w:r>
      <w:r>
        <w:rPr>
          <w:rStyle w:val="NormalTok"/>
        </w:rPr>
        <w:t xml:space="preserve"> </w:t>
      </w:r>
      <w:r>
        <w:rPr>
          <w:rStyle w:val="KeywordTok"/>
        </w:rPr>
        <w:t xml:space="preserve">{</w:t>
      </w:r>
      <w:r>
        <w:br/>
      </w:r>
      <w:r>
        <w:rPr>
          <w:rStyle w:val="NormalTok"/>
        </w:rPr>
        <w:t xml:space="preserve">        </w:t>
      </w:r>
      <w:r>
        <w:rPr>
          <w:rStyle w:val="VariableTok"/>
        </w:rPr>
        <w:t xml:space="preserve">PEAK_RAM=</w:t>
      </w:r>
      <w:r>
        <w:rPr>
          <w:rStyle w:val="NormalTok"/>
        </w:rPr>
        <w:t xml:space="preserve">0; </w:t>
      </w:r>
      <w:r>
        <w:rPr>
          <w:rStyle w:val="VariableTok"/>
        </w:rPr>
        <w:t xml:space="preserve">PEAK_CPU=</w:t>
      </w:r>
      <w:r>
        <w:rPr>
          <w:rStyle w:val="NormalTok"/>
        </w:rPr>
        <w:t xml:space="preserve">0</w:t>
      </w:r>
      <w:r>
        <w:br/>
      </w:r>
      <w:r>
        <w:rPr>
          <w:rStyle w:val="NormalTok"/>
        </w:rPr>
        <w:t xml:space="preserve">        </w:t>
      </w:r>
      <w:r>
        <w:rPr>
          <w:rStyle w:val="Keyword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L_PID=$(</w:t>
      </w:r>
      <w:r>
        <w:rPr>
          <w:rStyle w:val="FunctionTok"/>
        </w:rPr>
        <w:t xml:space="preserve">pidof</w:t>
      </w:r>
      <w:r>
        <w:rPr>
          <w:rStyle w:val="NormalTok"/>
        </w:rPr>
        <w:t xml:space="preserve"> llama-cli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$L_PID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L_PID=$(</w:t>
      </w:r>
      <w:r>
        <w:rPr>
          <w:rStyle w:val="ExtensionTok"/>
        </w:rPr>
        <w:t xml:space="preserve">pgrep</w:t>
      </w:r>
      <w:r>
        <w:rPr>
          <w:rStyle w:val="NormalTok"/>
        </w:rPr>
        <w:t xml:space="preserve"> -x llama-cli </w:t>
      </w:r>
      <w:r>
        <w:rPr>
          <w:rStyle w:val="KeywordTok"/>
        </w:rPr>
        <w:t xml:space="preserve">|</w:t>
      </w:r>
      <w:r>
        <w:rPr>
          <w:rStyle w:val="NormalTok"/>
        </w:rPr>
        <w:t xml:space="preserve"> </w:t>
      </w:r>
      <w:r>
        <w:rPr>
          <w:rStyle w:val="FunctionTok"/>
        </w:rPr>
        <w:t xml:space="preserve">head</w:t>
      </w:r>
      <w:r>
        <w:rPr>
          <w:rStyle w:val="NormalTok"/>
        </w:rPr>
        <w:t xml:space="preserve"> -n 1</w:t>
      </w:r>
      <w:r>
        <w:rPr>
          <w:rStyle w:val="VariableTok"/>
        </w:rPr>
        <w:t xml:space="preserve">)</w:t>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$L_PID</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VariableTok"/>
        </w:rPr>
        <w:t xml:space="preserve">CUR_RAM=$(</w:t>
      </w:r>
      <w:r>
        <w:rPr>
          <w:rStyle w:val="FunctionTok"/>
        </w:rPr>
        <w:t xml:space="preserve">grep</w:t>
      </w:r>
      <w:r>
        <w:rPr>
          <w:rStyle w:val="NormalTok"/>
        </w:rPr>
        <w:t xml:space="preserve"> VmRSS /proc/</w:t>
      </w:r>
      <w:r>
        <w:rPr>
          <w:rStyle w:val="VariableTok"/>
        </w:rPr>
        <w:t xml:space="preserve">$L_PID</w:t>
      </w:r>
      <w:r>
        <w:rPr>
          <w:rStyle w:val="NormalTok"/>
        </w:rPr>
        <w:t xml:space="preserve">/status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rPr>
          <w:rStyle w:val="NormalTok"/>
        </w:rPr>
        <w:t xml:space="preserve">                </w:t>
      </w:r>
      <w:r>
        <w:rPr>
          <w:rStyle w:val="VariableTok"/>
        </w:rPr>
        <w:t xml:space="preserve">CUR_RAM=${CUR_RAM:-</w:t>
      </w:r>
      <w:r>
        <w:rPr>
          <w:rStyle w:val="NormalTok"/>
        </w:rPr>
        <w:t xml:space="preserve">0</w:t>
      </w:r>
      <w:r>
        <w:rPr>
          <w:rStyle w:val="VariableTok"/>
        </w:rPr>
        <w:t xml:space="preserve">}</w:t>
      </w:r>
      <w:r>
        <w:br/>
      </w:r>
      <w:r>
        <w:rPr>
          <w:rStyle w:val="NormalTok"/>
        </w:rPr>
        <w:t xml:space="preserve">                </w:t>
      </w:r>
      <w:r>
        <w:rPr>
          <w:rStyle w:val="KeywordTok"/>
        </w:rPr>
        <w:t xml:space="preserve">((</w:t>
      </w:r>
      <w:r>
        <w:rPr>
          <w:rStyle w:val="NormalTok"/>
        </w:rPr>
        <w:t xml:space="preserve"> CUR_RAM &gt; PEAK_RAM </w:t>
      </w:r>
      <w:r>
        <w:rPr>
          <w:rStyle w:val="Keyword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VariableTok"/>
        </w:rPr>
        <w:t xml:space="preserve">PEAK_RAM=$CUR_RAM</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$PEAK_RAM</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VariableTok"/>
        </w:rPr>
        <w:t xml:space="preserve">CUR_CPU=$(</w:t>
      </w:r>
      <w:r>
        <w:rPr>
          <w:rStyle w:val="FunctionTok"/>
        </w:rPr>
        <w:t xml:space="preserve">ps</w:t>
      </w:r>
      <w:r>
        <w:rPr>
          <w:rStyle w:val="NormalTok"/>
        </w:rPr>
        <w:t xml:space="preserve"> -p </w:t>
      </w:r>
      <w:r>
        <w:rPr>
          <w:rStyle w:val="VariableTok"/>
        </w:rPr>
        <w:t xml:space="preserve">$L_PID</w:t>
      </w:r>
      <w:r>
        <w:rPr>
          <w:rStyle w:val="NormalTok"/>
        </w:rPr>
        <w:t xml:space="preserve"> -o %cpu=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-d </w:t>
      </w:r>
      <w:r>
        <w:rPr>
          <w:rStyle w:val="StringTok"/>
        </w:rPr>
        <w:t xml:space="preserve">' '</w:t>
      </w:r>
      <w:r>
        <w:rPr>
          <w:rStyle w:val="VariableTok"/>
        </w:rPr>
        <w:t xml:space="preserve">)</w:t>
      </w:r>
      <w:r>
        <w:br/>
      </w:r>
      <w:r>
        <w:rPr>
          <w:rStyle w:val="NormalTok"/>
        </w:rPr>
        <w:t xml:space="preserve">                </w:t>
      </w:r>
      <w:r>
        <w:rPr>
          <w:rStyle w:val="VariableTok"/>
        </w:rPr>
        <w:t xml:space="preserve">CUR_CPU=${CUR_CPU:-</w:t>
      </w:r>
      <w:r>
        <w:rPr>
          <w:rStyle w:val="NormalTok"/>
        </w:rPr>
        <w:t xml:space="preserve">0</w:t>
      </w:r>
      <w:r>
        <w:rPr>
          <w:rStyle w:val="VariableTok"/>
        </w:rPr>
        <w:t xml:space="preserve">}</w:t>
      </w:r>
      <w:r>
        <w:br/>
      </w:r>
      <w:r>
        <w:rPr>
          <w:rStyle w:val="NormalTok"/>
        </w:rPr>
        <w:t xml:space="preserve">                </w:t>
      </w:r>
      <w:r>
        <w:rPr>
          <w:rStyle w:val="VariableTok"/>
        </w:rPr>
        <w:t xml:space="preserve">PEAK_CPU=$(</w:t>
      </w:r>
      <w:r>
        <w:rPr>
          <w:rStyle w:val="FunctionTok"/>
        </w:rPr>
        <w:t xml:space="preserve">awk</w:t>
      </w:r>
      <w:r>
        <w:rPr>
          <w:rStyle w:val="NormalTok"/>
        </w:rPr>
        <w:t xml:space="preserve"> -v c=</w:t>
      </w:r>
      <w:r>
        <w:rPr>
          <w:rStyle w:val="StringTok"/>
        </w:rPr>
        <w:t xml:space="preserve">"</w:t>
      </w:r>
      <w:r>
        <w:rPr>
          <w:rStyle w:val="VariableTok"/>
        </w:rPr>
        <w:t xml:space="preserve">$CUR_CPU</w:t>
      </w:r>
      <w:r>
        <w:rPr>
          <w:rStyle w:val="StringTok"/>
        </w:rPr>
        <w:t xml:space="preserve">"</w:t>
      </w:r>
      <w:r>
        <w:rPr>
          <w:rStyle w:val="NormalTok"/>
        </w:rPr>
        <w:t xml:space="preserve"> -v p=</w:t>
      </w:r>
      <w:r>
        <w:rPr>
          <w:rStyle w:val="StringTok"/>
        </w:rPr>
        <w:t xml:space="preserve">"</w:t>
      </w:r>
      <w:r>
        <w:rPr>
          <w:rStyle w:val="VariableTok"/>
        </w:rPr>
        <w:t xml:space="preserve">$PEAK_CPU</w:t>
      </w:r>
      <w:r>
        <w:rPr>
          <w:rStyle w:val="StringTok"/>
        </w:rPr>
        <w:t xml:space="preserve">"</w:t>
      </w:r>
      <w:r>
        <w:rPr>
          <w:rStyle w:val="NormalTok"/>
        </w:rPr>
        <w:t xml:space="preserve"> </w:t>
      </w:r>
      <w:r>
        <w:rPr>
          <w:rStyle w:val="StringTok"/>
        </w:rPr>
        <w:t xml:space="preserve">'BEGIN {print (c&gt;p)?c:p}'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$PEAK_CPU</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KeywordTok"/>
        </w:rPr>
        <w:t xml:space="preserve">fi</w:t>
      </w:r>
      <w:r>
        <w:br/>
      </w:r>
      <w:r>
        <w:rPr>
          <w:rStyle w:val="NormalTok"/>
        </w:rPr>
        <w:t xml:space="preserve">            </w:t>
      </w:r>
      <w:r>
        <w:rPr>
          <w:rStyle w:val="FunctionTok"/>
        </w:rPr>
        <w:t xml:space="preserve">sleep</w:t>
      </w:r>
      <w:r>
        <w:rPr>
          <w:rStyle w:val="NormalTok"/>
        </w:rPr>
        <w:t xml:space="preserve"> 0.5</w:t>
      </w:r>
      <w:r>
        <w:br/>
      </w:r>
      <w:r>
        <w:rPr>
          <w:rStyle w:val="NormalTok"/>
        </w:rPr>
        <w:t xml:space="preserve">        </w:t>
      </w:r>
      <w:r>
        <w:rPr>
          <w:rStyle w:val="KeywordTok"/>
        </w:rPr>
        <w:t xml:space="preserve">done</w:t>
      </w:r>
      <w:r>
        <w:br/>
      </w:r>
      <w:r>
        <w:rPr>
          <w:rStyle w:val="NormalTok"/>
        </w:rPr>
        <w:t xml:space="preserve">    </w:t>
      </w:r>
      <w:r>
        <w:rPr>
          <w:rStyle w:val="KeywordTok"/>
        </w:rPr>
        <w:t xml:space="preserve">}</w:t>
      </w:r>
      <w:r>
        <w:br/>
      </w:r>
      <w:r>
        <w:rPr>
          <w:rStyle w:val="NormalTok"/>
        </w:rPr>
        <w:t xml:space="preserve">    </w:t>
      </w:r>
      <w:r>
        <w:rPr>
          <w:rStyle w:val="ExtensionTok"/>
        </w:rPr>
        <w:t xml:space="preserve">monitor_resources</w:t>
      </w:r>
      <w:r>
        <w:rPr>
          <w:rStyle w:val="NormalTok"/>
        </w:rPr>
        <w:t xml:space="preserve"> </w:t>
      </w:r>
      <w:r>
        <w:rPr>
          <w:rStyle w:val="KeywordTok"/>
        </w:rPr>
        <w:t xml:space="preserve">&amp;</w:t>
      </w:r>
      <w:r>
        <w:rPr>
          <w:rStyle w:val="NormalTok"/>
        </w:rPr>
        <w:t xml:space="preserve"> </w:t>
      </w:r>
      <w:r>
        <w:rPr>
          <w:rStyle w:val="VariableTok"/>
        </w:rPr>
        <w:t xml:space="preserve">MONITOR_PID=$!</w:t>
      </w:r>
      <w:r>
        <w:br/>
      </w:r>
      <w:r>
        <w:br/>
      </w:r>
      <w:r>
        <w:rPr>
          <w:rStyle w:val="NormalTok"/>
        </w:rPr>
        <w:t xml:space="preserve">    </w:t>
      </w:r>
      <w:r>
        <w:rPr>
          <w:rStyle w:val="BuiltInTok"/>
        </w:rPr>
        <w:t xml:space="preserve">echo</w:t>
      </w:r>
      <w:r>
        <w:rPr>
          <w:rStyle w:val="NormalTok"/>
        </w:rPr>
        <w:t xml:space="preserve"> </w:t>
      </w:r>
      <w:r>
        <w:rPr>
          <w:rStyle w:val="StringTok"/>
        </w:rPr>
        <w:t xml:space="preserve">"/exit"</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$LLAMA_CLI</w:t>
      </w:r>
      <w:r>
        <w:rPr>
          <w:rStyle w:val="StringTok"/>
        </w:rPr>
        <w:t xml:space="preserve">"</w:t>
      </w:r>
      <w:r>
        <w:rPr>
          <w:rStyle w:val="NormalTok"/>
        </w:rPr>
        <w:t xml:space="preserve"> </w:t>
      </w:r>
      <w:r>
        <w:rPr>
          <w:rStyle w:val="ExtensionTok"/>
        </w:rPr>
        <w:t xml:space="preserve">-m</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-p</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-n </w:t>
      </w:r>
      <w:r>
        <w:rPr>
          <w:rStyle w:val="VariableTok"/>
        </w:rPr>
        <w:t xml:space="preserve">$MAX_TOKENS</w:t>
      </w:r>
      <w:r>
        <w:rPr>
          <w:rStyle w:val="NormalTok"/>
        </w:rPr>
        <w:t xml:space="preserve"> -t </w:t>
      </w:r>
      <w:r>
        <w:rPr>
          <w:rStyle w:val="VariableTok"/>
        </w:rPr>
        <w:t xml:space="preserve">$THREADS</w:t>
      </w:r>
      <w:r>
        <w:rPr>
          <w:rStyle w:val="NormalTok"/>
        </w:rPr>
        <w:t xml:space="preserve"> -c </w:t>
      </w:r>
      <w:r>
        <w:rPr>
          <w:rStyle w:val="VariableTok"/>
        </w:rPr>
        <w:t xml:space="preserve">$CONTEXT_SIZE</w:t>
      </w:r>
      <w:r>
        <w:rPr>
          <w:rStyle w:val="NormalTok"/>
        </w:rPr>
        <w:t xml:space="preserve"> </w:t>
      </w:r>
      <w:r>
        <w:rPr>
          <w:rStyle w:val="KeywordTok"/>
        </w:rPr>
        <w:t xml:space="preserve">\</w:t>
      </w:r>
      <w:r>
        <w:br/>
      </w:r>
      <w:r>
        <w:rPr>
          <w:rStyle w:val="NormalTok"/>
        </w:rPr>
        <w:t xml:space="preserve">        </w:t>
      </w:r>
      <w:r>
        <w:rPr>
          <w:rStyle w:val="ExtensionTok"/>
        </w:rPr>
        <w:t xml:space="preserve">--temp</w:t>
      </w:r>
      <w:r>
        <w:rPr>
          <w:rStyle w:val="NormalTok"/>
        </w:rPr>
        <w:t xml:space="preserve"> 0.35 --top-p 0.9 --min-p 0.05 --repeat-penalty 1.1 </w:t>
      </w:r>
      <w:r>
        <w:rPr>
          <w:rStyle w:val="KeywordTok"/>
        </w:rPr>
        <w:t xml:space="preserve">\</w:t>
      </w:r>
      <w:r>
        <w:br/>
      </w:r>
      <w:r>
        <w:rPr>
          <w:rStyle w:val="NormalTok"/>
        </w:rPr>
        <w:t xml:space="preserve">        </w:t>
      </w:r>
      <w:r>
        <w:rPr>
          <w:rStyle w:val="OperatorTok"/>
        </w:rPr>
        <w:t xml:space="preserve">2&gt;&amp;1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 500 </w:t>
      </w:r>
      <w:r>
        <w:rPr>
          <w:rStyle w:val="StringTok"/>
        </w:rPr>
        <w:t xml:space="preserve">"### Response:"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temp_output.log</w:t>
      </w:r>
      <w:r>
        <w:br/>
      </w:r>
      <w:r>
        <w:br/>
      </w:r>
      <w:r>
        <w:rPr>
          <w:rStyle w:val="NormalTok"/>
        </w:rPr>
        <w:t xml:space="preserve">    </w:t>
      </w:r>
      <w:r>
        <w:rPr>
          <w:rStyle w:val="BuiltInTok"/>
        </w:rPr>
        <w:t xml:space="preserve">kill</w:t>
      </w:r>
      <w:r>
        <w:rPr>
          <w:rStyle w:val="NormalTok"/>
        </w:rPr>
        <w:t xml:space="preserve"> </w:t>
      </w:r>
      <w:r>
        <w:rPr>
          <w:rStyle w:val="VariableTok"/>
        </w:rPr>
        <w:t xml:space="preserve">$MONITOR_PID</w:t>
      </w:r>
      <w:r>
        <w:rPr>
          <w:rStyle w:val="NormalTok"/>
        </w:rPr>
        <w:t xml:space="preserve"> </w:t>
      </w:r>
      <w:r>
        <w:rPr>
          <w:rStyle w:val="OperatorTok"/>
        </w:rPr>
        <w:t xml:space="preserve">2&gt;</w:t>
      </w:r>
      <w:r>
        <w:rPr>
          <w:rStyle w:val="NormalTok"/>
        </w:rPr>
        <w:t xml:space="preserve">/dev/null</w:t>
      </w:r>
      <w:r>
        <w:br/>
      </w:r>
      <w:r>
        <w:rPr>
          <w:rStyle w:val="NormalTok"/>
        </w:rPr>
        <w:t xml:space="preserve">    </w:t>
      </w:r>
      <w:r>
        <w:rPr>
          <w:rStyle w:val="VariableTok"/>
        </w:rPr>
        <w:t xml:space="preserve">END_TIME=$(</w:t>
      </w:r>
      <w:r>
        <w:rPr>
          <w:rStyle w:val="FunctionTok"/>
        </w:rPr>
        <w:t xml:space="preserve">date</w:t>
      </w:r>
      <w:r>
        <w:rPr>
          <w:rStyle w:val="NormalTok"/>
        </w:rPr>
        <w:t xml:space="preserve"> +%s</w:t>
      </w:r>
      <w:r>
        <w:rPr>
          <w:rStyle w:val="VariableTok"/>
        </w:rPr>
        <w:t xml:space="preserve">)</w:t>
      </w:r>
      <w:r>
        <w:rPr>
          <w:rStyle w:val="NormalTok"/>
        </w:rPr>
        <w:t xml:space="preserve">; </w:t>
      </w:r>
      <w:r>
        <w:rPr>
          <w:rStyle w:val="VariableTok"/>
        </w:rPr>
        <w:t xml:space="preserve">TOTAL_TIME=$((</w:t>
      </w:r>
      <w:r>
        <w:rPr>
          <w:rStyle w:val="NormalTok"/>
        </w:rPr>
        <w:t xml:space="preserve">END_TIME-START_TIME</w:t>
      </w:r>
      <w:r>
        <w:rPr>
          <w:rStyle w:val="VariableTok"/>
        </w:rPr>
        <w:t xml:space="preserve">))</w:t>
      </w:r>
      <w:r>
        <w:br/>
      </w:r>
      <w:r>
        <w:br/>
      </w:r>
      <w:r>
        <w:rPr>
          <w:rStyle w:val="NormalTok"/>
        </w:rPr>
        <w:t xml:space="preserve">    </w:t>
      </w:r>
      <w:r>
        <w:rPr>
          <w:rStyle w:val="VariableTok"/>
        </w:rPr>
        <w:t xml:space="preserve">PEAK_RAM_KB=$(</w:t>
      </w:r>
      <w:r>
        <w:rPr>
          <w:rStyle w:val="FunctionTok"/>
        </w:rPr>
        <w:t xml:space="preserve">cat</w:t>
      </w:r>
      <w:r>
        <w:rPr>
          <w:rStyle w:val="NormalTok"/>
        </w:rPr>
        <w:t xml:space="preserve"> </w:t>
      </w:r>
      <w:r>
        <w:rPr>
          <w:rStyle w:val="StringTok"/>
        </w:rPr>
        <w:t xml:space="preserve">"</w:t>
      </w:r>
      <w:r>
        <w:rPr>
          <w:rStyle w:val="VariableTok"/>
        </w:rPr>
        <w:t xml:space="preserve">$TEMP_RAM</w:t>
      </w:r>
      <w:r>
        <w:rPr>
          <w:rStyle w:val="StringTok"/>
        </w:rPr>
        <w:t xml:space="preserve">"</w:t>
      </w:r>
      <w:r>
        <w:rPr>
          <w:rStyle w:val="VariableTok"/>
        </w:rPr>
        <w:t xml:space="preserve">)</w:t>
      </w:r>
      <w:r>
        <w:rPr>
          <w:rStyle w:val="NormalTok"/>
        </w:rPr>
        <w:t xml:space="preserve">; </w:t>
      </w:r>
      <w:r>
        <w:rPr>
          <w:rStyle w:val="VariableTok"/>
        </w:rPr>
        <w:t xml:space="preserve">PEAK_CPU=$(</w:t>
      </w:r>
      <w:r>
        <w:rPr>
          <w:rStyle w:val="FunctionTok"/>
        </w:rPr>
        <w:t xml:space="preserve">cat</w:t>
      </w:r>
      <w:r>
        <w:rPr>
          <w:rStyle w:val="NormalTok"/>
        </w:rPr>
        <w:t xml:space="preserve"> </w:t>
      </w:r>
      <w:r>
        <w:rPr>
          <w:rStyle w:val="StringTok"/>
        </w:rPr>
        <w:t xml:space="preserve">"</w:t>
      </w:r>
      <w:r>
        <w:rPr>
          <w:rStyle w:val="VariableTok"/>
        </w:rPr>
        <w:t xml:space="preserve">$TEMP_CPU</w:t>
      </w:r>
      <w:r>
        <w:rPr>
          <w:rStyle w:val="StringTok"/>
        </w:rPr>
        <w:t xml:space="preserve">"</w:t>
      </w:r>
      <w:r>
        <w:rPr>
          <w:rStyle w:val="VariableTok"/>
        </w:rPr>
        <w:t xml:space="preserve">)</w:t>
      </w:r>
      <w:r>
        <w:br/>
      </w:r>
      <w:r>
        <w:rPr>
          <w:rStyle w:val="NormalTok"/>
        </w:rPr>
        <w:t xml:space="preserve">    </w:t>
      </w:r>
      <w:r>
        <w:rPr>
          <w:rStyle w:val="VariableTok"/>
        </w:rPr>
        <w:t xml:space="preserve">RAM_USED_MB=$(</w:t>
      </w:r>
      <w:r>
        <w:rPr>
          <w:rStyle w:val="FunctionTok"/>
        </w:rPr>
        <w:t xml:space="preserve">awk</w:t>
      </w:r>
      <w:r>
        <w:rPr>
          <w:rStyle w:val="NormalTok"/>
        </w:rPr>
        <w:t xml:space="preserve"> </w:t>
      </w:r>
      <w:r>
        <w:rPr>
          <w:rStyle w:val="StringTok"/>
        </w:rPr>
        <w:t xml:space="preserve">"BEGIN {printf </w:t>
      </w:r>
      <w:r>
        <w:rPr>
          <w:rStyle w:val="DataTypeTok"/>
        </w:rPr>
        <w:t xml:space="preserve">\"</w:t>
      </w:r>
      <w:r>
        <w:rPr>
          <w:rStyle w:val="StringTok"/>
        </w:rPr>
        <w:t xml:space="preserve">%.2f</w:t>
      </w:r>
      <w:r>
        <w:rPr>
          <w:rStyle w:val="DataTypeTok"/>
        </w:rPr>
        <w:t xml:space="preserve">\"</w:t>
      </w:r>
      <w:r>
        <w:rPr>
          <w:rStyle w:val="StringTok"/>
        </w:rPr>
        <w:t xml:space="preserve">, </w:t>
      </w:r>
      <w:r>
        <w:rPr>
          <w:rStyle w:val="VariableTok"/>
        </w:rPr>
        <w:t xml:space="preserve">${PEAK_RAM_KB:-</w:t>
      </w:r>
      <w:r>
        <w:rPr>
          <w:rStyle w:val="NormalTok"/>
        </w:rPr>
        <w:t xml:space="preserve">0</w:t>
      </w:r>
      <w:r>
        <w:rPr>
          <w:rStyle w:val="VariableTok"/>
        </w:rPr>
        <w:t xml:space="preserve">}</w:t>
      </w:r>
      <w:r>
        <w:rPr>
          <w:rStyle w:val="StringTok"/>
        </w:rPr>
        <w:t xml:space="preserve"> / 1024}"</w:t>
      </w:r>
      <w:r>
        <w:rPr>
          <w:rStyle w:val="VariableTok"/>
        </w:rPr>
        <w:t xml:space="preserve">)</w:t>
      </w:r>
      <w:r>
        <w:br/>
      </w:r>
      <w:r>
        <w:rPr>
          <w:rStyle w:val="NormalTok"/>
        </w:rPr>
        <w:t xml:space="preserve">    </w:t>
      </w:r>
      <w:r>
        <w:rPr>
          <w:rStyle w:val="FunctionTok"/>
        </w:rPr>
        <w:t xml:space="preserve">rm</w:t>
      </w:r>
      <w:r>
        <w:rPr>
          <w:rStyle w:val="NormalTok"/>
        </w:rPr>
        <w:t xml:space="preserve"> -f </w:t>
      </w:r>
      <w:r>
        <w:rPr>
          <w:rStyle w:val="StringTok"/>
        </w:rPr>
        <w:t xml:space="preserve">"</w:t>
      </w:r>
      <w:r>
        <w:rPr>
          <w:rStyle w:val="VariableTok"/>
        </w:rPr>
        <w:t xml:space="preserve">$TEMP_RAM</w:t>
      </w:r>
      <w:r>
        <w:rPr>
          <w:rStyle w:val="StringTok"/>
        </w:rPr>
        <w:t xml:space="preserve">"</w:t>
      </w:r>
      <w:r>
        <w:rPr>
          <w:rStyle w:val="NormalTok"/>
        </w:rPr>
        <w:t xml:space="preserve"> </w:t>
      </w:r>
      <w:r>
        <w:rPr>
          <w:rStyle w:val="StringTok"/>
        </w:rPr>
        <w:t xml:space="preserve">"</w:t>
      </w:r>
      <w:r>
        <w:rPr>
          <w:rStyle w:val="VariableTok"/>
        </w:rPr>
        <w:t xml:space="preserve">$TEMP_CPU</w:t>
      </w:r>
      <w:r>
        <w:rPr>
          <w:rStyle w:val="StringTok"/>
        </w:rPr>
        <w:t xml:space="preserve">"</w:t>
      </w:r>
      <w:r>
        <w:br/>
      </w:r>
      <w:r>
        <w:br/>
      </w:r>
      <w:r>
        <w:rPr>
          <w:rStyle w:val="NormalTok"/>
        </w:rPr>
        <w:t xml:space="preserve">    </w:t>
      </w:r>
      <w:r>
        <w:rPr>
          <w:rStyle w:val="BuiltInTok"/>
        </w:rPr>
        <w:t xml:space="preserve">read</w:t>
      </w:r>
      <w:r>
        <w:rPr>
          <w:rStyle w:val="NormalTok"/>
        </w:rPr>
        <w:t xml:space="preserve"> -p </w:t>
      </w:r>
      <w:r>
        <w:rPr>
          <w:rStyle w:val="StringTok"/>
        </w:rPr>
        <w:t xml:space="preserve">"Prompt Speed (t/s)     -&gt; "</w:t>
      </w:r>
      <w:r>
        <w:rPr>
          <w:rStyle w:val="NormalTok"/>
        </w:rPr>
        <w:t xml:space="preserve"> </w:t>
      </w:r>
      <w:r>
        <w:rPr>
          <w:rStyle w:val="VariableTok"/>
        </w:rPr>
        <w:t xml:space="preserve">PROMPT_SPEED</w:t>
      </w:r>
      <w:r>
        <w:br/>
      </w:r>
      <w:r>
        <w:rPr>
          <w:rStyle w:val="NormalTok"/>
        </w:rPr>
        <w:t xml:space="preserve">    </w:t>
      </w:r>
      <w:r>
        <w:rPr>
          <w:rStyle w:val="BuiltInTok"/>
        </w:rPr>
        <w:t xml:space="preserve">read</w:t>
      </w:r>
      <w:r>
        <w:rPr>
          <w:rStyle w:val="NormalTok"/>
        </w:rPr>
        <w:t xml:space="preserve"> -p </w:t>
      </w:r>
      <w:r>
        <w:rPr>
          <w:rStyle w:val="StringTok"/>
        </w:rPr>
        <w:t xml:space="preserve">"Generation Speed (t/s) -&gt; "</w:t>
      </w:r>
      <w:r>
        <w:rPr>
          <w:rStyle w:val="NormalTok"/>
        </w:rPr>
        <w:t xml:space="preserve"> </w:t>
      </w:r>
      <w:r>
        <w:rPr>
          <w:rStyle w:val="VariableTok"/>
        </w:rPr>
        <w:t xml:space="preserve">GEN_SPEED</w:t>
      </w:r>
      <w:r>
        <w:br/>
      </w:r>
      <w:r>
        <w:rPr>
          <w:rStyle w:val="NormalTok"/>
        </w:rPr>
        <w:t xml:space="preserve">    </w:t>
      </w:r>
      <w:r>
        <w:rPr>
          <w:rStyle w:val="VariableTok"/>
        </w:rPr>
        <w:t xml:space="preserve">ANSWER=$(</w:t>
      </w:r>
      <w:r>
        <w:rPr>
          <w:rStyle w:val="FunctionTok"/>
        </w:rPr>
        <w:t xml:space="preserve">cat</w:t>
      </w:r>
      <w:r>
        <w:rPr>
          <w:rStyle w:val="VariableTok"/>
        </w:rPr>
        <w:t xml:space="preserve">)</w:t>
      </w:r>
      <w:r>
        <w:br/>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$PROMPT_SPEED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PROMPT_SPEED=</w:t>
      </w:r>
      <w:r>
        <w:rPr>
          <w:rStyle w:val="StringTok"/>
        </w:rPr>
        <w:t xml:space="preserve">"0.00"</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$GEN_SPEED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GEN_SPEED=</w:t>
      </w:r>
      <w:r>
        <w:rPr>
          <w:rStyle w:val="StringTok"/>
        </w:rPr>
        <w:t xml:space="preserve">"0.00"</w:t>
      </w:r>
      <w:r>
        <w:br/>
      </w:r>
      <w:r>
        <w:rPr>
          <w:rStyle w:val="NormalTok"/>
        </w:rPr>
        <w:t xml:space="preserve">    </w:t>
      </w:r>
      <w:r>
        <w:rPr>
          <w:rStyle w:val="VariableTok"/>
        </w:rPr>
        <w:t xml:space="preserve">SAFE_PROMPT=</w:t>
      </w:r>
      <w:r>
        <w:rPr>
          <w:rStyle w:val="StringTok"/>
        </w:rPr>
        <w:t xml:space="preserve">"</w:t>
      </w:r>
      <w:r>
        <w:rPr>
          <w:rStyle w:val="VariableTok"/>
        </w:rPr>
        <w:t xml:space="preserve">${PROMPT//</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rPr>
          <w:rStyle w:val="NormalTok"/>
        </w:rPr>
        <w:t xml:space="preserve">; </w:t>
      </w:r>
      <w:r>
        <w:rPr>
          <w:rStyle w:val="VariableTok"/>
        </w:rPr>
        <w:t xml:space="preserve">SAFE_ANSWER=</w:t>
      </w:r>
      <w:r>
        <w:rPr>
          <w:rStyle w:val="StringTok"/>
        </w:rPr>
        <w:t xml:space="preserve">"</w:t>
      </w:r>
      <w:r>
        <w:rPr>
          <w:rStyle w:val="VariableTok"/>
        </w:rPr>
        <w:t xml:space="preserve">${ANSWER//</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$CURRENT_TIME</w:t>
      </w:r>
      <w:r>
        <w:rPr>
          <w:rStyle w:val="StringTok"/>
        </w:rPr>
        <w:t xml:space="preserve">,</w:t>
      </w:r>
      <w:r>
        <w:rPr>
          <w:rStyle w:val="VariableTok"/>
        </w:rPr>
        <w:t xml:space="preserve">$NAME</w:t>
      </w:r>
      <w:r>
        <w:rPr>
          <w:rStyle w:val="StringTok"/>
        </w:rPr>
        <w:t xml:space="preserve">,</w:t>
      </w:r>
      <w:r>
        <w:rPr>
          <w:rStyle w:val="VariableTok"/>
        </w:rPr>
        <w:t xml:space="preserve">$TOTAL_TIME</w:t>
      </w:r>
      <w:r>
        <w:rPr>
          <w:rStyle w:val="StringTok"/>
        </w:rPr>
        <w:t xml:space="preserve">,</w:t>
      </w:r>
      <w:r>
        <w:rPr>
          <w:rStyle w:val="VariableTok"/>
        </w:rPr>
        <w:t xml:space="preserve">$PROMPT_SPEED</w:t>
      </w:r>
      <w:r>
        <w:rPr>
          <w:rStyle w:val="StringTok"/>
        </w:rPr>
        <w:t xml:space="preserve">,</w:t>
      </w:r>
      <w:r>
        <w:rPr>
          <w:rStyle w:val="VariableTok"/>
        </w:rPr>
        <w:t xml:space="preserve">$GEN_SPEED</w:t>
      </w:r>
      <w:r>
        <w:rPr>
          <w:rStyle w:val="StringTok"/>
        </w:rPr>
        <w:t xml:space="preserve">,</w:t>
      </w:r>
      <w:r>
        <w:rPr>
          <w:rStyle w:val="VariableTok"/>
        </w:rPr>
        <w:t xml:space="preserve">$FREE_RAM_MB</w:t>
      </w:r>
      <w:r>
        <w:rPr>
          <w:rStyle w:val="StringTok"/>
        </w:rPr>
        <w:t xml:space="preserve">,</w:t>
      </w:r>
      <w:r>
        <w:rPr>
          <w:rStyle w:val="VariableTok"/>
        </w:rPr>
        <w:t xml:space="preserve">$RAM_USED_MB</w:t>
      </w:r>
      <w:r>
        <w:rPr>
          <w:rStyle w:val="StringTok"/>
        </w:rPr>
        <w:t xml:space="preserve">,</w:t>
      </w:r>
      <w:r>
        <w:rPr>
          <w:rStyle w:val="VariableTok"/>
        </w:rPr>
        <w:t xml:space="preserve">$PEAK_CPU</w:t>
      </w:r>
      <w:r>
        <w:rPr>
          <w:rStyle w:val="StringTok"/>
        </w:rPr>
        <w:t xml:space="preserve">,</w:t>
      </w:r>
      <w:r>
        <w:rPr>
          <w:rStyle w:val="DataTypeTok"/>
        </w:rPr>
        <w:t xml:space="preserve">\"</w:t>
      </w:r>
      <w:r>
        <w:rPr>
          <w:rStyle w:val="VariableTok"/>
        </w:rPr>
        <w:t xml:space="preserve">$SAFE_PROMPT</w:t>
      </w:r>
      <w:r>
        <w:rPr>
          <w:rStyle w:val="DataTypeTok"/>
        </w:rPr>
        <w:t xml:space="preserve">\"</w:t>
      </w:r>
      <w:r>
        <w:rPr>
          <w:rStyle w:val="StringTok"/>
        </w:rPr>
        <w:t xml:space="preserve">,</w:t>
      </w:r>
      <w:r>
        <w:rPr>
          <w:rStyle w:val="DataTypeTok"/>
        </w:rPr>
        <w:t xml:space="preserve">\"</w:t>
      </w:r>
      <w:r>
        <w:rPr>
          <w:rStyle w:val="VariableTok"/>
        </w:rPr>
        <w:t xml:space="preserve">$SAFE_ANSWER</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$CSV_FILE</w:t>
      </w:r>
      <w:r>
        <w:rPr>
          <w:rStyle w:val="StringTok"/>
        </w:rPr>
        <w:t xml:space="preserve">"</w:t>
      </w:r>
      <w:r>
        <w:br/>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VariableTok"/>
        </w:rPr>
        <w:t xml:space="preserve">$((</w:t>
      </w:r>
      <w:r>
        <w:rPr>
          <w:rStyle w:val="NormalTok"/>
        </w:rPr>
        <w:t xml:space="preserve">i+1</w:t>
      </w:r>
      <w:r>
        <w:rPr>
          <w:rStyle w:val="VariableTok"/>
        </w:rPr>
        <w:t xml:space="preserve">))</w:t>
      </w:r>
      <w:r>
        <w:rPr>
          <w:rStyle w:val="NormalTok"/>
        </w:rPr>
        <w:t xml:space="preserve"> </w:t>
      </w:r>
      <w:r>
        <w:rPr>
          <w:rStyle w:val="OtherTok"/>
        </w:rPr>
        <w:t xml:space="preserve">-lt</w:t>
      </w:r>
      <w:r>
        <w:rPr>
          <w:rStyle w:val="NormalTok"/>
        </w:rPr>
        <w:t xml:space="preserve"> </w:t>
      </w:r>
      <w:r>
        <w:rPr>
          <w:rStyle w:val="VariableTok"/>
        </w:rPr>
        <w:t xml:space="preserve">$TOTAL_MODELS</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read</w:t>
      </w:r>
      <w:r>
        <w:rPr>
          <w:rStyle w:val="NormalTok"/>
        </w:rPr>
        <w:t xml:space="preserve"> -p </w:t>
      </w:r>
      <w:r>
        <w:rPr>
          <w:rStyle w:val="StringTok"/>
        </w:rPr>
        <w:t xml:space="preserve">"Press [ENTER] to continue to next model..."</w:t>
      </w:r>
      <w:r>
        <w:br/>
      </w:r>
      <w:r>
        <w:rPr>
          <w:rStyle w:val="NormalTok"/>
        </w:rPr>
        <w:t xml:space="preserve">    </w:t>
      </w:r>
      <w:r>
        <w:rPr>
          <w:rStyle w:val="KeywordTok"/>
        </w:rPr>
        <w:t xml:space="preserve">fi</w:t>
      </w:r>
      <w:r>
        <w:br/>
      </w:r>
      <w:r>
        <w:rPr>
          <w:rStyle w:val="KeywordTok"/>
        </w:rPr>
        <w:t xml:space="preserve">done</w:t>
      </w:r>
    </w:p>
    <w:p>
      <w:pPr>
        <w:pStyle w:val="Heading2"/>
      </w:pPr>
      <w:bookmarkStart w:id="109" w:name="X446cbdad62534d5817ef28ab1a3c4ef45dc269a"/>
      <w:r>
        <w:t xml:space="preserve">Lampiran B, Skrip Persiapan Model di PC (</w:t>
      </w:r>
      <w:r>
        <w:rPr>
          <w:rStyle w:val="VerbatimChar"/>
        </w:rPr>
        <w:t xml:space="preserve">quantize_pc.sh</w:t>
      </w:r>
      <w:r>
        <w:t xml:space="preserve">)</w:t>
      </w:r>
      <w:bookmarkEnd w:id="109"/>
    </w:p>
    <w:p>
      <w:pPr>
        <w:pStyle w:val="FirstParagraph"/>
      </w:pPr>
      <w:r>
        <w:t xml:space="preserve">Berkas</w:t>
      </w:r>
      <w:r>
        <w:t xml:space="preserve"> </w:t>
      </w:r>
      <w:r>
        <w:rPr>
          <w:rStyle w:val="VerbatimChar"/>
        </w:rPr>
        <w:t xml:space="preserve">.gguf</w:t>
      </w:r>
      <w:r>
        <w:t xml:space="preserve"> </w:t>
      </w:r>
      <w:r>
        <w:t xml:space="preserve">yang dieksekusi di Lampiran A disiapkan terlebih dahulu pada PC dengan WSL2 Ubuntu dan GPU NVIDIA RTX 3060. Tahapan persiapan model, mulai dari mengunduh bobot HuggingFace, konversi</w:t>
      </w:r>
      <w:r>
        <w:t xml:space="preserve"> </w:t>
      </w:r>
      <w:r>
        <w:rPr>
          <w:rStyle w:val="VerbatimChar"/>
        </w:rPr>
        <w:t xml:space="preserve">.safetensors</w:t>
      </w:r>
      <w:r>
        <w:t xml:space="preserve"> </w:t>
      </w:r>
      <w:r>
        <w:t xml:space="preserve">ke</w:t>
      </w:r>
      <w:r>
        <w:t xml:space="preserve"> </w:t>
      </w:r>
      <w:r>
        <w:rPr>
          <w:rStyle w:val="VerbatimChar"/>
        </w:rPr>
        <w:t xml:space="preserve">F16.gguf</w:t>
      </w:r>
      <w:r>
        <w:t xml:space="preserve">, hingga kuantisasi ke Q3/Q4/Q5_K_M, dirinci pada skrip</w:t>
      </w:r>
      <w:r>
        <w:t xml:space="preserve"> </w:t>
      </w:r>
      <w:r>
        <w:rPr>
          <w:rStyle w:val="VerbatimChar"/>
        </w:rPr>
        <w:t xml:space="preserve">docs/scripts/quantize_pc.sh</w:t>
      </w:r>
      <w:r>
        <w:t xml:space="preserve">. Ringkasan langkahnya adalah sebagai berikut.</w:t>
      </w:r>
    </w:p>
    <w:p>
      <w:pPr>
        <w:pStyle w:val="SourceCode"/>
      </w:pPr>
      <w:r>
        <w:rPr>
          <w:rStyle w:val="CommentTok"/>
        </w:rPr>
        <w:t xml:space="preserve"># 1) Persiapan WSL Ubuntu + toolchain</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r>
        <w:br/>
      </w:r>
      <w:r>
        <w:rPr>
          <w:rStyle w:val="FunctionTok"/>
        </w:rPr>
        <w:t xml:space="preserve">sudo</w:t>
      </w:r>
      <w:r>
        <w:rPr>
          <w:rStyle w:val="NormalTok"/>
        </w:rPr>
        <w:t xml:space="preserve"> apt install -y build-essential git python3-pip python3-venv cmake </w:t>
      </w:r>
      <w:r>
        <w:rPr>
          <w:rStyle w:val="KeywordTok"/>
        </w:rPr>
        <w:t xml:space="preserve">\</w:t>
      </w:r>
      <w:r>
        <w:br/>
      </w:r>
      <w:r>
        <w:rPr>
          <w:rStyle w:val="NormalTok"/>
        </w:rPr>
        <w:t xml:space="preserve">                    </w:t>
      </w:r>
      <w:r>
        <w:rPr>
          <w:rStyle w:val="ExtensionTok"/>
        </w:rPr>
        <w:t xml:space="preserve">nvidia-cuda-toolkit</w:t>
      </w:r>
      <w:r>
        <w:br/>
      </w:r>
      <w:r>
        <w:br/>
      </w:r>
      <w:r>
        <w:rPr>
          <w:rStyle w:val="CommentTok"/>
        </w:rPr>
        <w:t xml:space="preserve"># 2) Clone llama.cpp + virtualenv Python</w:t>
      </w:r>
      <w:r>
        <w:br/>
      </w:r>
      <w:r>
        <w:rPr>
          <w:rStyle w:val="FunctionTok"/>
        </w:rPr>
        <w:t xml:space="preserve">git</w:t>
      </w:r>
      <w:r>
        <w:rPr>
          <w:rStyle w:val="NormalTok"/>
        </w:rPr>
        <w:t xml:space="preserve"> clone https://github.com/ggerganov/llama.cpp </w:t>
      </w:r>
      <w:r>
        <w:rPr>
          <w:rStyle w:val="KeywordTok"/>
        </w:rPr>
        <w:t xml:space="preserve">&amp;&amp;</w:t>
      </w:r>
      <w:r>
        <w:rPr>
          <w:rStyle w:val="NormalTok"/>
        </w:rPr>
        <w:t xml:space="preserve"> </w:t>
      </w:r>
      <w:r>
        <w:rPr>
          <w:rStyle w:val="BuiltInTok"/>
        </w:rPr>
        <w:t xml:space="preserve">cd</w:t>
      </w:r>
      <w:r>
        <w:rPr>
          <w:rStyle w:val="NormalTok"/>
        </w:rPr>
        <w:t xml:space="preserve"> llama.cpp</w:t>
      </w:r>
      <w:r>
        <w:br/>
      </w:r>
      <w:r>
        <w:rPr>
          <w:rStyle w:val="ExtensionTok"/>
        </w:rPr>
        <w:t xml:space="preserve">python3</w:t>
      </w:r>
      <w:r>
        <w:rPr>
          <w:rStyle w:val="NormalTok"/>
        </w:rPr>
        <w:t xml:space="preserve"> -m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-r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huggingface_hub</w:t>
      </w:r>
      <w:r>
        <w:br/>
      </w:r>
      <w:r>
        <w:br/>
      </w:r>
      <w:r>
        <w:rPr>
          <w:rStyle w:val="CommentTok"/>
        </w:rPr>
        <w:t xml:space="preserve"># 3) Build llama.cpp dengan akselerasi CUDA (RTX 3060)</w:t>
      </w:r>
      <w:r>
        <w:br/>
      </w:r>
      <w:r>
        <w:rPr>
          <w:rStyle w:val="FunctionTok"/>
        </w:rPr>
        <w:t xml:space="preserve">cmake</w:t>
      </w:r>
      <w:r>
        <w:rPr>
          <w:rStyle w:val="NormalTok"/>
        </w:rPr>
        <w:t xml:space="preserve"> -B build -DGGML_CUDA=ON</w:t>
      </w:r>
      <w:r>
        <w:br/>
      </w:r>
      <w:r>
        <w:rPr>
          <w:rStyle w:val="FunctionTok"/>
        </w:rPr>
        <w:t xml:space="preserve">cmake</w:t>
      </w:r>
      <w:r>
        <w:rPr>
          <w:rStyle w:val="NormalTok"/>
        </w:rPr>
        <w:t xml:space="preserve"> --build build --config Release -j 4</w:t>
      </w:r>
      <w:r>
        <w:br/>
      </w:r>
      <w:r>
        <w:br/>
      </w:r>
      <w:r>
        <w:rPr>
          <w:rStyle w:val="CommentTok"/>
        </w:rPr>
        <w:t xml:space="preserve"># 4) Unduh bobot model dari HuggingFace dan konversi ke F16.gguf</w:t>
      </w:r>
      <w:r>
        <w:br/>
      </w:r>
      <w:r>
        <w:rPr>
          <w:rStyle w:val="ExtensionTok"/>
        </w:rPr>
        <w:t xml:space="preserve">huggingface-cli</w:t>
      </w:r>
      <w:r>
        <w:rPr>
          <w:rStyle w:val="NormalTok"/>
        </w:rPr>
        <w:t xml:space="preserve"> download Qwen/Qwen3.5-2B </w:t>
      </w:r>
      <w:r>
        <w:rPr>
          <w:rStyle w:val="KeywordTok"/>
        </w:rPr>
        <w:t xml:space="preserve">\</w:t>
      </w:r>
      <w:r>
        <w:br/>
      </w:r>
      <w:r>
        <w:rPr>
          <w:rStyle w:val="NormalTok"/>
        </w:rPr>
        <w:t xml:space="preserve">    </w:t>
      </w:r>
      <w:r>
        <w:rPr>
          <w:rStyle w:val="ExtensionTok"/>
        </w:rPr>
        <w:t xml:space="preserve">--local-dir</w:t>
      </w:r>
      <w:r>
        <w:rPr>
          <w:rStyle w:val="NormalTok"/>
        </w:rPr>
        <w:t xml:space="preserve"> ./models/Qwen3.5-2B --local-dir-use-symlinks False</w:t>
      </w:r>
      <w:r>
        <w:br/>
      </w:r>
      <w:r>
        <w:rPr>
          <w:rStyle w:val="ExtensionTok"/>
        </w:rPr>
        <w:t xml:space="preserve">python3</w:t>
      </w:r>
      <w:r>
        <w:rPr>
          <w:rStyle w:val="NormalTok"/>
        </w:rPr>
        <w:t xml:space="preserve"> convert_hf_to_gguf.py ./models/Qwen3.5-2B </w:t>
      </w:r>
      <w:r>
        <w:rPr>
          <w:rStyle w:val="KeywordTok"/>
        </w:rPr>
        <w:t xml:space="preserve">\</w:t>
      </w:r>
      <w:r>
        <w:br/>
      </w:r>
      <w:r>
        <w:rPr>
          <w:rStyle w:val="NormalTok"/>
        </w:rPr>
        <w:t xml:space="preserve">    </w:t>
      </w:r>
      <w:r>
        <w:rPr>
          <w:rStyle w:val="ExtensionTok"/>
        </w:rPr>
        <w:t xml:space="preserve">--outtype</w:t>
      </w:r>
      <w:r>
        <w:rPr>
          <w:rStyle w:val="NormalTok"/>
        </w:rPr>
        <w:t xml:space="preserve"> f16 </w:t>
      </w:r>
      <w:r>
        <w:rPr>
          <w:rStyle w:val="KeywordTok"/>
        </w:rPr>
        <w:t xml:space="preserve">\</w:t>
      </w:r>
      <w:r>
        <w:br/>
      </w:r>
      <w:r>
        <w:rPr>
          <w:rStyle w:val="NormalTok"/>
        </w:rPr>
        <w:t xml:space="preserve">    </w:t>
      </w:r>
      <w:r>
        <w:rPr>
          <w:rStyle w:val="ExtensionTok"/>
        </w:rPr>
        <w:t xml:space="preserve">--outfile</w:t>
      </w:r>
      <w:r>
        <w:rPr>
          <w:rStyle w:val="NormalTok"/>
        </w:rPr>
        <w:t xml:space="preserve"> ./models/Qwen3.5-2B/Qwen3.5-2B-F16.gguf</w:t>
      </w:r>
      <w:r>
        <w:br/>
      </w:r>
      <w:r>
        <w:br/>
      </w:r>
      <w:r>
        <w:rPr>
          <w:rStyle w:val="CommentTok"/>
        </w:rPr>
        <w:t xml:space="preserve"># 5) Kuantisasi F16.gguf -&gt; Q3/Q4/Q5_K_M.gguf</w:t>
      </w:r>
      <w:r>
        <w:br/>
      </w:r>
      <w:r>
        <w:rPr>
          <w:rStyle w:val="KeywordTok"/>
        </w:rPr>
        <w:t xml:space="preserve">for</w:t>
      </w:r>
      <w:r>
        <w:rPr>
          <w:rStyle w:val="NormalTok"/>
        </w:rPr>
        <w:t xml:space="preserve"> </w:t>
      </w:r>
      <w:r>
        <w:rPr>
          <w:rStyle w:val="ExtensionTok"/>
        </w:rPr>
        <w:t xml:space="preserve">V</w:t>
      </w:r>
      <w:r>
        <w:rPr>
          <w:rStyle w:val="NormalTok"/>
        </w:rPr>
        <w:t xml:space="preserve"> in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./build/bin/llama-quantize</w:t>
      </w:r>
      <w:r>
        <w:rPr>
          <w:rStyle w:val="NormalTok"/>
        </w:rPr>
        <w:t xml:space="preserve"> </w:t>
      </w:r>
      <w:r>
        <w:rPr>
          <w:rStyle w:val="KeywordTok"/>
        </w:rPr>
        <w:t xml:space="preserve">\</w:t>
      </w:r>
      <w:r>
        <w:br/>
      </w:r>
      <w:r>
        <w:rPr>
          <w:rStyle w:val="NormalTok"/>
        </w:rPr>
        <w:t xml:space="preserve">      </w:t>
      </w:r>
      <w:r>
        <w:rPr>
          <w:rStyle w:val="ExtensionTok"/>
        </w:rPr>
        <w:t xml:space="preserve">./models/Qwen3.5-2B/Qwen3.5-2B-F16.gguf</w:t>
      </w:r>
      <w:r>
        <w:rPr>
          <w:rStyle w:val="NormalTok"/>
        </w:rPr>
        <w:t xml:space="preserve"> </w:t>
      </w:r>
      <w:r>
        <w:rPr>
          <w:rStyle w:val="KeywordTok"/>
        </w:rPr>
        <w:t xml:space="preserve">\</w:t>
      </w:r>
      <w:r>
        <w:br/>
      </w:r>
      <w:r>
        <w:rPr>
          <w:rStyle w:val="NormalTok"/>
        </w:rPr>
        <w:t xml:space="preserve">      </w:t>
      </w:r>
      <w:r>
        <w:rPr>
          <w:rStyle w:val="ExtensionTok"/>
        </w:rPr>
        <w:t xml:space="preserve">./models/Qwen3.5-2B/Qwen3.5-2B-</w:t>
      </w:r>
      <w:r>
        <w:rPr>
          <w:rStyle w:val="VariableTok"/>
        </w:rPr>
        <w:t xml:space="preserve">${V}</w:t>
      </w:r>
      <w:r>
        <w:rPr>
          <w:rStyle w:val="ExtensionTok"/>
        </w:rPr>
        <w:t xml:space="preserve">.gguf</w:t>
      </w:r>
      <w:r>
        <w:rPr>
          <w:rStyle w:val="NormalTok"/>
        </w:rPr>
        <w:t xml:space="preserve"> </w:t>
      </w:r>
      <w:r>
        <w:rPr>
          <w:rStyle w:val="StringTok"/>
        </w:rPr>
        <w:t xml:space="preserve">"</w:t>
      </w:r>
      <w:r>
        <w:rPr>
          <w:rStyle w:val="VariableTok"/>
        </w:rPr>
        <w:t xml:space="preserve">$V</w:t>
      </w:r>
      <w:r>
        <w:rPr>
          <w:rStyle w:val="StringTok"/>
        </w:rPr>
        <w:t xml:space="preserve">"</w:t>
      </w:r>
      <w:r>
        <w:br/>
      </w:r>
      <w:r>
        <w:rPr>
          <w:rStyle w:val="KeywordTok"/>
        </w:rPr>
        <w:t xml:space="preserve">done</w:t>
      </w:r>
      <w:r>
        <w:br/>
      </w:r>
      <w:r>
        <w:br/>
      </w:r>
      <w:r>
        <w:rPr>
          <w:rStyle w:val="CommentTok"/>
        </w:rPr>
        <w:t xml:space="preserve"># 6) Unduh dataset WikiText-2 untuk evaluasi Perplexity (Tabel IV.3)</w:t>
      </w:r>
      <w:r>
        <w:br/>
      </w:r>
      <w:r>
        <w:rPr>
          <w:rStyle w:val="FunctionTok"/>
        </w:rPr>
        <w:t xml:space="preserve">wget</w:t>
      </w:r>
      <w:r>
        <w:rPr>
          <w:rStyle w:val="NormalTok"/>
        </w:rPr>
        <w:t xml:space="preserve"> https://huggingface.co/datasets/ggml-org/ci/resolve/main/wikitext-2-raw-v1.zip</w:t>
      </w:r>
      <w:r>
        <w:br/>
      </w:r>
      <w:r>
        <w:rPr>
          <w:rStyle w:val="FunctionTok"/>
        </w:rPr>
        <w:t xml:space="preserve">unzip</w:t>
      </w:r>
      <w:r>
        <w:rPr>
          <w:rStyle w:val="NormalTok"/>
        </w:rPr>
        <w:t xml:space="preserve"> wikitext-2-raw-v1.zip</w:t>
      </w:r>
      <w:r>
        <w:br/>
      </w:r>
      <w:r>
        <w:br/>
      </w:r>
      <w:r>
        <w:rPr>
          <w:rStyle w:val="CommentTok"/>
        </w:rPr>
        <w:t xml:space="preserve"># 7) Evaluasi Perplexity per varian</w:t>
      </w:r>
      <w:r>
        <w:br/>
      </w:r>
      <w:r>
        <w:rPr>
          <w:rStyle w:val="KeywordTok"/>
        </w:rPr>
        <w:t xml:space="preserve">for</w:t>
      </w:r>
      <w:r>
        <w:rPr>
          <w:rStyle w:val="NormalTok"/>
        </w:rPr>
        <w:t xml:space="preserve"> </w:t>
      </w:r>
      <w:r>
        <w:rPr>
          <w:rStyle w:val="ExtensionTok"/>
        </w:rPr>
        <w:t xml:space="preserve">V</w:t>
      </w:r>
      <w:r>
        <w:rPr>
          <w:rStyle w:val="NormalTok"/>
        </w:rPr>
        <w:t xml:space="preserve"> in F16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./build/bin/llama-perplexity</w:t>
      </w:r>
      <w:r>
        <w:rPr>
          <w:rStyle w:val="NormalTok"/>
        </w:rPr>
        <w:t xml:space="preserve"> </w:t>
      </w:r>
      <w:r>
        <w:rPr>
          <w:rStyle w:val="KeywordTok"/>
        </w:rPr>
        <w:t xml:space="preserve">\</w:t>
      </w:r>
      <w:r>
        <w:br/>
      </w:r>
      <w:r>
        <w:rPr>
          <w:rStyle w:val="NormalTok"/>
        </w:rPr>
        <w:t xml:space="preserve">      </w:t>
      </w:r>
      <w:r>
        <w:rPr>
          <w:rStyle w:val="ExtensionTok"/>
        </w:rPr>
        <w:t xml:space="preserve">-m</w:t>
      </w:r>
      <w:r>
        <w:rPr>
          <w:rStyle w:val="NormalTok"/>
        </w:rPr>
        <w:t xml:space="preserve"> ./models/Qwen3.5-2B/Qwen3.5-2B-</w:t>
      </w:r>
      <w:r>
        <w:rPr>
          <w:rStyle w:val="VariableTok"/>
        </w:rPr>
        <w:t xml:space="preserve">${V}</w:t>
      </w:r>
      <w:r>
        <w:rPr>
          <w:rStyle w:val="NormalTok"/>
        </w:rPr>
        <w:t xml:space="preserve">.gguf </w:t>
      </w:r>
      <w:r>
        <w:rPr>
          <w:rStyle w:val="KeywordTok"/>
        </w:rPr>
        <w:t xml:space="preserve">\</w:t>
      </w:r>
      <w:r>
        <w:br/>
      </w:r>
      <w:r>
        <w:rPr>
          <w:rStyle w:val="NormalTok"/>
        </w:rPr>
        <w:t xml:space="preserve">      </w:t>
      </w:r>
      <w:r>
        <w:rPr>
          <w:rStyle w:val="ExtensionTok"/>
        </w:rPr>
        <w:t xml:space="preserve">-f</w:t>
      </w:r>
      <w:r>
        <w:rPr>
          <w:rStyle w:val="NormalTok"/>
        </w:rPr>
        <w:t xml:space="preserve"> wikitext-2-raw/wiki.test.raw -c 512 -ngl 999</w:t>
      </w:r>
      <w:r>
        <w:br/>
      </w:r>
      <w:r>
        <w:rPr>
          <w:rStyle w:val="KeywordTok"/>
        </w:rPr>
        <w:t xml:space="preserve">done</w:t>
      </w:r>
      <w:r>
        <w:br/>
      </w:r>
      <w:r>
        <w:br/>
      </w:r>
      <w:r>
        <w:rPr>
          <w:rStyle w:val="CommentTok"/>
        </w:rPr>
        <w:t xml:space="preserve"># 8) Transfer berkas .gguf ke perangkat Android (folder</w:t>
      </w:r>
      <w:r>
        <w:br/>
      </w:r>
      <w:r>
        <w:rPr>
          <w:rStyle w:val="CommentTok"/>
        </w:rPr>
        <w:t xml:space="preserve">#    /storage/emulated/0/Download/SLM), lalu jalankan Lampiran A di Termux.</w:t>
      </w:r>
    </w:p>
    <w:p>
      <w:pPr>
        <w:pStyle w:val="Heading2"/>
      </w:pPr>
      <w:bookmarkStart w:id="110" w:name="Xc87dffa55e83400c59c3898b198df6d7b908554"/>
      <w:r>
        <w:t xml:space="preserve">Lampiran C, Berkas Data dan Skrip Reproducibility</w:t>
      </w:r>
      <w:bookmarkEnd w:id="110"/>
    </w:p>
    <w:p>
      <w:pPr>
        <w:pStyle w:val="FirstParagraph"/>
      </w:pPr>
      <w:r>
        <w:t xml:space="preserve">Seluruh berkas pendukung yang dirujuk pada bab Hasil dan Pembahasan diarsipkan pada repositori penelitian agar dapat direplikasi oleh penguji.</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Berkas</w:t>
            </w:r>
          </w:p>
        </w:tc>
        <w:tc>
          <w:tcPr>
            <w:tcBorders>
              <w:bottom w:val="single"/>
            </w:tcBorders>
            <w:vAlign w:val="bottom"/>
          </w:tcPr>
          <w:p>
            <w:pPr>
              <w:pStyle w:val="Compact"/>
              <w:jc w:val="left"/>
            </w:pPr>
            <w:r>
              <w:t xml:space="preserve">Lokasi pada Repositori</w:t>
            </w:r>
          </w:p>
        </w:tc>
        <w:tc>
          <w:tcPr>
            <w:tcBorders>
              <w:bottom w:val="single"/>
            </w:tcBorders>
            <w:vAlign w:val="bottom"/>
          </w:tcPr>
          <w:p>
            <w:pPr>
              <w:pStyle w:val="Compact"/>
              <w:jc w:val="left"/>
            </w:pPr>
            <w:r>
              <w:t xml:space="preserve">Keterangan</w:t>
            </w:r>
          </w:p>
        </w:tc>
      </w:tr>
      <w:tr>
        <w:tc>
          <w:p>
            <w:pPr>
              <w:pStyle w:val="Compact"/>
              <w:jc w:val="left"/>
            </w:pPr>
            <w:r>
              <w:t xml:space="preserve">Raw CSV pengujian Android</w:t>
            </w:r>
          </w:p>
        </w:tc>
        <w:tc>
          <w:p>
            <w:pPr>
              <w:pStyle w:val="Compact"/>
              <w:jc w:val="left"/>
            </w:pPr>
            <w:r>
              <w:rPr>
                <w:rStyle w:val="VerbatimChar"/>
              </w:rPr>
              <w:t xml:space="preserve">docs/data/hasilv2_raw.csv</w:t>
            </w:r>
          </w:p>
        </w:tc>
        <w:tc>
          <w:p>
            <w:pPr>
              <w:pStyle w:val="Compact"/>
              <w:jc w:val="left"/>
            </w:pPr>
            <w:r>
              <w:t xml:space="preserve">Hasil mentah</w:t>
            </w:r>
            <w:r>
              <w:t xml:space="preserve"> </w:t>
            </w:r>
            <w:r>
              <w:rPr>
                <w:rStyle w:val="VerbatimChar"/>
              </w:rPr>
              <w:t xml:space="preserve">benchmark.sh</w:t>
            </w:r>
            <w:r>
              <w:t xml:space="preserve"> </w:t>
            </w:r>
            <w:r>
              <w:t xml:space="preserve">dari Tecno Pova 5.</w:t>
            </w:r>
          </w:p>
        </w:tc>
      </w:tr>
      <w:tr>
        <w:tc>
          <w:p>
            <w:pPr>
              <w:pStyle w:val="Compact"/>
              <w:jc w:val="left"/>
            </w:pPr>
            <w:r>
              <w:t xml:space="preserve">Clean CSV (numeric-only)</w:t>
            </w:r>
          </w:p>
        </w:tc>
        <w:tc>
          <w:p>
            <w:pPr>
              <w:pStyle w:val="Compact"/>
              <w:jc w:val="left"/>
            </w:pPr>
            <w:r>
              <w:rPr>
                <w:rStyle w:val="VerbatimChar"/>
              </w:rPr>
              <w:t xml:space="preserve">docs/data/hasilv2_clean.csv</w:t>
            </w:r>
          </w:p>
        </w:tc>
        <w:tc>
          <w:p>
            <w:pPr>
              <w:pStyle w:val="Compact"/>
              <w:jc w:val="left"/>
            </w:pPr>
            <w:r>
              <w:t xml:space="preserve">Versi tervalidasi untuk analisis statistik (N=3 per varian).</w:t>
            </w:r>
          </w:p>
        </w:tc>
      </w:tr>
      <w:tr>
        <w:tc>
          <w:p>
            <w:pPr>
              <w:pStyle w:val="Compact"/>
              <w:jc w:val="left"/>
            </w:pPr>
            <w:r>
              <w:t xml:space="preserve">Aggregated CSV (rerata per varian)</w:t>
            </w:r>
          </w:p>
        </w:tc>
        <w:tc>
          <w:p>
            <w:pPr>
              <w:pStyle w:val="Compact"/>
              <w:jc w:val="left"/>
            </w:pPr>
            <w:r>
              <w:rPr>
                <w:rStyle w:val="VerbatimChar"/>
              </w:rPr>
              <w:t xml:space="preserve">docs/data/hasilv2_aggregated.csv</w:t>
            </w:r>
          </w:p>
        </w:tc>
        <w:tc>
          <w:p>
            <w:pPr>
              <w:pStyle w:val="Compact"/>
              <w:jc w:val="left"/>
            </w:pPr>
            <w:r>
              <w:t xml:space="preserve">Sumber Tabel IV.2.</w:t>
            </w:r>
          </w:p>
        </w:tc>
      </w:tr>
      <w:tr>
        <w:tc>
          <w:p>
            <w:pPr>
              <w:pStyle w:val="Compact"/>
              <w:jc w:val="left"/>
            </w:pPr>
            <w:r>
              <w:t xml:space="preserve">Output uji statistik LFM</w:t>
            </w:r>
          </w:p>
        </w:tc>
        <w:tc>
          <w:p>
            <w:pPr>
              <w:pStyle w:val="Compact"/>
              <w:jc w:val="left"/>
            </w:pPr>
            <w:r>
              <w:rPr>
                <w:rStyle w:val="VerbatimChar"/>
              </w:rPr>
              <w:t xml:space="preserve">docs/data/statistical_tests_lfm.txt</w:t>
            </w:r>
          </w:p>
        </w:tc>
        <w:tc>
          <w:p>
            <w:pPr>
              <w:pStyle w:val="Compact"/>
              <w:jc w:val="left"/>
            </w:pPr>
            <w:r>
              <w:t xml:space="preserve">Sumber Tabel IV.8 (lihat Lampiran D).</w:t>
            </w:r>
          </w:p>
        </w:tc>
      </w:tr>
      <w:tr>
        <w:tc>
          <w:p>
            <w:pPr>
              <w:pStyle w:val="Compact"/>
              <w:jc w:val="left"/>
            </w:pPr>
            <w:r>
              <w:t xml:space="preserve">Output uji statistik Qwen</w:t>
            </w:r>
          </w:p>
        </w:tc>
        <w:tc>
          <w:p>
            <w:pPr>
              <w:pStyle w:val="Compact"/>
              <w:jc w:val="left"/>
            </w:pPr>
            <w:r>
              <w:rPr>
                <w:rStyle w:val="VerbatimChar"/>
              </w:rPr>
              <w:t xml:space="preserve">docs/data/statistical_tests_qwen.txt</w:t>
            </w:r>
          </w:p>
        </w:tc>
        <w:tc>
          <w:p>
            <w:pPr>
              <w:pStyle w:val="Compact"/>
              <w:jc w:val="left"/>
            </w:pPr>
            <w:r>
              <w:t xml:space="preserve">Sumber Tabel IV.9 (lihat Lampiran E).</w:t>
            </w:r>
          </w:p>
        </w:tc>
      </w:tr>
      <w:tr>
        <w:tc>
          <w:p>
            <w:pPr>
              <w:pStyle w:val="Compact"/>
              <w:jc w:val="left"/>
            </w:pPr>
            <w:r>
              <w:t xml:space="preserve">Skrip persiapan model</w:t>
            </w:r>
          </w:p>
        </w:tc>
        <w:tc>
          <w:p>
            <w:pPr>
              <w:pStyle w:val="Compact"/>
              <w:jc w:val="left"/>
            </w:pPr>
            <w:r>
              <w:rPr>
                <w:rStyle w:val="VerbatimChar"/>
              </w:rPr>
              <w:t xml:space="preserve">docs/scripts/quantize_pc.sh</w:t>
            </w:r>
          </w:p>
        </w:tc>
        <w:tc>
          <w:p>
            <w:pPr>
              <w:pStyle w:val="Compact"/>
              <w:jc w:val="left"/>
            </w:pPr>
            <w:r>
              <w:t xml:space="preserve">Eksekusi pada PC WSL Ubuntu.</w:t>
            </w:r>
          </w:p>
        </w:tc>
      </w:tr>
      <w:tr>
        <w:tc>
          <w:p>
            <w:pPr>
              <w:pStyle w:val="Compact"/>
              <w:jc w:val="left"/>
            </w:pPr>
            <w:r>
              <w:t xml:space="preserve">Skrip</w:t>
            </w:r>
            <w:r>
              <w:t xml:space="preserve"> </w:t>
            </w:r>
            <w:r>
              <w:rPr>
                <w:i/>
              </w:rPr>
              <w:t xml:space="preserve">benchmark</w:t>
            </w:r>
            <w:r>
              <w:t xml:space="preserve"> </w:t>
            </w:r>
            <w:r>
              <w:t xml:space="preserve">Android</w:t>
            </w:r>
          </w:p>
        </w:tc>
        <w:tc>
          <w:p>
            <w:pPr>
              <w:pStyle w:val="Compact"/>
              <w:jc w:val="left"/>
            </w:pPr>
            <w:r>
              <w:rPr>
                <w:rStyle w:val="VerbatimChar"/>
              </w:rPr>
              <w:t xml:space="preserve">docs/scripts/benchmark.sh</w:t>
            </w:r>
          </w:p>
        </w:tc>
        <w:tc>
          <w:p>
            <w:pPr>
              <w:pStyle w:val="Compact"/>
              <w:jc w:val="left"/>
            </w:pPr>
            <w:r>
              <w:t xml:space="preserve">Eksekusi pada Termux Tecno Pova 5.</w:t>
            </w:r>
          </w:p>
        </w:tc>
      </w:tr>
      <w:tr>
        <w:tc>
          <w:p>
            <w:pPr>
              <w:pStyle w:val="Compact"/>
              <w:jc w:val="left"/>
            </w:pPr>
            <w:r>
              <w:t xml:space="preserve">Skrip uji statistik</w:t>
            </w:r>
          </w:p>
        </w:tc>
        <w:tc>
          <w:p>
            <w:pPr>
              <w:pStyle w:val="Compact"/>
              <w:jc w:val="left"/>
            </w:pPr>
            <w:r>
              <w:rPr>
                <w:rStyle w:val="VerbatimChar"/>
              </w:rPr>
              <w:t xml:space="preserve">docs/scripts/statistical_tests.py</w:t>
            </w:r>
          </w:p>
        </w:tc>
        <w:tc>
          <w:p>
            <w:pPr>
              <w:pStyle w:val="Compact"/>
              <w:jc w:val="left"/>
            </w:pPr>
            <w:r>
              <w:t xml:space="preserve">Welch’s</w:t>
            </w:r>
            <w:r>
              <w:t xml:space="preserve"> </w:t>
            </w:r>
            <w:r>
              <w:rPr>
                <w:i/>
              </w:rPr>
              <w:t xml:space="preserve">t</w:t>
            </w:r>
            <w:r>
              <w:t xml:space="preserve">-test + one-way ANOVA.</w:t>
            </w:r>
          </w:p>
        </w:tc>
      </w:tr>
      <w:tr>
        <w:tc>
          <w:p>
            <w:pPr>
              <w:pStyle w:val="Compact"/>
              <w:jc w:val="left"/>
            </w:pPr>
            <w:r>
              <w:t xml:space="preserve">Skrip pembuatan grafik</w:t>
            </w:r>
          </w:p>
        </w:tc>
        <w:tc>
          <w:p>
            <w:pPr>
              <w:pStyle w:val="Compact"/>
              <w:jc w:val="left"/>
            </w:pPr>
            <w:r>
              <w:rPr>
                <w:rStyle w:val="VerbatimChar"/>
              </w:rPr>
              <w:t xml:space="preserve">docs/scripts/generate_charts.py</w:t>
            </w:r>
          </w:p>
        </w:tc>
        <w:tc>
          <w:p>
            <w:pPr>
              <w:pStyle w:val="Compact"/>
              <w:jc w:val="left"/>
            </w:pPr>
            <w:r>
              <w:t xml:space="preserve">Gambar IV.1 – Gambar IV.8.</w:t>
            </w:r>
          </w:p>
        </w:tc>
      </w:tr>
      <w:tr>
        <w:tc>
          <w:p>
            <w:pPr>
              <w:pStyle w:val="Compact"/>
              <w:jc w:val="left"/>
            </w:pPr>
            <w:r>
              <w:t xml:space="preserve">Direktori lampiran terpisah</w:t>
            </w:r>
          </w:p>
        </w:tc>
        <w:tc>
          <w:p>
            <w:pPr>
              <w:pStyle w:val="Compact"/>
              <w:jc w:val="left"/>
            </w:pPr>
            <w:r>
              <w:rPr>
                <w:rStyle w:val="VerbatimChar"/>
              </w:rPr>
              <w:t xml:space="preserve">docs/lampiran/</w:t>
            </w:r>
          </w:p>
        </w:tc>
        <w:tc>
          <w:p>
            <w:pPr>
              <w:pStyle w:val="Compact"/>
              <w:jc w:val="left"/>
            </w:pPr>
            <w:r>
              <w:t xml:space="preserve">Salinan berkas Lampiran A – E +</w:t>
            </w:r>
            <w:r>
              <w:t xml:space="preserve"> </w:t>
            </w:r>
            <w:r>
              <w:rPr>
                <w:rStyle w:val="VerbatimChar"/>
              </w:rPr>
              <w:t xml:space="preserve">README.md</w:t>
            </w:r>
            <w:r>
              <w:t xml:space="preserve"> </w:t>
            </w:r>
            <w:r>
              <w:t xml:space="preserve">sebagai indeks.</w:t>
            </w:r>
          </w:p>
        </w:tc>
      </w:tr>
    </w:tbl>
    <w:p>
      <w:pPr>
        <w:pStyle w:val="Heading2"/>
      </w:pPr>
      <w:bookmarkStart w:id="111" w:name="Xca780f4a0b9bdc1a9d66aed420063f580d1afda"/>
      <w:r>
        <w:t xml:space="preserve">Lampiran D, Keluaran Uji Statistik LFM 2.5 (Sumber Tabel IV.8)</w:t>
      </w:r>
      <w:bookmarkEnd w:id="111"/>
    </w:p>
    <w:p>
      <w:pPr>
        <w:pStyle w:val="FirstParagraph"/>
      </w:pPr>
      <w:r>
        <w:t xml:space="preserve">Keluaran lengkap skrip</w:t>
      </w:r>
      <w:r>
        <w:t xml:space="preserve"> </w:t>
      </w:r>
      <w:r>
        <w:rPr>
          <w:rStyle w:val="VerbatimChar"/>
        </w:rPr>
        <w:t xml:space="preserve">docs/scripts/statistical_tests.py</w:t>
      </w:r>
      <w:r>
        <w:t xml:space="preserve"> </w:t>
      </w:r>
      <w:r>
        <w:t xml:space="preserve">untuk keluarga</w:t>
      </w:r>
      <w:r>
        <w:t xml:space="preserve"> </w:t>
      </w:r>
      <w:r>
        <w:rPr>
          <w:b/>
        </w:rPr>
        <w:t xml:space="preserve">LFM 2.5 (1,2B)</w:t>
      </w:r>
      <w:r>
        <w:t xml:space="preserve">. Setiap blok metrik (Generation TPS, Prompt TPS, Peak RAM) berisi enam baris pasangan varian (Welch’s</w:t>
      </w:r>
      <w:r>
        <w:t xml:space="preserve"> </w:t>
      </w:r>
      <w:r>
        <w:rPr>
          <w:i/>
        </w:rPr>
        <w:t xml:space="preserve">t</w:t>
      </w:r>
      <w:r>
        <w:t xml:space="preserve">-test dua sampel,</w:t>
      </w:r>
      <w:r>
        <w:t xml:space="preserve"> </w:t>
      </w:r>
      <m:oMath>
        <m:r>
          <m:t>α</m:t>
        </m:r>
        <m:r>
          <m:t>=</m:t>
        </m:r>
        <m:r>
          <m:t>0</m:t>
        </m:r>
        <m:r>
          <m:t>,</m:t>
        </m:r>
        <m:r>
          <m:t>05</m:t>
        </m:r>
      </m:oMath>
      <w:r>
        <w:t xml:space="preserve">) ditutup dengan baris one-way ANOVA antar empat varian. Cuplikan ini menjadi sumber</w:t>
      </w:r>
      <w:r>
        <w:t xml:space="preserve"> </w:t>
      </w:r>
      <w:r>
        <w:rPr>
          <w:b/>
        </w:rPr>
        <w:t xml:space="preserve">Tabel IV.8</w:t>
      </w:r>
      <w:r>
        <w:t xml:space="preserve"> </w:t>
      </w:r>
      <w:r>
        <w:t xml:space="preserve">pada Sub-bab 4.4.6.</w:t>
      </w:r>
    </w:p>
    <w:p>
      <w:pPr>
        <w:pStyle w:val="SourceCode"/>
      </w:pPr>
      <w:r>
        <w:rPr>
          <w:rStyle w:val="VerbatimChar"/>
        </w:rPr>
        <w:t xml:space="preserve">UJI STATISTIK ANTAR VARIAN KUANTISASI -- LFM 2.5 (1,2B) di Tecno Pova 5</w:t>
      </w:r>
      <w:r>
        <w:br/>
      </w:r>
      <w:r>
        <w:rPr>
          <w:rStyle w:val="VerbatimChar"/>
        </w:rPr>
        <w:t xml:space="preserve">Sumber: docs/data/hasilv2_clean.csv (n=3 ulangan per varian)</w:t>
      </w:r>
      <w:r>
        <w:br/>
      </w:r>
      <w:r>
        <w:rPr>
          <w:rStyle w:val="VerbatimChar"/>
        </w:rPr>
        <w:t xml:space="preserve">Metode: Welch's t-test (alpha=0,05) + one-way ANOVA</w:t>
      </w:r>
      <w:r>
        <w:br/>
      </w:r>
      <w:r>
        <w:rPr>
          <w:rStyle w:val="VerbatimChar"/>
        </w:rPr>
        <w:t xml:space="preserve">==============================================================================</w:t>
      </w:r>
      <w:r>
        <w:br/>
      </w:r>
      <w:r>
        <w:br/>
      </w:r>
      <w:r>
        <w:rPr>
          <w:rStyle w:val="VerbatimChar"/>
        </w:rPr>
        <w:t xml:space="preserve">## Metrik: Generation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5.57 |     10.63 | -10.998 |    0.0044 | ** signifikan</w:t>
      </w:r>
      <w:r>
        <w:br/>
      </w:r>
      <w:r>
        <w:rPr>
          <w:rStyle w:val="VerbatimChar"/>
        </w:rPr>
        <w:t xml:space="preserve">F16 vs Q4_K_M          |      5.57 |     13.67 | -37.950 |    0.0000 | ** signifikan</w:t>
      </w:r>
      <w:r>
        <w:br/>
      </w:r>
      <w:r>
        <w:rPr>
          <w:rStyle w:val="VerbatimChar"/>
        </w:rPr>
        <w:t xml:space="preserve">F16 vs Q3_K_M          |      5.57 |     11.07 | -10.810 |    0.0051 | ** signifikan</w:t>
      </w:r>
      <w:r>
        <w:br/>
      </w:r>
      <w:r>
        <w:rPr>
          <w:rStyle w:val="VerbatimChar"/>
        </w:rPr>
        <w:t xml:space="preserve">Q5_K_M vs Q4_K_M       |     10.63 |     13.67 |  -6.435 |    0.0121 | ** signifikan</w:t>
      </w:r>
      <w:r>
        <w:br/>
      </w:r>
      <w:r>
        <w:rPr>
          <w:rStyle w:val="VerbatimChar"/>
        </w:rPr>
        <w:t xml:space="preserve">Q5_K_M vs Q3_K_M       |     10.63 |     11.07 |  -0.657 |    0.5477 | tidak signifikan</w:t>
      </w:r>
      <w:r>
        <w:br/>
      </w:r>
      <w:r>
        <w:rPr>
          <w:rStyle w:val="VerbatimChar"/>
        </w:rPr>
        <w:t xml:space="preserve">Q4_K_M vs Q3_K_M       |     13.67 |     11.07 |   5.014 |    0.0243 | ** signifikan</w:t>
      </w:r>
      <w:r>
        <w:br/>
      </w:r>
      <w:r>
        <w:rPr>
          <w:rStyle w:val="VerbatimChar"/>
        </w:rPr>
        <w:t xml:space="preserve">One-way ANOVA (4 varian): F=95.390, p=0.00000  -&gt;  SIGNIFIKAN (p&lt;0.05)</w:t>
      </w:r>
      <w:r>
        <w:br/>
      </w:r>
      <w:r>
        <w:br/>
      </w:r>
      <w:r>
        <w:rPr>
          <w:rStyle w:val="VerbatimChar"/>
        </w:rPr>
        <w:t xml:space="preserve">## Metrik: Prompt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33.47 |     35.33 |  -0.400 |    0.7255 | tidak signifikan</w:t>
      </w:r>
      <w:r>
        <w:br/>
      </w:r>
      <w:r>
        <w:rPr>
          <w:rStyle w:val="VerbatimChar"/>
        </w:rPr>
        <w:t xml:space="preserve">F16 vs Q4_K_M          |     33.47 |     43.67 |  -2.088 |    0.1447 | tidak signifikan</w:t>
      </w:r>
      <w:r>
        <w:br/>
      </w:r>
      <w:r>
        <w:rPr>
          <w:rStyle w:val="VerbatimChar"/>
        </w:rPr>
        <w:t xml:space="preserve">F16 vs Q3_K_M          |     33.47 |     18.27 |   3.192 |    0.0708 | tidak signifikan</w:t>
      </w:r>
      <w:r>
        <w:br/>
      </w:r>
      <w:r>
        <w:rPr>
          <w:rStyle w:val="VerbatimChar"/>
        </w:rPr>
        <w:t xml:space="preserve">Q5_K_M vs Q4_K_M       |     35.33 |     43.67 |  -4.407 |    0.0221 | ** signifikan</w:t>
      </w:r>
      <w:r>
        <w:br/>
      </w:r>
      <w:r>
        <w:rPr>
          <w:rStyle w:val="VerbatimChar"/>
        </w:rPr>
        <w:t xml:space="preserve">Q5_K_M vs Q3_K_M       |     35.33 |     18.27 |  11.058 |    0.0008 | ** signifikan</w:t>
      </w:r>
      <w:r>
        <w:br/>
      </w:r>
      <w:r>
        <w:rPr>
          <w:rStyle w:val="VerbatimChar"/>
        </w:rPr>
        <w:t xml:space="preserve">Q4_K_M vs Q3_K_M       |     43.67 |     18.27 |  11.988 |    0.0004 | ** signifikan</w:t>
      </w:r>
      <w:r>
        <w:br/>
      </w:r>
      <w:r>
        <w:rPr>
          <w:rStyle w:val="VerbatimChar"/>
        </w:rPr>
        <w:t xml:space="preserve">One-way ANOVA (4 varian): F=17.072, p=0.00077  -&gt;  SIGNIFIKAN (p&lt;0.05)</w:t>
      </w:r>
      <w:r>
        <w:br/>
      </w:r>
      <w:r>
        <w:br/>
      </w:r>
      <w:r>
        <w:rPr>
          <w:rStyle w:val="VerbatimChar"/>
        </w:rPr>
        <w:t xml:space="preserve">## Metrik: Peak RAM (MB)</w:t>
      </w:r>
      <w:r>
        <w:br/>
      </w:r>
      <w:r>
        <w:rPr>
          <w:rStyle w:val="VerbatimChar"/>
        </w:rPr>
        <w:t xml:space="preserve">Pasangan               |    mean A |    mean B |       t |   p-value | hasil</w:t>
      </w:r>
      <w:r>
        <w:br/>
      </w:r>
      <w:r>
        <w:rPr>
          <w:rStyle w:val="VerbatimChar"/>
        </w:rPr>
        <w:t xml:space="preserve">----------------------------------------------------------------------------</w:t>
      </w:r>
      <w:r>
        <w:br/>
      </w:r>
      <w:r>
        <w:rPr>
          <w:rStyle w:val="VerbatimChar"/>
        </w:rPr>
        <w:t xml:space="preserve">F16 vs Q5_K_M          |   2303.47 |   1665.28 |  46.587 |    0.0000 | ** signifikan</w:t>
      </w:r>
      <w:r>
        <w:br/>
      </w:r>
      <w:r>
        <w:rPr>
          <w:rStyle w:val="VerbatimChar"/>
        </w:rPr>
        <w:t xml:space="preserve">F16 vs Q4_K_M          |   2303.47 |   1452.97 |  61.896 |    0.0000 | ** signifikan</w:t>
      </w:r>
      <w:r>
        <w:br/>
      </w:r>
      <w:r>
        <w:rPr>
          <w:rStyle w:val="VerbatimChar"/>
        </w:rPr>
        <w:t xml:space="preserve">F16 vs Q3_K_M          |   2303.47 |    911.97 |  97.789 |    0.0000 | ** signifikan</w:t>
      </w:r>
      <w:r>
        <w:br/>
      </w:r>
      <w:r>
        <w:rPr>
          <w:rStyle w:val="VerbatimChar"/>
        </w:rPr>
        <w:t xml:space="preserve">Q5_K_M vs Q4_K_M       |   1665.28 |   1452.97 |  15.049 |    0.0001 | ** signifikan</w:t>
      </w:r>
      <w:r>
        <w:br/>
      </w:r>
      <w:r>
        <w:rPr>
          <w:rStyle w:val="VerbatimChar"/>
        </w:rPr>
        <w:t xml:space="preserve">Q5_K_M vs Q3_K_M       |   1665.28 |    911.97 |  51.653 |    0.0000 | ** signifikan</w:t>
      </w:r>
      <w:r>
        <w:br/>
      </w:r>
      <w:r>
        <w:rPr>
          <w:rStyle w:val="VerbatimChar"/>
        </w:rPr>
        <w:t xml:space="preserve">Q4_K_M vs Q3_K_M       |   1452.97 |    911.97 |  36.996 |    0.0000 | ** signifikan</w:t>
      </w:r>
      <w:r>
        <w:br/>
      </w:r>
      <w:r>
        <w:rPr>
          <w:rStyle w:val="VerbatimChar"/>
        </w:rPr>
        <w:t xml:space="preserve">One-way ANOVA (4 varian): F=3297.733, p=0.00000  -&gt;  SIGNIFIKAN (p&lt;0.05)</w:t>
      </w:r>
    </w:p>
    <w:p>
      <w:pPr>
        <w:pStyle w:val="Heading2"/>
      </w:pPr>
      <w:bookmarkStart w:id="112" w:name="Xc23d91dc9ae312ddc6d5aeb25cb4adb50c87411"/>
      <w:r>
        <w:t xml:space="preserve">Lampiran E, Keluaran Uji Statistik Qwen 3.5 (Sumber Tabel IV.9)</w:t>
      </w:r>
      <w:bookmarkEnd w:id="112"/>
    </w:p>
    <w:p>
      <w:pPr>
        <w:pStyle w:val="FirstParagraph"/>
      </w:pPr>
      <w:r>
        <w:t xml:space="preserve">Keluaran lengkap skrip</w:t>
      </w:r>
      <w:r>
        <w:t xml:space="preserve"> </w:t>
      </w:r>
      <w:r>
        <w:rPr>
          <w:rStyle w:val="VerbatimChar"/>
        </w:rPr>
        <w:t xml:space="preserve">docs/scripts/statistical_tests.py</w:t>
      </w:r>
      <w:r>
        <w:t xml:space="preserve"> </w:t>
      </w:r>
      <w:r>
        <w:t xml:space="preserve">untuk keluarga Qwen 3.5 (2 miliar parameter). Cuplikan ini menjadi sumber data untuk Tabel IV.9 pada Sub-bab 4.4.6.</w:t>
      </w:r>
    </w:p>
    <w:p>
      <w:pPr>
        <w:pStyle w:val="SourceCode"/>
      </w:pPr>
      <w:r>
        <w:rPr>
          <w:rStyle w:val="VerbatimChar"/>
        </w:rPr>
        <w:t xml:space="preserve">UJI STATISTIK ANTAR VARIAN KUANTISASI -- Qwen 3.5 (2B) di Tecno Pova 5</w:t>
      </w:r>
      <w:r>
        <w:br/>
      </w:r>
      <w:r>
        <w:rPr>
          <w:rStyle w:val="VerbatimChar"/>
        </w:rPr>
        <w:t xml:space="preserve">Sumber: docs/data/hasilv2_clean.csv (n=3 ulangan per varian).</w:t>
      </w:r>
      <w:r>
        <w:br/>
      </w:r>
      <w:r>
        <w:rPr>
          <w:rStyle w:val="VerbatimChar"/>
        </w:rPr>
        <w:t xml:space="preserve">Metode: Welch's t-test (alpha=0,05) + one-way ANOVA</w:t>
      </w:r>
      <w:r>
        <w:br/>
      </w:r>
      <w:r>
        <w:rPr>
          <w:rStyle w:val="VerbatimChar"/>
        </w:rPr>
        <w:t xml:space="preserve">==============================================================================</w:t>
      </w:r>
      <w:r>
        <w:br/>
      </w:r>
      <w:r>
        <w:br/>
      </w:r>
      <w:r>
        <w:rPr>
          <w:rStyle w:val="VerbatimChar"/>
        </w:rPr>
        <w:t xml:space="preserve">## Metrik: Generation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1.87 |      4.60 | -12.505 |    0.0003 | ** signifikan</w:t>
      </w:r>
      <w:r>
        <w:br/>
      </w:r>
      <w:r>
        <w:rPr>
          <w:rStyle w:val="VerbatimChar"/>
        </w:rPr>
        <w:t xml:space="preserve">F16 vs Q4_K_M          |      1.87 |      4.95 | -15.691 |    0.0001 | ** signifikan</w:t>
      </w:r>
      <w:r>
        <w:br/>
      </w:r>
      <w:r>
        <w:rPr>
          <w:rStyle w:val="VerbatimChar"/>
        </w:rPr>
        <w:t xml:space="preserve">F16 vs Q3_K_M          |      1.87 |      4.25 |  -9.845 |    0.0012 | ** signifikan</w:t>
      </w:r>
      <w:r>
        <w:br/>
      </w:r>
      <w:r>
        <w:rPr>
          <w:rStyle w:val="VerbatimChar"/>
        </w:rPr>
        <w:t xml:space="preserve">Q5_K_M vs Q4_K_M       |      4.60 |      4.95 |  -1.552 |    0.1978 | tidak signifikan</w:t>
      </w:r>
      <w:r>
        <w:br/>
      </w:r>
      <w:r>
        <w:rPr>
          <w:rStyle w:val="VerbatimChar"/>
        </w:rPr>
        <w:t xml:space="preserve">Q5_K_M vs Q3_K_M       |      4.60 |      4.25 |   1.315 |    0.2603 | tidak signifikan</w:t>
      </w:r>
      <w:r>
        <w:br/>
      </w:r>
      <w:r>
        <w:rPr>
          <w:rStyle w:val="VerbatimChar"/>
        </w:rPr>
        <w:t xml:space="preserve">Q4_K_M vs Q3_K_M       |      4.95 |      4.25 |   2.819 |    0.0537 | tidak signifikan</w:t>
      </w:r>
      <w:r>
        <w:br/>
      </w:r>
      <w:r>
        <w:rPr>
          <w:rStyle w:val="VerbatimChar"/>
        </w:rPr>
        <w:t xml:space="preserve">One-way ANOVA (4 varian): F=71.249, p=0.00000  -&gt;  SIGNIFIKAN (p&lt;0.05)</w:t>
      </w:r>
      <w:r>
        <w:br/>
      </w:r>
      <w:r>
        <w:br/>
      </w:r>
      <w:r>
        <w:rPr>
          <w:rStyle w:val="VerbatimChar"/>
        </w:rPr>
        <w:t xml:space="preserve">## Metrik: Prompt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22.70 |     22.55 |   0.123 |    0.9130 | tidak signifikan</w:t>
      </w:r>
      <w:r>
        <w:br/>
      </w:r>
      <w:r>
        <w:rPr>
          <w:rStyle w:val="VerbatimChar"/>
        </w:rPr>
        <w:t xml:space="preserve">F16 vs Q4_K_M          |     22.70 |     27.00 |  -2.230 |    0.0926 | tidak signifikan</w:t>
      </w:r>
      <w:r>
        <w:br/>
      </w:r>
      <w:r>
        <w:rPr>
          <w:rStyle w:val="VerbatimChar"/>
        </w:rPr>
        <w:t xml:space="preserve">F16 vs Q3_K_M          |     22.70 |     14.55 |   6.136 |    0.0107 | ** signifikan</w:t>
      </w:r>
      <w:r>
        <w:br/>
      </w:r>
      <w:r>
        <w:rPr>
          <w:rStyle w:val="VerbatimChar"/>
        </w:rPr>
        <w:t xml:space="preserve">Q5_K_M vs Q4_K_M       |     22.55 |     27.00 |  -2.951 |    0.0961 | tidak signifikan</w:t>
      </w:r>
      <w:r>
        <w:br/>
      </w:r>
      <w:r>
        <w:rPr>
          <w:rStyle w:val="VerbatimChar"/>
        </w:rPr>
        <w:t xml:space="preserve">Q5_K_M vs Q3_K_M       |     22.55 |     14.55 |  14.105 |    0.0029 | ** signifikan</w:t>
      </w:r>
      <w:r>
        <w:br/>
      </w:r>
      <w:r>
        <w:rPr>
          <w:rStyle w:val="VerbatimChar"/>
        </w:rPr>
        <w:t xml:space="preserve">Q4_K_M vs Q3_K_M       |     27.00 |     14.55 |   7.790 |    0.0079 | ** signifikan</w:t>
      </w:r>
      <w:r>
        <w:br/>
      </w:r>
      <w:r>
        <w:rPr>
          <w:rStyle w:val="VerbatimChar"/>
        </w:rPr>
        <w:t xml:space="preserve">One-way ANOVA (4 varian): F=26.722, p=0.00016  -&gt;  SIGNIFIKAN (p&lt;0.05)</w:t>
      </w:r>
      <w:r>
        <w:br/>
      </w:r>
      <w:r>
        <w:br/>
      </w:r>
      <w:r>
        <w:rPr>
          <w:rStyle w:val="VerbatimChar"/>
        </w:rPr>
        <w:t xml:space="preserve">## Metrik: Peak RAM (MB)</w:t>
      </w:r>
      <w:r>
        <w:br/>
      </w:r>
      <w:r>
        <w:rPr>
          <w:rStyle w:val="VerbatimChar"/>
        </w:rPr>
        <w:t xml:space="preserve">Pasangan               |    mean A |    mean B |       t |   p-value | hasil</w:t>
      </w:r>
      <w:r>
        <w:br/>
      </w:r>
      <w:r>
        <w:rPr>
          <w:rStyle w:val="VerbatimChar"/>
        </w:rPr>
        <w:t xml:space="preserve">----------------------------------------------------------------------------</w:t>
      </w:r>
      <w:r>
        <w:br/>
      </w:r>
      <w:r>
        <w:rPr>
          <w:rStyle w:val="VerbatimChar"/>
        </w:rPr>
        <w:t xml:space="preserve">F16 vs Q5_K_M          |   3744.25 |   2856.29 | 156.021 |    0.0000 | ** signifikan</w:t>
      </w:r>
      <w:r>
        <w:br/>
      </w:r>
      <w:r>
        <w:rPr>
          <w:rStyle w:val="VerbatimChar"/>
        </w:rPr>
        <w:t xml:space="preserve">F16 vs Q4_K_M          |   3744.25 |   2562.88 | 207.439 |    0.0000 | ** signifikan</w:t>
      </w:r>
      <w:r>
        <w:br/>
      </w:r>
      <w:r>
        <w:rPr>
          <w:rStyle w:val="VerbatimChar"/>
        </w:rPr>
        <w:t xml:space="preserve">F16 vs Q3_K_M          |   3744.25 |   1897.97 | 324.544 |    0.0000 | ** signifikan</w:t>
      </w:r>
      <w:r>
        <w:br/>
      </w:r>
      <w:r>
        <w:rPr>
          <w:rStyle w:val="VerbatimChar"/>
        </w:rPr>
        <w:t xml:space="preserve">Q5_K_M vs Q4_K_M       |   2856.29 |   2562.88 | 934.566 |    0.0000 | ** signifikan</w:t>
      </w:r>
      <w:r>
        <w:br/>
      </w:r>
      <w:r>
        <w:rPr>
          <w:rStyle w:val="VerbatimChar"/>
        </w:rPr>
        <w:t xml:space="preserve">Q5_K_M vs Q3_K_M       |   2856.29 |   1897.97 | 5710.088 |    0.0000 | ** signifikan</w:t>
      </w:r>
      <w:r>
        <w:br/>
      </w:r>
      <w:r>
        <w:rPr>
          <w:rStyle w:val="VerbatimChar"/>
        </w:rPr>
        <w:t xml:space="preserve">Q4_K_M vs Q3_K_M       |   2562.88 |   1897.97 | 2501.241 |    0.0000 | ** signifikan</w:t>
      </w:r>
      <w:r>
        <w:br/>
      </w:r>
      <w:r>
        <w:rPr>
          <w:rStyle w:val="VerbatimChar"/>
        </w:rPr>
        <w:t xml:space="preserve">One-way ANOVA (4 varian): F=72285.005, p=0.00000  -&gt;  SIGNIFIKAN (p&lt;0.05)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2" Target="media/rId82.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6" Target="media/rId9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NIM: [NIM]</dc:creator>
  <dc:language>en</dc:language>
  <cp:keywords/>
  <dcterms:created xsi:type="dcterms:W3CDTF">2026-05-18T09:25:06Z</dcterms:created>
  <dcterms:modified xsi:type="dcterms:W3CDTF">2026-05-18T09:25:06Z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Fakultas Teknik dan Informatika,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False</vt:lpwstr>
  </property>
</Properties>
</file>