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71D3D3" w14:textId="5B5BD440" w:rsidR="00E7540F" w:rsidRPr="00E7540F" w:rsidRDefault="00E7540F" w:rsidP="001242B5">
      <w:pPr>
        <w:widowControl/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E7540F">
        <w:rPr>
          <w:rFonts w:ascii="Times New Roman" w:eastAsia="Times New Roman" w:hAnsi="Times New Roman" w:cs="Times New Roman"/>
          <w:sz w:val="28"/>
          <w:szCs w:val="28"/>
        </w:rPr>
        <w:t>1. Методология построения прогнозной модели</w:t>
      </w:r>
      <w:r w:rsidRPr="00F67A2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ED7F8C0" w14:textId="5450E3DA" w:rsidR="00E7540F" w:rsidRPr="00E7540F" w:rsidRDefault="00E7540F" w:rsidP="001242B5">
      <w:pPr>
        <w:widowControl/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E7540F">
        <w:rPr>
          <w:rFonts w:ascii="Times New Roman" w:eastAsia="Times New Roman" w:hAnsi="Times New Roman" w:cs="Times New Roman"/>
          <w:sz w:val="28"/>
          <w:szCs w:val="28"/>
        </w:rPr>
        <w:t xml:space="preserve">Проект реализован по классической двухэтапной аналитической схеме: </w:t>
      </w:r>
      <w:proofErr w:type="spellStart"/>
      <w:r w:rsidRPr="00E7540F">
        <w:rPr>
          <w:rFonts w:ascii="Times New Roman" w:eastAsia="Times New Roman" w:hAnsi="Times New Roman" w:cs="Times New Roman"/>
          <w:sz w:val="28"/>
          <w:szCs w:val="28"/>
        </w:rPr>
        <w:t>Bottom</w:t>
      </w:r>
      <w:r w:rsidR="00434E0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E7540F">
        <w:rPr>
          <w:rFonts w:ascii="Times New Roman" w:eastAsia="Times New Roman" w:hAnsi="Times New Roman" w:cs="Times New Roman"/>
          <w:sz w:val="28"/>
          <w:szCs w:val="28"/>
        </w:rPr>
        <w:t>Up</w:t>
      </w:r>
      <w:proofErr w:type="spellEnd"/>
      <w:r w:rsidRPr="00E7540F">
        <w:rPr>
          <w:rFonts w:ascii="Times New Roman" w:eastAsia="Times New Roman" w:hAnsi="Times New Roman" w:cs="Times New Roman"/>
          <w:sz w:val="28"/>
          <w:szCs w:val="28"/>
        </w:rPr>
        <w:t xml:space="preserve"> (моделирование на основе индивидуальных исторических профилей магазинов) с последующей </w:t>
      </w:r>
      <w:proofErr w:type="spellStart"/>
      <w:r w:rsidRPr="00E7540F">
        <w:rPr>
          <w:rFonts w:ascii="Times New Roman" w:eastAsia="Times New Roman" w:hAnsi="Times New Roman" w:cs="Times New Roman"/>
          <w:sz w:val="28"/>
          <w:szCs w:val="28"/>
        </w:rPr>
        <w:t>Top</w:t>
      </w:r>
      <w:r w:rsidR="00434E0C">
        <w:rPr>
          <w:rFonts w:ascii="Times New Roman" w:eastAsia="Times New Roman" w:hAnsi="Times New Roman" w:cs="Times New Roman"/>
          <w:sz w:val="28"/>
          <w:szCs w:val="28"/>
        </w:rPr>
        <w:t>-</w:t>
      </w:r>
      <w:bookmarkStart w:id="0" w:name="_GoBack"/>
      <w:bookmarkEnd w:id="0"/>
      <w:r w:rsidRPr="00E7540F">
        <w:rPr>
          <w:rFonts w:ascii="Times New Roman" w:eastAsia="Times New Roman" w:hAnsi="Times New Roman" w:cs="Times New Roman"/>
          <w:sz w:val="28"/>
          <w:szCs w:val="28"/>
        </w:rPr>
        <w:t>Down</w:t>
      </w:r>
      <w:proofErr w:type="spellEnd"/>
      <w:r w:rsidRPr="00E7540F">
        <w:rPr>
          <w:rFonts w:ascii="Times New Roman" w:eastAsia="Times New Roman" w:hAnsi="Times New Roman" w:cs="Times New Roman"/>
          <w:sz w:val="28"/>
          <w:szCs w:val="28"/>
        </w:rPr>
        <w:t xml:space="preserve"> калибровкой под </w:t>
      </w:r>
      <w:r w:rsidRPr="00F67A20">
        <w:rPr>
          <w:rFonts w:ascii="Times New Roman" w:eastAsia="Times New Roman" w:hAnsi="Times New Roman" w:cs="Times New Roman"/>
          <w:sz w:val="28"/>
          <w:szCs w:val="28"/>
        </w:rPr>
        <w:t>макроцели</w:t>
      </w:r>
      <w:r w:rsidRPr="00E7540F">
        <w:rPr>
          <w:rFonts w:ascii="Times New Roman" w:eastAsia="Times New Roman" w:hAnsi="Times New Roman" w:cs="Times New Roman"/>
          <w:sz w:val="28"/>
          <w:szCs w:val="28"/>
        </w:rPr>
        <w:t xml:space="preserve"> компании. </w:t>
      </w:r>
    </w:p>
    <w:p w14:paraId="6E6ED94E" w14:textId="2BCF3ACF" w:rsidR="00E7540F" w:rsidRPr="00E7540F" w:rsidRDefault="00E7540F" w:rsidP="001242B5">
      <w:pPr>
        <w:widowControl/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E7540F">
        <w:rPr>
          <w:rFonts w:ascii="Times New Roman" w:eastAsia="Times New Roman" w:hAnsi="Times New Roman" w:cs="Times New Roman"/>
          <w:sz w:val="28"/>
          <w:szCs w:val="28"/>
        </w:rPr>
        <w:t>1.</w:t>
      </w:r>
      <w:r w:rsidR="001242B5" w:rsidRPr="00F67A20">
        <w:rPr>
          <w:rFonts w:ascii="Times New Roman" w:eastAsia="Times New Roman" w:hAnsi="Times New Roman" w:cs="Times New Roman"/>
          <w:sz w:val="28"/>
          <w:szCs w:val="28"/>
        </w:rPr>
        <w:t>1</w:t>
      </w:r>
      <w:r w:rsidRPr="00E7540F">
        <w:rPr>
          <w:rFonts w:ascii="Times New Roman" w:eastAsia="Times New Roman" w:hAnsi="Times New Roman" w:cs="Times New Roman"/>
          <w:sz w:val="28"/>
          <w:szCs w:val="28"/>
        </w:rPr>
        <w:t xml:space="preserve"> Исторический профильный анализ и инициализация данных (</w:t>
      </w:r>
      <w:proofErr w:type="spellStart"/>
      <w:r w:rsidRPr="00E7540F">
        <w:rPr>
          <w:rFonts w:ascii="Times New Roman" w:eastAsia="Times New Roman" w:hAnsi="Times New Roman" w:cs="Times New Roman"/>
          <w:b/>
          <w:bCs/>
          <w:sz w:val="28"/>
          <w:szCs w:val="28"/>
        </w:rPr>
        <w:t>Store_Profile</w:t>
      </w:r>
      <w:proofErr w:type="spellEnd"/>
      <w:r w:rsidRPr="00E7540F">
        <w:rPr>
          <w:rFonts w:ascii="Times New Roman" w:eastAsia="Times New Roman" w:hAnsi="Times New Roman" w:cs="Times New Roman"/>
          <w:sz w:val="28"/>
          <w:szCs w:val="28"/>
        </w:rPr>
        <w:t>)</w:t>
      </w:r>
      <w:r w:rsidR="001242B5" w:rsidRPr="00F67A20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D937368" w14:textId="77777777" w:rsidR="00E7540F" w:rsidRPr="00E7540F" w:rsidRDefault="00E7540F" w:rsidP="002C5DF2">
      <w:pPr>
        <w:widowControl/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E7540F">
        <w:rPr>
          <w:rFonts w:ascii="Times New Roman" w:eastAsia="Times New Roman" w:hAnsi="Times New Roman" w:cs="Times New Roman"/>
          <w:sz w:val="28"/>
          <w:szCs w:val="28"/>
        </w:rPr>
        <w:t>На основе сырых данных за прошлые периоды была построена матрица индивидуальной сезонности для каждого магазина (</w:t>
      </w:r>
      <w:proofErr w:type="spellStart"/>
      <w:r w:rsidRPr="00E7540F">
        <w:rPr>
          <w:rFonts w:ascii="Times New Roman" w:eastAsia="Times New Roman" w:hAnsi="Times New Roman" w:cs="Times New Roman"/>
          <w:b/>
          <w:bCs/>
          <w:sz w:val="28"/>
          <w:szCs w:val="28"/>
        </w:rPr>
        <w:t>Store_Profile</w:t>
      </w:r>
      <w:proofErr w:type="spellEnd"/>
      <w:r w:rsidRPr="00E7540F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0CBF302E" w14:textId="77777777" w:rsidR="00E7540F" w:rsidRPr="00E7540F" w:rsidRDefault="00E7540F" w:rsidP="002C5DF2">
      <w:pPr>
        <w:widowControl/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E7540F">
        <w:rPr>
          <w:rFonts w:ascii="Times New Roman" w:eastAsia="Times New Roman" w:hAnsi="Times New Roman" w:cs="Times New Roman"/>
          <w:sz w:val="28"/>
          <w:szCs w:val="28"/>
        </w:rPr>
        <w:t xml:space="preserve">Для каждого объекта сети были рассчитаны помесячные коэффициенты (Индексы) по двум ключевым метрикам: </w:t>
      </w:r>
      <w:r w:rsidRPr="00E7540F">
        <w:rPr>
          <w:rFonts w:ascii="Times New Roman" w:eastAsia="Times New Roman" w:hAnsi="Times New Roman" w:cs="Times New Roman"/>
          <w:b/>
          <w:bCs/>
          <w:sz w:val="28"/>
          <w:szCs w:val="28"/>
        </w:rPr>
        <w:t>Конверсии</w:t>
      </w:r>
      <w:r w:rsidRPr="00E7540F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Pr="00E7540F">
        <w:rPr>
          <w:rFonts w:ascii="Times New Roman" w:eastAsia="Times New Roman" w:hAnsi="Times New Roman" w:cs="Times New Roman"/>
          <w:b/>
          <w:bCs/>
          <w:sz w:val="28"/>
          <w:szCs w:val="28"/>
        </w:rPr>
        <w:t>UPT</w:t>
      </w:r>
      <w:r w:rsidRPr="00E7540F">
        <w:rPr>
          <w:rFonts w:ascii="Times New Roman" w:eastAsia="Times New Roman" w:hAnsi="Times New Roman" w:cs="Times New Roman"/>
          <w:sz w:val="28"/>
          <w:szCs w:val="28"/>
        </w:rPr>
        <w:t>. Это позволило изолировать базовый потенциал торговой точки от общих трендов. </w:t>
      </w:r>
    </w:p>
    <w:p w14:paraId="1DA80E8F" w14:textId="6571C1CC" w:rsidR="00E7540F" w:rsidRPr="00E7540F" w:rsidRDefault="001242B5" w:rsidP="001242B5">
      <w:pPr>
        <w:widowControl/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F67A20">
        <w:rPr>
          <w:rFonts w:ascii="Times New Roman" w:eastAsia="Times New Roman" w:hAnsi="Times New Roman" w:cs="Times New Roman"/>
          <w:sz w:val="28"/>
          <w:szCs w:val="28"/>
        </w:rPr>
        <w:t>1.</w:t>
      </w:r>
      <w:r w:rsidR="00E7540F" w:rsidRPr="00E7540F">
        <w:rPr>
          <w:rFonts w:ascii="Times New Roman" w:eastAsia="Times New Roman" w:hAnsi="Times New Roman" w:cs="Times New Roman"/>
          <w:sz w:val="28"/>
          <w:szCs w:val="28"/>
        </w:rPr>
        <w:t>2 Проведение ретроспективного тестирования (</w:t>
      </w:r>
      <w:proofErr w:type="spellStart"/>
      <w:r w:rsidR="00E7540F" w:rsidRPr="00E7540F">
        <w:rPr>
          <w:rFonts w:ascii="Times New Roman" w:eastAsia="Times New Roman" w:hAnsi="Times New Roman" w:cs="Times New Roman"/>
          <w:b/>
          <w:bCs/>
          <w:sz w:val="28"/>
          <w:szCs w:val="28"/>
        </w:rPr>
        <w:t>Backtest</w:t>
      </w:r>
      <w:proofErr w:type="spellEnd"/>
      <w:r w:rsidR="00E7540F" w:rsidRPr="00E7540F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5343401E" w14:textId="77777777" w:rsidR="00E7540F" w:rsidRPr="00E7540F" w:rsidRDefault="00E7540F" w:rsidP="001242B5">
      <w:pPr>
        <w:widowControl/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E7540F">
        <w:rPr>
          <w:rFonts w:ascii="Times New Roman" w:eastAsia="Times New Roman" w:hAnsi="Times New Roman" w:cs="Times New Roman"/>
          <w:sz w:val="28"/>
          <w:szCs w:val="28"/>
        </w:rPr>
        <w:t xml:space="preserve">Чтобы определить наиболее точный математический алгоритм прогнозирования, было проведено </w:t>
      </w:r>
      <w:r w:rsidRPr="00E7540F">
        <w:rPr>
          <w:rFonts w:ascii="Times New Roman" w:eastAsia="Times New Roman" w:hAnsi="Times New Roman" w:cs="Times New Roman"/>
          <w:b/>
          <w:bCs/>
          <w:sz w:val="28"/>
          <w:szCs w:val="28"/>
        </w:rPr>
        <w:t>ретроспективное тестирование (</w:t>
      </w:r>
      <w:proofErr w:type="spellStart"/>
      <w:r w:rsidRPr="00E7540F">
        <w:rPr>
          <w:rFonts w:ascii="Times New Roman" w:eastAsia="Times New Roman" w:hAnsi="Times New Roman" w:cs="Times New Roman"/>
          <w:b/>
          <w:bCs/>
          <w:sz w:val="28"/>
          <w:szCs w:val="28"/>
        </w:rPr>
        <w:t>Backtest</w:t>
      </w:r>
      <w:proofErr w:type="spellEnd"/>
      <w:r w:rsidRPr="00E7540F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 w:rsidRPr="00E7540F">
        <w:rPr>
          <w:rFonts w:ascii="Times New Roman" w:eastAsia="Times New Roman" w:hAnsi="Times New Roman" w:cs="Times New Roman"/>
          <w:sz w:val="28"/>
          <w:szCs w:val="28"/>
        </w:rPr>
        <w:t xml:space="preserve"> на данных 2024 года. </w:t>
      </w:r>
    </w:p>
    <w:p w14:paraId="55FF9344" w14:textId="1E0172FA" w:rsidR="00E7540F" w:rsidRPr="00E7540F" w:rsidRDefault="001242B5" w:rsidP="001242B5">
      <w:pPr>
        <w:widowControl/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F67A20">
        <w:rPr>
          <w:rFonts w:ascii="Times New Roman" w:eastAsia="Times New Roman" w:hAnsi="Times New Roman" w:cs="Times New Roman"/>
          <w:sz w:val="28"/>
          <w:szCs w:val="28"/>
        </w:rPr>
        <w:t>Были</w:t>
      </w:r>
      <w:r w:rsidR="00E7540F" w:rsidRPr="00E7540F">
        <w:rPr>
          <w:rFonts w:ascii="Times New Roman" w:eastAsia="Times New Roman" w:hAnsi="Times New Roman" w:cs="Times New Roman"/>
          <w:sz w:val="28"/>
          <w:szCs w:val="28"/>
        </w:rPr>
        <w:t xml:space="preserve"> протестирова</w:t>
      </w:r>
      <w:r w:rsidRPr="00F67A20">
        <w:rPr>
          <w:rFonts w:ascii="Times New Roman" w:eastAsia="Times New Roman" w:hAnsi="Times New Roman" w:cs="Times New Roman"/>
          <w:sz w:val="28"/>
          <w:szCs w:val="28"/>
        </w:rPr>
        <w:t>ны</w:t>
      </w:r>
      <w:r w:rsidR="00E7540F" w:rsidRPr="00E7540F">
        <w:rPr>
          <w:rFonts w:ascii="Times New Roman" w:eastAsia="Times New Roman" w:hAnsi="Times New Roman" w:cs="Times New Roman"/>
          <w:sz w:val="28"/>
          <w:szCs w:val="28"/>
        </w:rPr>
        <w:t xml:space="preserve"> три гипотезы (Варианты А, B и C) с разными весами смешивания исторического профиля и текущих плановых ориентиров компании. </w:t>
      </w:r>
    </w:p>
    <w:p w14:paraId="48C185C6" w14:textId="170920C8" w:rsidR="00E7540F" w:rsidRPr="00E7540F" w:rsidRDefault="00E7540F" w:rsidP="001242B5">
      <w:pPr>
        <w:widowControl/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E7540F">
        <w:rPr>
          <w:rFonts w:ascii="Times New Roman" w:eastAsia="Times New Roman" w:hAnsi="Times New Roman" w:cs="Times New Roman"/>
          <w:sz w:val="28"/>
          <w:szCs w:val="28"/>
        </w:rPr>
        <w:t xml:space="preserve">Качество и точность моделей оценивались через расчет метрики </w:t>
      </w:r>
      <w:r w:rsidRPr="00E7540F">
        <w:rPr>
          <w:rFonts w:ascii="Times New Roman" w:eastAsia="Times New Roman" w:hAnsi="Times New Roman" w:cs="Times New Roman"/>
          <w:b/>
          <w:bCs/>
          <w:sz w:val="28"/>
          <w:szCs w:val="28"/>
        </w:rPr>
        <w:t>MAE (</w:t>
      </w:r>
      <w:proofErr w:type="spellStart"/>
      <w:r w:rsidRPr="00E7540F">
        <w:rPr>
          <w:rFonts w:ascii="Times New Roman" w:eastAsia="Times New Roman" w:hAnsi="Times New Roman" w:cs="Times New Roman"/>
          <w:b/>
          <w:bCs/>
          <w:sz w:val="28"/>
          <w:szCs w:val="28"/>
        </w:rPr>
        <w:t>Mean</w:t>
      </w:r>
      <w:proofErr w:type="spellEnd"/>
      <w:r w:rsidRPr="00E7540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7540F">
        <w:rPr>
          <w:rFonts w:ascii="Times New Roman" w:eastAsia="Times New Roman" w:hAnsi="Times New Roman" w:cs="Times New Roman"/>
          <w:b/>
          <w:bCs/>
          <w:sz w:val="28"/>
          <w:szCs w:val="28"/>
        </w:rPr>
        <w:t>Absolute</w:t>
      </w:r>
      <w:proofErr w:type="spellEnd"/>
      <w:r w:rsidRPr="00E7540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7540F">
        <w:rPr>
          <w:rFonts w:ascii="Times New Roman" w:eastAsia="Times New Roman" w:hAnsi="Times New Roman" w:cs="Times New Roman"/>
          <w:b/>
          <w:bCs/>
          <w:sz w:val="28"/>
          <w:szCs w:val="28"/>
        </w:rPr>
        <w:t>Error</w:t>
      </w:r>
      <w:proofErr w:type="spellEnd"/>
      <w:r w:rsidRPr="00E7540F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 w:rsidRPr="00E754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242B5" w:rsidRPr="00F67A20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E7540F">
        <w:rPr>
          <w:rFonts w:ascii="Times New Roman" w:eastAsia="Times New Roman" w:hAnsi="Times New Roman" w:cs="Times New Roman"/>
          <w:sz w:val="28"/>
          <w:szCs w:val="28"/>
        </w:rPr>
        <w:t xml:space="preserve"> средней абсолютной ошибки прогноза для каждого месяца. Модель с наименьшим MAE была выбрана в качестве финального ядра. </w:t>
      </w:r>
    </w:p>
    <w:p w14:paraId="4335D040" w14:textId="1E4E6DA5" w:rsidR="00E7540F" w:rsidRPr="00F67A20" w:rsidRDefault="008B5E94" w:rsidP="001242B5">
      <w:pPr>
        <w:pStyle w:val="a5"/>
        <w:widowControl/>
        <w:numPr>
          <w:ilvl w:val="1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7540F" w:rsidRPr="00F67A20">
        <w:rPr>
          <w:rFonts w:ascii="Times New Roman" w:eastAsia="Times New Roman" w:hAnsi="Times New Roman" w:cs="Times New Roman"/>
          <w:sz w:val="28"/>
          <w:szCs w:val="28"/>
        </w:rPr>
        <w:t>Формирование базового прогноза (</w:t>
      </w:r>
      <w:proofErr w:type="spellStart"/>
      <w:r w:rsidR="00E7540F" w:rsidRPr="004945D5">
        <w:rPr>
          <w:rFonts w:ascii="Times New Roman" w:eastAsia="Times New Roman" w:hAnsi="Times New Roman" w:cs="Times New Roman"/>
          <w:b/>
          <w:bCs/>
          <w:sz w:val="28"/>
          <w:szCs w:val="28"/>
        </w:rPr>
        <w:t>Model</w:t>
      </w:r>
      <w:proofErr w:type="spellEnd"/>
      <w:r w:rsidR="00E7540F" w:rsidRPr="00F67A20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76B6A20F" w14:textId="60108EEF" w:rsidR="00E7540F" w:rsidRPr="00E7540F" w:rsidRDefault="00E7540F" w:rsidP="001242B5">
      <w:pPr>
        <w:pStyle w:val="a5"/>
        <w:widowControl/>
        <w:spacing w:after="0" w:line="360" w:lineRule="auto"/>
        <w:ind w:left="0" w:firstLine="708"/>
        <w:rPr>
          <w:rFonts w:ascii="Times New Roman" w:eastAsia="Times New Roman" w:hAnsi="Times New Roman" w:cs="Times New Roman"/>
          <w:sz w:val="28"/>
          <w:szCs w:val="28"/>
        </w:rPr>
      </w:pPr>
      <w:r w:rsidRPr="00F67A20">
        <w:rPr>
          <w:rFonts w:ascii="Times New Roman" w:eastAsia="Times New Roman" w:hAnsi="Times New Roman" w:cs="Times New Roman"/>
          <w:sz w:val="28"/>
          <w:szCs w:val="28"/>
        </w:rPr>
        <w:t>Была развернута плоская структура листов планирования на будущий период (Май – Август 2025 года).</w:t>
      </w:r>
      <w:r w:rsidR="001242B5" w:rsidRPr="00F67A2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7540F">
        <w:rPr>
          <w:rFonts w:ascii="Times New Roman" w:eastAsia="Times New Roman" w:hAnsi="Times New Roman" w:cs="Times New Roman"/>
          <w:sz w:val="28"/>
          <w:szCs w:val="28"/>
        </w:rPr>
        <w:t xml:space="preserve">На основе результатов </w:t>
      </w:r>
      <w:proofErr w:type="spellStart"/>
      <w:r w:rsidRPr="00E7540F">
        <w:rPr>
          <w:rFonts w:ascii="Times New Roman" w:eastAsia="Times New Roman" w:hAnsi="Times New Roman" w:cs="Times New Roman"/>
          <w:sz w:val="28"/>
          <w:szCs w:val="28"/>
        </w:rPr>
        <w:t>бэктеста</w:t>
      </w:r>
      <w:proofErr w:type="spellEnd"/>
      <w:r w:rsidRPr="00E7540F">
        <w:rPr>
          <w:rFonts w:ascii="Times New Roman" w:eastAsia="Times New Roman" w:hAnsi="Times New Roman" w:cs="Times New Roman"/>
          <w:sz w:val="28"/>
          <w:szCs w:val="28"/>
        </w:rPr>
        <w:t xml:space="preserve"> был сформирован первоначальный план магазина по формуле:</w:t>
      </w:r>
    </w:p>
    <w:p w14:paraId="577413CF" w14:textId="72C318F6" w:rsidR="00E7540F" w:rsidRPr="00E7540F" w:rsidRDefault="004945D5" w:rsidP="003159F3">
      <w:pPr>
        <w:widowControl/>
        <w:spacing w:before="100" w:after="10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lastRenderedPageBreak/>
            <m:t>Первоначальный план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 xml:space="preserve">=Плановый показатель компании 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×Исторический индекс магазина за аналогичный месяц прошлого год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а</m:t>
          </m:r>
        </m:oMath>
      </m:oMathPara>
    </w:p>
    <w:p w14:paraId="7551C07A" w14:textId="77777777" w:rsidR="00E7540F" w:rsidRPr="00E7540F" w:rsidRDefault="00E7540F" w:rsidP="00513B36">
      <w:pPr>
        <w:widowControl/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E7540F">
        <w:rPr>
          <w:rFonts w:ascii="Times New Roman" w:eastAsia="Times New Roman" w:hAnsi="Times New Roman" w:cs="Times New Roman"/>
          <w:sz w:val="28"/>
          <w:szCs w:val="28"/>
        </w:rPr>
        <w:t>Расчет был автоматизирован с помощью связки функций ИНДЕКС и ПОИСКПОЗ во избежание ручного ввода данных и ошибок смещения. </w:t>
      </w:r>
    </w:p>
    <w:p w14:paraId="5C520081" w14:textId="50B2B8A5" w:rsidR="00E7540F" w:rsidRPr="00F67A20" w:rsidRDefault="00F67A20" w:rsidP="007269AC">
      <w:pPr>
        <w:pStyle w:val="a5"/>
        <w:widowControl/>
        <w:numPr>
          <w:ilvl w:val="1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7540F" w:rsidRPr="00F67A20">
        <w:rPr>
          <w:rFonts w:ascii="Times New Roman" w:eastAsia="Times New Roman" w:hAnsi="Times New Roman" w:cs="Times New Roman"/>
          <w:sz w:val="28"/>
          <w:szCs w:val="28"/>
        </w:rPr>
        <w:t>Кросс-валидация и макро-калибровка (</w:t>
      </w:r>
      <w:proofErr w:type="spellStart"/>
      <w:r w:rsidR="00E7540F" w:rsidRPr="00781268">
        <w:rPr>
          <w:rFonts w:ascii="Times New Roman" w:eastAsia="Times New Roman" w:hAnsi="Times New Roman" w:cs="Times New Roman"/>
          <w:b/>
          <w:bCs/>
          <w:sz w:val="28"/>
          <w:szCs w:val="28"/>
        </w:rPr>
        <w:t>Check</w:t>
      </w:r>
      <w:proofErr w:type="spellEnd"/>
      <w:r w:rsidR="00E7540F" w:rsidRPr="00F67A20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50EA3C30" w14:textId="7C4D8488" w:rsidR="00E7540F" w:rsidRPr="00F67A20" w:rsidRDefault="00E7540F" w:rsidP="007269AC">
      <w:pPr>
        <w:widowControl/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F67A20">
        <w:rPr>
          <w:rFonts w:ascii="Times New Roman" w:eastAsia="Times New Roman" w:hAnsi="Times New Roman" w:cs="Times New Roman"/>
          <w:sz w:val="28"/>
          <w:szCs w:val="28"/>
        </w:rPr>
        <w:t xml:space="preserve">Из-за математических особенностей распределения долей, простое перемножение индексов на уровне </w:t>
      </w:r>
      <w:proofErr w:type="spellStart"/>
      <w:r w:rsidRPr="00F67A20">
        <w:rPr>
          <w:rFonts w:ascii="Times New Roman" w:eastAsia="Times New Roman" w:hAnsi="Times New Roman" w:cs="Times New Roman"/>
          <w:sz w:val="28"/>
          <w:szCs w:val="28"/>
        </w:rPr>
        <w:t>Bottom</w:t>
      </w:r>
      <w:r w:rsidR="00434E0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F67A20">
        <w:rPr>
          <w:rFonts w:ascii="Times New Roman" w:eastAsia="Times New Roman" w:hAnsi="Times New Roman" w:cs="Times New Roman"/>
          <w:sz w:val="28"/>
          <w:szCs w:val="28"/>
        </w:rPr>
        <w:t>Up</w:t>
      </w:r>
      <w:proofErr w:type="spellEnd"/>
      <w:r w:rsidRPr="00F67A20">
        <w:rPr>
          <w:rFonts w:ascii="Times New Roman" w:eastAsia="Times New Roman" w:hAnsi="Times New Roman" w:cs="Times New Roman"/>
          <w:sz w:val="28"/>
          <w:szCs w:val="28"/>
        </w:rPr>
        <w:t xml:space="preserve"> приводит к отклонению итогового сетевого результата от </w:t>
      </w:r>
      <w:proofErr w:type="spellStart"/>
      <w:r w:rsidRPr="00F67A20">
        <w:rPr>
          <w:rFonts w:ascii="Times New Roman" w:eastAsia="Times New Roman" w:hAnsi="Times New Roman" w:cs="Times New Roman"/>
          <w:sz w:val="28"/>
          <w:szCs w:val="28"/>
        </w:rPr>
        <w:t>верхнеуровневого</w:t>
      </w:r>
      <w:proofErr w:type="spellEnd"/>
      <w:r w:rsidRPr="00F67A20">
        <w:rPr>
          <w:rFonts w:ascii="Times New Roman" w:eastAsia="Times New Roman" w:hAnsi="Times New Roman" w:cs="Times New Roman"/>
          <w:sz w:val="28"/>
          <w:szCs w:val="28"/>
        </w:rPr>
        <w:t xml:space="preserve"> плана компании (</w:t>
      </w:r>
      <w:proofErr w:type="spellStart"/>
      <w:r w:rsidRPr="00F67A20">
        <w:rPr>
          <w:rFonts w:ascii="Times New Roman" w:eastAsia="Times New Roman" w:hAnsi="Times New Roman" w:cs="Times New Roman"/>
          <w:sz w:val="28"/>
          <w:szCs w:val="28"/>
        </w:rPr>
        <w:t>Top-Down</w:t>
      </w:r>
      <w:proofErr w:type="spellEnd"/>
      <w:r w:rsidRPr="00F67A20">
        <w:rPr>
          <w:rFonts w:ascii="Times New Roman" w:eastAsia="Times New Roman" w:hAnsi="Times New Roman" w:cs="Times New Roman"/>
          <w:sz w:val="28"/>
          <w:szCs w:val="28"/>
        </w:rPr>
        <w:t>). </w:t>
      </w:r>
    </w:p>
    <w:p w14:paraId="41A84256" w14:textId="77777777" w:rsidR="00F67A20" w:rsidRDefault="00F67A20" w:rsidP="00F67A20">
      <w:pPr>
        <w:widowControl/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1.5 </w:t>
      </w:r>
      <w:r w:rsidR="00E7540F" w:rsidRPr="00F67A20">
        <w:rPr>
          <w:rFonts w:ascii="Times New Roman" w:eastAsia="Times New Roman" w:hAnsi="Times New Roman" w:cs="Times New Roman"/>
          <w:sz w:val="28"/>
          <w:szCs w:val="28"/>
        </w:rPr>
        <w:t>Был создан лист контроля (</w:t>
      </w:r>
      <w:proofErr w:type="spellStart"/>
      <w:r w:rsidR="00E7540F" w:rsidRPr="00F13849">
        <w:rPr>
          <w:rFonts w:ascii="Times New Roman" w:eastAsia="Times New Roman" w:hAnsi="Times New Roman" w:cs="Times New Roman"/>
          <w:b/>
          <w:bCs/>
          <w:sz w:val="28"/>
          <w:szCs w:val="28"/>
        </w:rPr>
        <w:t>Check</w:t>
      </w:r>
      <w:proofErr w:type="spellEnd"/>
      <w:r w:rsidR="00E7540F" w:rsidRPr="00F67A20">
        <w:rPr>
          <w:rFonts w:ascii="Times New Roman" w:eastAsia="Times New Roman" w:hAnsi="Times New Roman" w:cs="Times New Roman"/>
          <w:sz w:val="28"/>
          <w:szCs w:val="28"/>
        </w:rPr>
        <w:t xml:space="preserve">), который рассчитал отклонения средних показателей модели от корпоративных целей и сформировал динамические </w:t>
      </w:r>
      <w:r w:rsidR="00E7540F" w:rsidRPr="00F67A2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Коэффициенты подгонки </w:t>
      </w:r>
      <w:r w:rsidR="00E7540F" w:rsidRPr="00F67A20">
        <w:rPr>
          <w:rFonts w:ascii="Times New Roman" w:eastAsia="Times New Roman" w:hAnsi="Times New Roman" w:cs="Times New Roman"/>
          <w:sz w:val="28"/>
          <w:szCs w:val="28"/>
        </w:rPr>
        <w:t>для каждого месяца. </w:t>
      </w:r>
    </w:p>
    <w:p w14:paraId="55C3A0AF" w14:textId="06159079" w:rsidR="00E7540F" w:rsidRPr="00F67A20" w:rsidRDefault="00F67A20" w:rsidP="00F67A20">
      <w:pPr>
        <w:widowControl/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1.6 </w:t>
      </w:r>
      <w:r w:rsidR="00E7540F" w:rsidRPr="00F67A20">
        <w:rPr>
          <w:rFonts w:ascii="Times New Roman" w:eastAsia="Times New Roman" w:hAnsi="Times New Roman" w:cs="Times New Roman"/>
          <w:sz w:val="28"/>
          <w:szCs w:val="28"/>
        </w:rPr>
        <w:t xml:space="preserve">Финальные планы на листе </w:t>
      </w:r>
      <w:proofErr w:type="spellStart"/>
      <w:r w:rsidR="00E7540F" w:rsidRPr="00F13849">
        <w:rPr>
          <w:rFonts w:ascii="Times New Roman" w:eastAsia="Times New Roman" w:hAnsi="Times New Roman" w:cs="Times New Roman"/>
          <w:b/>
          <w:bCs/>
          <w:sz w:val="28"/>
          <w:szCs w:val="28"/>
        </w:rPr>
        <w:t>Model</w:t>
      </w:r>
      <w:proofErr w:type="spellEnd"/>
      <w:r w:rsidR="00E7540F" w:rsidRPr="00F67A20">
        <w:rPr>
          <w:rFonts w:ascii="Times New Roman" w:eastAsia="Times New Roman" w:hAnsi="Times New Roman" w:cs="Times New Roman"/>
          <w:sz w:val="28"/>
          <w:szCs w:val="28"/>
        </w:rPr>
        <w:t xml:space="preserve"> были скорректированы на эти коэффициенты, что позволило сохранить уникальную внутреннюю сезонность магазинов, но гарантировало 100% схождение итогов со стратегическими целями бизнеса.</w:t>
      </w:r>
      <w:r w:rsidR="00E7540F" w:rsidRPr="00F67A20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21E64A13" w14:textId="2D2D76DA" w:rsidR="00E7540F" w:rsidRPr="00E7540F" w:rsidRDefault="00E7540F" w:rsidP="001242B5">
      <w:pPr>
        <w:widowControl/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E7540F">
        <w:rPr>
          <w:rFonts w:ascii="Times New Roman" w:eastAsia="Times New Roman" w:hAnsi="Times New Roman" w:cs="Times New Roman"/>
          <w:sz w:val="28"/>
          <w:szCs w:val="28"/>
        </w:rPr>
        <w:lastRenderedPageBreak/>
        <w:t>2. Аналитические выводы по проделанной работе</w:t>
      </w:r>
    </w:p>
    <w:p w14:paraId="1AB46CCF" w14:textId="54FB45AE" w:rsidR="00E7540F" w:rsidRPr="00E7540F" w:rsidRDefault="001242B5" w:rsidP="001242B5">
      <w:pPr>
        <w:widowControl/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F67A20">
        <w:rPr>
          <w:rFonts w:ascii="Times New Roman" w:eastAsia="Times New Roman" w:hAnsi="Times New Roman" w:cs="Times New Roman"/>
          <w:sz w:val="28"/>
          <w:szCs w:val="28"/>
        </w:rPr>
        <w:t>2.</w:t>
      </w:r>
      <w:r w:rsidR="00E7540F" w:rsidRPr="00E7540F">
        <w:rPr>
          <w:rFonts w:ascii="Times New Roman" w:eastAsia="Times New Roman" w:hAnsi="Times New Roman" w:cs="Times New Roman"/>
          <w:sz w:val="28"/>
          <w:szCs w:val="28"/>
        </w:rPr>
        <w:t xml:space="preserve">1 Результаты </w:t>
      </w:r>
      <w:proofErr w:type="spellStart"/>
      <w:r w:rsidR="00E7540F" w:rsidRPr="00E7540F">
        <w:rPr>
          <w:rFonts w:ascii="Times New Roman" w:eastAsia="Times New Roman" w:hAnsi="Times New Roman" w:cs="Times New Roman"/>
          <w:sz w:val="28"/>
          <w:szCs w:val="28"/>
        </w:rPr>
        <w:t>Бэктеста</w:t>
      </w:r>
      <w:proofErr w:type="spellEnd"/>
      <w:r w:rsidRPr="00F67A20">
        <w:rPr>
          <w:rFonts w:ascii="Times New Roman" w:eastAsia="Times New Roman" w:hAnsi="Times New Roman" w:cs="Times New Roman"/>
          <w:sz w:val="28"/>
          <w:szCs w:val="28"/>
        </w:rPr>
        <w:t>: почему</w:t>
      </w:r>
      <w:r w:rsidR="00E7540F" w:rsidRPr="00E7540F">
        <w:rPr>
          <w:rFonts w:ascii="Times New Roman" w:eastAsia="Times New Roman" w:hAnsi="Times New Roman" w:cs="Times New Roman"/>
          <w:sz w:val="28"/>
          <w:szCs w:val="28"/>
        </w:rPr>
        <w:t xml:space="preserve"> победила чистая история?</w:t>
      </w:r>
    </w:p>
    <w:p w14:paraId="16BEF3A1" w14:textId="77777777" w:rsidR="00E7540F" w:rsidRPr="00E7540F" w:rsidRDefault="00E7540F" w:rsidP="001242B5">
      <w:pPr>
        <w:widowControl/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7540F">
        <w:rPr>
          <w:rFonts w:ascii="Times New Roman" w:eastAsia="Times New Roman" w:hAnsi="Times New Roman" w:cs="Times New Roman"/>
          <w:sz w:val="28"/>
          <w:szCs w:val="28"/>
        </w:rPr>
        <w:t>Бэктест</w:t>
      </w:r>
      <w:proofErr w:type="spellEnd"/>
      <w:r w:rsidRPr="00E7540F">
        <w:rPr>
          <w:rFonts w:ascii="Times New Roman" w:eastAsia="Times New Roman" w:hAnsi="Times New Roman" w:cs="Times New Roman"/>
          <w:sz w:val="28"/>
          <w:szCs w:val="28"/>
        </w:rPr>
        <w:t xml:space="preserve"> показал однозначное преимущество </w:t>
      </w:r>
      <w:r w:rsidRPr="00E7540F">
        <w:rPr>
          <w:rFonts w:ascii="Times New Roman" w:eastAsia="Times New Roman" w:hAnsi="Times New Roman" w:cs="Times New Roman"/>
          <w:b/>
          <w:bCs/>
          <w:sz w:val="28"/>
          <w:szCs w:val="28"/>
        </w:rPr>
        <w:t>Варианта А (100% Исторический профиль)</w:t>
      </w:r>
      <w:r w:rsidRPr="00E7540F">
        <w:rPr>
          <w:rFonts w:ascii="Times New Roman" w:eastAsia="Times New Roman" w:hAnsi="Times New Roman" w:cs="Times New Roman"/>
          <w:sz w:val="28"/>
          <w:szCs w:val="28"/>
        </w:rPr>
        <w:t>: </w:t>
      </w:r>
    </w:p>
    <w:p w14:paraId="36952455" w14:textId="270C87F1" w:rsidR="00E7540F" w:rsidRPr="00E7540F" w:rsidRDefault="00E7540F" w:rsidP="00782803">
      <w:pPr>
        <w:widowControl/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E7540F">
        <w:rPr>
          <w:rFonts w:ascii="Times New Roman" w:eastAsia="Times New Roman" w:hAnsi="Times New Roman" w:cs="Times New Roman"/>
          <w:b/>
          <w:bCs/>
          <w:sz w:val="28"/>
          <w:szCs w:val="28"/>
        </w:rPr>
        <w:t>Конверсия:</w:t>
      </w:r>
      <w:r w:rsidRPr="00E7540F">
        <w:rPr>
          <w:rFonts w:ascii="Times New Roman" w:eastAsia="Times New Roman" w:hAnsi="Times New Roman" w:cs="Times New Roman"/>
          <w:sz w:val="28"/>
          <w:szCs w:val="28"/>
        </w:rPr>
        <w:t xml:space="preserve"> Исторический MAE (</w:t>
      </w:r>
      <w:r w:rsidRPr="00E7540F">
        <w:rPr>
          <w:rFonts w:ascii="Times New Roman" w:eastAsia="Times New Roman" w:hAnsi="Times New Roman" w:cs="Times New Roman"/>
          <w:b/>
          <w:bCs/>
          <w:sz w:val="28"/>
          <w:szCs w:val="28"/>
        </w:rPr>
        <w:t>0.1622</w:t>
      </w:r>
      <w:r w:rsidRPr="00E7540F">
        <w:rPr>
          <w:rFonts w:ascii="Times New Roman" w:eastAsia="Times New Roman" w:hAnsi="Times New Roman" w:cs="Times New Roman"/>
          <w:sz w:val="28"/>
          <w:szCs w:val="28"/>
        </w:rPr>
        <w:t xml:space="preserve">) оказался значительно ниже вариантов с подмешиванием планов (Вариант B </w:t>
      </w:r>
      <w:r w:rsidR="00A67119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E7540F">
        <w:rPr>
          <w:rFonts w:ascii="Times New Roman" w:eastAsia="Times New Roman" w:hAnsi="Times New Roman" w:cs="Times New Roman"/>
          <w:sz w:val="28"/>
          <w:szCs w:val="28"/>
        </w:rPr>
        <w:t xml:space="preserve"> 0.2815, Вариант C </w:t>
      </w:r>
      <w:r w:rsidR="00BB519D"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Pr="00E7540F">
        <w:rPr>
          <w:rFonts w:ascii="Times New Roman" w:eastAsia="Times New Roman" w:hAnsi="Times New Roman" w:cs="Times New Roman"/>
          <w:sz w:val="28"/>
          <w:szCs w:val="28"/>
        </w:rPr>
        <w:t>0.4537). </w:t>
      </w:r>
    </w:p>
    <w:p w14:paraId="129F973D" w14:textId="6ED888BD" w:rsidR="00E7540F" w:rsidRPr="00E7540F" w:rsidRDefault="00E7540F" w:rsidP="00782803">
      <w:pPr>
        <w:widowControl/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E7540F">
        <w:rPr>
          <w:rFonts w:ascii="Times New Roman" w:eastAsia="Times New Roman" w:hAnsi="Times New Roman" w:cs="Times New Roman"/>
          <w:b/>
          <w:bCs/>
          <w:sz w:val="28"/>
          <w:szCs w:val="28"/>
        </w:rPr>
        <w:t>UPT:</w:t>
      </w:r>
      <w:r w:rsidRPr="00E7540F">
        <w:rPr>
          <w:rFonts w:ascii="Times New Roman" w:eastAsia="Times New Roman" w:hAnsi="Times New Roman" w:cs="Times New Roman"/>
          <w:sz w:val="28"/>
          <w:szCs w:val="28"/>
        </w:rPr>
        <w:t xml:space="preserve"> Исторический MAE (</w:t>
      </w:r>
      <w:r w:rsidRPr="00E7540F">
        <w:rPr>
          <w:rFonts w:ascii="Times New Roman" w:eastAsia="Times New Roman" w:hAnsi="Times New Roman" w:cs="Times New Roman"/>
          <w:b/>
          <w:bCs/>
          <w:sz w:val="28"/>
          <w:szCs w:val="28"/>
        </w:rPr>
        <w:t>0.0405</w:t>
      </w:r>
      <w:r w:rsidRPr="00E7540F">
        <w:rPr>
          <w:rFonts w:ascii="Times New Roman" w:eastAsia="Times New Roman" w:hAnsi="Times New Roman" w:cs="Times New Roman"/>
          <w:sz w:val="28"/>
          <w:szCs w:val="28"/>
        </w:rPr>
        <w:t>) продемонстрировал практически идеальную точность, в то время как включение плановых весов ломало модель, увеличивая ошибку в 6</w:t>
      </w:r>
      <w:r w:rsidR="00192E28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E7540F">
        <w:rPr>
          <w:rFonts w:ascii="Times New Roman" w:eastAsia="Times New Roman" w:hAnsi="Times New Roman" w:cs="Times New Roman"/>
          <w:sz w:val="28"/>
          <w:szCs w:val="28"/>
        </w:rPr>
        <w:t>10 раз (до 0.2525 и 0.4120 соответственно). </w:t>
      </w:r>
    </w:p>
    <w:p w14:paraId="0F79C825" w14:textId="77777777" w:rsidR="00E7540F" w:rsidRPr="00E7540F" w:rsidRDefault="00E7540F" w:rsidP="001242B5">
      <w:pPr>
        <w:widowControl/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E7540F"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Вывод:</w:t>
      </w:r>
      <w:r w:rsidRPr="00E7540F">
        <w:rPr>
          <w:rFonts w:ascii="Times New Roman" w:eastAsia="Times New Roman" w:hAnsi="Times New Roman" w:cs="Times New Roman"/>
          <w:sz w:val="28"/>
          <w:szCs w:val="28"/>
        </w:rPr>
        <w:t xml:space="preserve"> Историческое поведение магазинов обладает жесткой внутренней структурой. Попытка искусственно «подмешать» в модель внешние плановые ориентиры или незавершенные тренды текущего года резко искажает реальность и снижает точность прогноза. </w:t>
      </w:r>
    </w:p>
    <w:p w14:paraId="4DFFE3C5" w14:textId="1FD9B6BC" w:rsidR="00E7540F" w:rsidRPr="00E7540F" w:rsidRDefault="001242B5" w:rsidP="001242B5">
      <w:pPr>
        <w:widowControl/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F67A20">
        <w:rPr>
          <w:rFonts w:ascii="Times New Roman" w:eastAsia="Times New Roman" w:hAnsi="Times New Roman" w:cs="Times New Roman"/>
          <w:sz w:val="28"/>
          <w:szCs w:val="28"/>
        </w:rPr>
        <w:t>2.</w:t>
      </w:r>
      <w:r w:rsidR="00E7540F" w:rsidRPr="00E7540F">
        <w:rPr>
          <w:rFonts w:ascii="Times New Roman" w:eastAsia="Times New Roman" w:hAnsi="Times New Roman" w:cs="Times New Roman"/>
          <w:sz w:val="28"/>
          <w:szCs w:val="28"/>
        </w:rPr>
        <w:t xml:space="preserve">2 Сравнительный анализ метрик: Конверсия </w:t>
      </w:r>
      <w:r w:rsidR="00782803">
        <w:rPr>
          <w:rFonts w:ascii="Times New Roman" w:eastAsia="Times New Roman" w:hAnsi="Times New Roman" w:cs="Times New Roman"/>
          <w:sz w:val="28"/>
          <w:szCs w:val="28"/>
        </w:rPr>
        <w:t>против</w:t>
      </w:r>
      <w:r w:rsidR="00E7540F" w:rsidRPr="00E7540F">
        <w:rPr>
          <w:rFonts w:ascii="Times New Roman" w:eastAsia="Times New Roman" w:hAnsi="Times New Roman" w:cs="Times New Roman"/>
          <w:sz w:val="28"/>
          <w:szCs w:val="28"/>
        </w:rPr>
        <w:t xml:space="preserve"> UPT</w:t>
      </w:r>
    </w:p>
    <w:p w14:paraId="6CD1DC79" w14:textId="77777777" w:rsidR="00E7540F" w:rsidRPr="00E7540F" w:rsidRDefault="00E7540F" w:rsidP="001242B5">
      <w:pPr>
        <w:widowControl/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E7540F">
        <w:rPr>
          <w:rFonts w:ascii="Times New Roman" w:eastAsia="Times New Roman" w:hAnsi="Times New Roman" w:cs="Times New Roman"/>
          <w:sz w:val="28"/>
          <w:szCs w:val="28"/>
        </w:rPr>
        <w:t xml:space="preserve">Модель прогнозирования </w:t>
      </w:r>
      <w:r w:rsidRPr="00E7540F">
        <w:rPr>
          <w:rFonts w:ascii="Times New Roman" w:eastAsia="Times New Roman" w:hAnsi="Times New Roman" w:cs="Times New Roman"/>
          <w:b/>
          <w:bCs/>
          <w:sz w:val="28"/>
          <w:szCs w:val="28"/>
        </w:rPr>
        <w:t>UPT оказалась в 4 раза точнее</w:t>
      </w:r>
      <w:r w:rsidRPr="00E7540F">
        <w:rPr>
          <w:rFonts w:ascii="Times New Roman" w:eastAsia="Times New Roman" w:hAnsi="Times New Roman" w:cs="Times New Roman"/>
          <w:sz w:val="28"/>
          <w:szCs w:val="28"/>
        </w:rPr>
        <w:t>, чем модель Конверсии (ошибка 0.04 против 0.16). </w:t>
      </w:r>
    </w:p>
    <w:p w14:paraId="4A03FAFA" w14:textId="35BE852A" w:rsidR="00E7540F" w:rsidRPr="00E7540F" w:rsidRDefault="00E7540F" w:rsidP="000F1A68">
      <w:pPr>
        <w:widowControl/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E7540F">
        <w:rPr>
          <w:rFonts w:ascii="Times New Roman" w:eastAsia="Times New Roman" w:hAnsi="Times New Roman" w:cs="Times New Roman"/>
          <w:sz w:val="28"/>
          <w:szCs w:val="28"/>
        </w:rPr>
        <w:t>Количество товаров в чеке (UPT)</w:t>
      </w:r>
      <w:r w:rsidR="00192E28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E7540F">
        <w:rPr>
          <w:rFonts w:ascii="Times New Roman" w:eastAsia="Times New Roman" w:hAnsi="Times New Roman" w:cs="Times New Roman"/>
          <w:sz w:val="28"/>
          <w:szCs w:val="28"/>
        </w:rPr>
        <w:t>это внутренний, жестко контролируемый показатель операционной работы персонала в торговом зале (качество обслуживания, работа с сопутствующими товарами). Он стабилен во времени. </w:t>
      </w:r>
    </w:p>
    <w:p w14:paraId="15C02DC0" w14:textId="477DFCB8" w:rsidR="00E7540F" w:rsidRPr="00E7540F" w:rsidRDefault="00E7540F" w:rsidP="000F1A68">
      <w:pPr>
        <w:widowControl/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E7540F">
        <w:rPr>
          <w:rFonts w:ascii="Times New Roman" w:eastAsia="Times New Roman" w:hAnsi="Times New Roman" w:cs="Times New Roman"/>
          <w:sz w:val="28"/>
          <w:szCs w:val="28"/>
        </w:rPr>
        <w:t>Конверсия сильнее подвержена внешним факторам (изменение качества и объема входящего трафика, маркетинговые акции, погода</w:t>
      </w:r>
      <w:r w:rsidR="00EA637F">
        <w:rPr>
          <w:rFonts w:ascii="Times New Roman" w:eastAsia="Times New Roman" w:hAnsi="Times New Roman" w:cs="Times New Roman"/>
          <w:sz w:val="28"/>
          <w:szCs w:val="28"/>
        </w:rPr>
        <w:t xml:space="preserve"> на улице</w:t>
      </w:r>
      <w:r w:rsidRPr="00E7540F">
        <w:rPr>
          <w:rFonts w:ascii="Times New Roman" w:eastAsia="Times New Roman" w:hAnsi="Times New Roman" w:cs="Times New Roman"/>
          <w:sz w:val="28"/>
          <w:szCs w:val="28"/>
        </w:rPr>
        <w:t xml:space="preserve">), поэтому её ошибка </w:t>
      </w:r>
      <w:proofErr w:type="spellStart"/>
      <w:r w:rsidRPr="00E7540F">
        <w:rPr>
          <w:rFonts w:ascii="Times New Roman" w:eastAsia="Times New Roman" w:hAnsi="Times New Roman" w:cs="Times New Roman"/>
          <w:sz w:val="28"/>
          <w:szCs w:val="28"/>
        </w:rPr>
        <w:t>бэктеста</w:t>
      </w:r>
      <w:proofErr w:type="spellEnd"/>
      <w:r w:rsidRPr="00E7540F">
        <w:rPr>
          <w:rFonts w:ascii="Times New Roman" w:eastAsia="Times New Roman" w:hAnsi="Times New Roman" w:cs="Times New Roman"/>
          <w:sz w:val="28"/>
          <w:szCs w:val="28"/>
        </w:rPr>
        <w:t xml:space="preserve"> выше и имеет тенденцию к естественному накоплению (росту) к концу сезона (к августу). </w:t>
      </w:r>
    </w:p>
    <w:p w14:paraId="08A7EBEE" w14:textId="5028039B" w:rsidR="00E7540F" w:rsidRPr="00E7540F" w:rsidRDefault="001242B5" w:rsidP="001242B5">
      <w:pPr>
        <w:widowControl/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F67A20">
        <w:rPr>
          <w:rFonts w:ascii="Times New Roman" w:eastAsia="Times New Roman" w:hAnsi="Times New Roman" w:cs="Times New Roman"/>
          <w:sz w:val="28"/>
          <w:szCs w:val="28"/>
        </w:rPr>
        <w:t>2.</w:t>
      </w:r>
      <w:r w:rsidR="00E7540F" w:rsidRPr="00E7540F">
        <w:rPr>
          <w:rFonts w:ascii="Times New Roman" w:eastAsia="Times New Roman" w:hAnsi="Times New Roman" w:cs="Times New Roman"/>
          <w:sz w:val="28"/>
          <w:szCs w:val="28"/>
        </w:rPr>
        <w:t>3. Результаты калибровки и оценка планов компании (</w:t>
      </w:r>
      <w:proofErr w:type="spellStart"/>
      <w:r w:rsidR="00E7540F" w:rsidRPr="00E7540F">
        <w:rPr>
          <w:rFonts w:ascii="Times New Roman" w:eastAsia="Times New Roman" w:hAnsi="Times New Roman" w:cs="Times New Roman"/>
          <w:sz w:val="28"/>
          <w:szCs w:val="28"/>
        </w:rPr>
        <w:t>Check</w:t>
      </w:r>
      <w:proofErr w:type="spellEnd"/>
      <w:r w:rsidR="00E7540F" w:rsidRPr="00E7540F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2D12C063" w14:textId="77777777" w:rsidR="00E7540F" w:rsidRPr="00E7540F" w:rsidRDefault="00E7540F" w:rsidP="001242B5">
      <w:pPr>
        <w:widowControl/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E7540F">
        <w:rPr>
          <w:rFonts w:ascii="Times New Roman" w:eastAsia="Times New Roman" w:hAnsi="Times New Roman" w:cs="Times New Roman"/>
          <w:sz w:val="28"/>
          <w:szCs w:val="28"/>
        </w:rPr>
        <w:t xml:space="preserve">Анализ коэффициентов подгонки на листе </w:t>
      </w:r>
      <w:proofErr w:type="spellStart"/>
      <w:r w:rsidRPr="00E7540F">
        <w:rPr>
          <w:rFonts w:ascii="Times New Roman" w:eastAsia="Times New Roman" w:hAnsi="Times New Roman" w:cs="Times New Roman"/>
          <w:sz w:val="28"/>
          <w:szCs w:val="28"/>
        </w:rPr>
        <w:t>Check</w:t>
      </w:r>
      <w:proofErr w:type="spellEnd"/>
      <w:r w:rsidRPr="00E7540F">
        <w:rPr>
          <w:rFonts w:ascii="Times New Roman" w:eastAsia="Times New Roman" w:hAnsi="Times New Roman" w:cs="Times New Roman"/>
          <w:sz w:val="28"/>
          <w:szCs w:val="28"/>
        </w:rPr>
        <w:t xml:space="preserve"> дал важный инсайт о качестве планирования компании: </w:t>
      </w:r>
    </w:p>
    <w:p w14:paraId="436B4EE9" w14:textId="77777777" w:rsidR="00E7540F" w:rsidRPr="00E7540F" w:rsidRDefault="00E7540F" w:rsidP="00065195">
      <w:pPr>
        <w:widowControl/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E7540F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По Конверсии:</w:t>
      </w:r>
      <w:r w:rsidRPr="00E7540F">
        <w:rPr>
          <w:rFonts w:ascii="Times New Roman" w:eastAsia="Times New Roman" w:hAnsi="Times New Roman" w:cs="Times New Roman"/>
          <w:sz w:val="28"/>
          <w:szCs w:val="28"/>
        </w:rPr>
        <w:t xml:space="preserve"> Коэффициенты калибровки колеблются от </w:t>
      </w:r>
      <w:r w:rsidRPr="00E7540F">
        <w:rPr>
          <w:rFonts w:ascii="Times New Roman" w:eastAsia="Times New Roman" w:hAnsi="Times New Roman" w:cs="Times New Roman"/>
          <w:b/>
          <w:bCs/>
          <w:sz w:val="28"/>
          <w:szCs w:val="28"/>
        </w:rPr>
        <w:t>0.63</w:t>
      </w:r>
      <w:r w:rsidRPr="00E7540F">
        <w:rPr>
          <w:rFonts w:ascii="Times New Roman" w:eastAsia="Times New Roman" w:hAnsi="Times New Roman" w:cs="Times New Roman"/>
          <w:sz w:val="28"/>
          <w:szCs w:val="28"/>
        </w:rPr>
        <w:t xml:space="preserve"> (в августе) до </w:t>
      </w:r>
      <w:r w:rsidRPr="00E7540F">
        <w:rPr>
          <w:rFonts w:ascii="Times New Roman" w:eastAsia="Times New Roman" w:hAnsi="Times New Roman" w:cs="Times New Roman"/>
          <w:b/>
          <w:bCs/>
          <w:sz w:val="28"/>
          <w:szCs w:val="28"/>
        </w:rPr>
        <w:t>1.19</w:t>
      </w:r>
      <w:r w:rsidRPr="00E7540F">
        <w:rPr>
          <w:rFonts w:ascii="Times New Roman" w:eastAsia="Times New Roman" w:hAnsi="Times New Roman" w:cs="Times New Roman"/>
          <w:sz w:val="28"/>
          <w:szCs w:val="28"/>
        </w:rPr>
        <w:t xml:space="preserve"> (в июне). Это означает, что базовая математическая модель изначально переоценивала август (выдавала 20.4% при цели компании 13.1%) и недооценивала июнь.</w:t>
      </w:r>
    </w:p>
    <w:p w14:paraId="06BF1C49" w14:textId="56967E57" w:rsidR="00E7540F" w:rsidRPr="00E7540F" w:rsidRDefault="00E7540F" w:rsidP="00065195">
      <w:pPr>
        <w:widowControl/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E7540F">
        <w:rPr>
          <w:rFonts w:ascii="Times New Roman" w:eastAsia="Times New Roman" w:hAnsi="Times New Roman" w:cs="Times New Roman"/>
          <w:b/>
          <w:bCs/>
          <w:sz w:val="28"/>
          <w:szCs w:val="28"/>
        </w:rPr>
        <w:t>По UPT:</w:t>
      </w:r>
      <w:r w:rsidRPr="00E7540F">
        <w:rPr>
          <w:rFonts w:ascii="Times New Roman" w:eastAsia="Times New Roman" w:hAnsi="Times New Roman" w:cs="Times New Roman"/>
          <w:sz w:val="28"/>
          <w:szCs w:val="28"/>
        </w:rPr>
        <w:t xml:space="preserve"> Коэффициенты калибровки стабильно превышают единицу и находятся в узком коридоре </w:t>
      </w:r>
      <w:r w:rsidRPr="00E7540F">
        <w:rPr>
          <w:rFonts w:ascii="Times New Roman" w:eastAsia="Times New Roman" w:hAnsi="Times New Roman" w:cs="Times New Roman"/>
          <w:b/>
          <w:bCs/>
          <w:sz w:val="28"/>
          <w:szCs w:val="28"/>
        </w:rPr>
        <w:t>1.04</w:t>
      </w:r>
      <w:r w:rsidR="00F03BD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– </w:t>
      </w:r>
      <w:r w:rsidRPr="00E7540F">
        <w:rPr>
          <w:rFonts w:ascii="Times New Roman" w:eastAsia="Times New Roman" w:hAnsi="Times New Roman" w:cs="Times New Roman"/>
          <w:b/>
          <w:bCs/>
          <w:sz w:val="28"/>
          <w:szCs w:val="28"/>
        </w:rPr>
        <w:t>1.07</w:t>
      </w:r>
      <w:r w:rsidRPr="00E7540F">
        <w:rPr>
          <w:rFonts w:ascii="Times New Roman" w:eastAsia="Times New Roman" w:hAnsi="Times New Roman" w:cs="Times New Roman"/>
          <w:sz w:val="28"/>
          <w:szCs w:val="28"/>
        </w:rPr>
        <w:t>. </w:t>
      </w:r>
    </w:p>
    <w:p w14:paraId="6CACD59D" w14:textId="77777777" w:rsidR="00E7540F" w:rsidRPr="00E7540F" w:rsidRDefault="00E7540F" w:rsidP="001242B5">
      <w:pPr>
        <w:widowControl/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E7540F"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Вывод:</w:t>
      </w:r>
      <w:r w:rsidRPr="00E7540F">
        <w:rPr>
          <w:rFonts w:ascii="Times New Roman" w:eastAsia="Times New Roman" w:hAnsi="Times New Roman" w:cs="Times New Roman"/>
          <w:sz w:val="28"/>
          <w:szCs w:val="28"/>
        </w:rPr>
        <w:t xml:space="preserve"> Корпоративный план компании по UPT на май-август заложен с легким занижением (примерно на 5%) относительно реального исторического потенциала магазинов. Это создает для розничной сети комфортные условия для перевыполнения KPI по штукам в чеке. План по конверсии, напротив, распределен по месяцам слишком агрессивно и неравномерно, что потребовало жесткой корректировки вниз для августовских показателей. </w:t>
      </w:r>
    </w:p>
    <w:p w14:paraId="3D8BD19C" w14:textId="77777777" w:rsidR="00E7540F" w:rsidRPr="00E7540F" w:rsidRDefault="00E7540F" w:rsidP="001242B5">
      <w:pPr>
        <w:widowControl/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7540F">
        <w:rPr>
          <w:rFonts w:ascii="Times New Roman" w:eastAsia="Times New Roman" w:hAnsi="Times New Roman" w:cs="Times New Roman"/>
          <w:b/>
          <w:bCs/>
          <w:sz w:val="28"/>
          <w:szCs w:val="28"/>
        </w:rPr>
        <w:t>Итоговый статус модели:</w:t>
      </w:r>
    </w:p>
    <w:p w14:paraId="25E1117E" w14:textId="7B8A1470" w:rsidR="00A07FDA" w:rsidRPr="00F67A20" w:rsidRDefault="00E7540F" w:rsidP="001242B5">
      <w:pPr>
        <w:widowControl/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E7540F">
        <w:rPr>
          <w:rFonts w:ascii="Times New Roman" w:eastAsia="Times New Roman" w:hAnsi="Times New Roman" w:cs="Times New Roman"/>
          <w:sz w:val="28"/>
          <w:szCs w:val="28"/>
        </w:rPr>
        <w:t>Созданная модель полностью готова к интеграции в бизнес-процессы. Она защищает компанию от выставления заведомо невыполнимых планов слабым магазинам и не позволяет занижать планку для исторических лидеров продаж, обеспечивая прозрачное и справедливое распределение мотивации KPI для розничной сети.</w:t>
      </w:r>
    </w:p>
    <w:sectPr w:rsidR="00A07FDA" w:rsidRPr="00F67A20" w:rsidSect="00DE7C6D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2372C9"/>
    <w:multiLevelType w:val="multilevel"/>
    <w:tmpl w:val="AD5A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C3C6D"/>
    <w:multiLevelType w:val="multilevel"/>
    <w:tmpl w:val="C698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C650D"/>
    <w:multiLevelType w:val="multilevel"/>
    <w:tmpl w:val="EE94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042AF5"/>
    <w:multiLevelType w:val="hybridMultilevel"/>
    <w:tmpl w:val="7C16C5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172E65"/>
    <w:multiLevelType w:val="multilevel"/>
    <w:tmpl w:val="41BC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0A50AB"/>
    <w:multiLevelType w:val="multilevel"/>
    <w:tmpl w:val="D05AB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357B6F"/>
    <w:multiLevelType w:val="multilevel"/>
    <w:tmpl w:val="65E0D83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7" w15:restartNumberingAfterBreak="0">
    <w:nsid w:val="60C22BAA"/>
    <w:multiLevelType w:val="multilevel"/>
    <w:tmpl w:val="C752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A05CEE"/>
    <w:multiLevelType w:val="multilevel"/>
    <w:tmpl w:val="D778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8A5100"/>
    <w:multiLevelType w:val="multilevel"/>
    <w:tmpl w:val="4E7075D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num w:numId="1">
    <w:abstractNumId w:val="0"/>
  </w:num>
  <w:num w:numId="2">
    <w:abstractNumId w:val="8"/>
  </w:num>
  <w:num w:numId="3">
    <w:abstractNumId w:val="4"/>
  </w:num>
  <w:num w:numId="4">
    <w:abstractNumId w:val="2"/>
  </w:num>
  <w:num w:numId="5">
    <w:abstractNumId w:val="7"/>
  </w:num>
  <w:num w:numId="6">
    <w:abstractNumId w:val="5"/>
  </w:num>
  <w:num w:numId="7">
    <w:abstractNumId w:val="1"/>
  </w:num>
  <w:num w:numId="8">
    <w:abstractNumId w:val="6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EB3"/>
    <w:rsid w:val="00065195"/>
    <w:rsid w:val="000F1A68"/>
    <w:rsid w:val="001242B5"/>
    <w:rsid w:val="00192E28"/>
    <w:rsid w:val="002471D3"/>
    <w:rsid w:val="002C5DF2"/>
    <w:rsid w:val="003159F3"/>
    <w:rsid w:val="00370488"/>
    <w:rsid w:val="00434E0C"/>
    <w:rsid w:val="004945D5"/>
    <w:rsid w:val="00513B36"/>
    <w:rsid w:val="00683EB3"/>
    <w:rsid w:val="006F1C93"/>
    <w:rsid w:val="007269AC"/>
    <w:rsid w:val="00781268"/>
    <w:rsid w:val="00782803"/>
    <w:rsid w:val="007C598A"/>
    <w:rsid w:val="007E45BA"/>
    <w:rsid w:val="008B5E94"/>
    <w:rsid w:val="00A07FDA"/>
    <w:rsid w:val="00A513BF"/>
    <w:rsid w:val="00A67119"/>
    <w:rsid w:val="00B239EC"/>
    <w:rsid w:val="00B56E80"/>
    <w:rsid w:val="00B7723A"/>
    <w:rsid w:val="00B8530E"/>
    <w:rsid w:val="00BB519D"/>
    <w:rsid w:val="00C7652A"/>
    <w:rsid w:val="00DE7C6D"/>
    <w:rsid w:val="00E7540F"/>
    <w:rsid w:val="00EA637F"/>
    <w:rsid w:val="00F03BD3"/>
    <w:rsid w:val="00F13849"/>
    <w:rsid w:val="00F67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199B9"/>
  <w15:chartTrackingRefBased/>
  <w15:docId w15:val="{105C73AF-976C-411F-9061-AE3E38C39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7540F"/>
    <w:rPr>
      <w:b/>
      <w:bCs/>
    </w:rPr>
  </w:style>
  <w:style w:type="character" w:customStyle="1" w:styleId="nmq1me">
    <w:name w:val="nmq1me"/>
    <w:basedOn w:val="a0"/>
    <w:rsid w:val="00E7540F"/>
  </w:style>
  <w:style w:type="character" w:customStyle="1" w:styleId="pxxqye">
    <w:name w:val="pxxqye"/>
    <w:basedOn w:val="a0"/>
    <w:rsid w:val="00E7540F"/>
  </w:style>
  <w:style w:type="character" w:styleId="HTML">
    <w:name w:val="HTML Code"/>
    <w:basedOn w:val="a0"/>
    <w:uiPriority w:val="99"/>
    <w:semiHidden/>
    <w:unhideWhenUsed/>
    <w:rsid w:val="00E7540F"/>
    <w:rPr>
      <w:rFonts w:ascii="Courier New" w:eastAsia="Times New Roman" w:hAnsi="Courier New" w:cs="Courier New"/>
      <w:sz w:val="20"/>
      <w:szCs w:val="20"/>
    </w:rPr>
  </w:style>
  <w:style w:type="paragraph" w:customStyle="1" w:styleId="z1qcye">
    <w:name w:val="z1qcye"/>
    <w:basedOn w:val="a"/>
    <w:rsid w:val="00E7540F"/>
    <w:pPr>
      <w:widowControl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qyif">
    <w:name w:val="inqyif"/>
    <w:basedOn w:val="a0"/>
    <w:rsid w:val="00E7540F"/>
  </w:style>
  <w:style w:type="character" w:customStyle="1" w:styleId="dtet0b">
    <w:name w:val="dtet0b"/>
    <w:basedOn w:val="a0"/>
    <w:rsid w:val="00E7540F"/>
  </w:style>
  <w:style w:type="character" w:styleId="a4">
    <w:name w:val="Placeholder Text"/>
    <w:basedOn w:val="a0"/>
    <w:uiPriority w:val="99"/>
    <w:semiHidden/>
    <w:rsid w:val="00E7540F"/>
    <w:rPr>
      <w:color w:val="808080"/>
    </w:rPr>
  </w:style>
  <w:style w:type="paragraph" w:styleId="a5">
    <w:name w:val="List Paragraph"/>
    <w:basedOn w:val="a"/>
    <w:uiPriority w:val="34"/>
    <w:qFormat/>
    <w:rsid w:val="001242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974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1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28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36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0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0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2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3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11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3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2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3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8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2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0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52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7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0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739</Words>
  <Characters>4214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イゴーリ タルディキン</dc:creator>
  <cp:keywords/>
  <dc:description/>
  <cp:lastModifiedBy>イゴーリ タルディキン</cp:lastModifiedBy>
  <cp:revision>31</cp:revision>
  <dcterms:created xsi:type="dcterms:W3CDTF">2026-09-21T22:58:00Z</dcterms:created>
  <dcterms:modified xsi:type="dcterms:W3CDTF">2026-09-21T23:19:00Z</dcterms:modified>
</cp:coreProperties>
</file>