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4A4A4A"/>
          <w:spacing w:val="40"/>
          <w:sz w:val="16"/>
          <w:szCs w:val="16"/>
        </w:rPr>
        <w:t xml:space="preserve">STUDIO  /  ПЯТАЯ СТЕНА</w:t>
      </w:r>
    </w:p>
    <w:p>
      <w:pPr>
        <w:spacing w:after="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4A4A4A"/>
          <w:spacing w:val="40"/>
          <w:sz w:val="16"/>
          <w:szCs w:val="16"/>
        </w:rPr>
        <w:t xml:space="preserve">ВОРОНЕЖ  ·  fifthwall_vrn  ·  2026</w:t>
      </w:r>
    </w:p>
    <w:p>
      <w:pPr>
        <w:pBdr>
          <w:bottom w:val="single" w:color="0A0A0A" w:sz="6" w:space="6"/>
        </w:pBdr>
        <w:spacing w:after="200" w:before="120"/>
      </w:pPr>
      <w:r>
        <w:t xml:space="preserve"/>
      </w:r>
    </w:p>
    <w:p>
      <w:pPr>
        <w:spacing w:after="60" w:before="24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4A4A4A"/>
          <w:spacing w:val="40"/>
          <w:sz w:val="16"/>
          <w:szCs w:val="16"/>
        </w:rPr>
        <w:t xml:space="preserve">ПРИЛОЖЕНИЕ 1 К ДОГОВОРУ № _____ ОТ _________ 20___ Г.</w:t>
      </w:r>
    </w:p>
    <w:p>
      <w:pPr>
        <w:spacing w:after="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60"/>
          <w:sz w:val="56"/>
          <w:szCs w:val="56"/>
        </w:rPr>
        <w:t xml:space="preserve">БРИФ</w:t>
      </w:r>
    </w:p>
    <w:p>
      <w:pPr>
        <w:spacing w:after="24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60"/>
          <w:sz w:val="56"/>
          <w:szCs w:val="56"/>
        </w:rPr>
        <w:t xml:space="preserve">НА ПРОЕКТ</w:t>
      </w:r>
    </w:p>
    <w:p>
      <w:pPr>
        <w:spacing w:after="200" w:before="0" w:line="36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1A1A1A"/>
          <w:sz w:val="22"/>
          <w:szCs w:val="22"/>
        </w:rPr>
        <w:t xml:space="preserve">Бриф — это разговор, не форма заказа. Мы заполняем его вместе на первой встрече. Подписанный бриф становится зафиксированным заданием на работу: то, под чем мы оба подписались, это то, что мы делаем.</w:t>
      </w:r>
    </w:p>
    <w:p>
      <w:pPr>
        <w:pBdr>
          <w:bottom w:val="single" w:color="4A4A4A" w:sz="6" w:space="6"/>
        </w:pBdr>
        <w:spacing w:after="20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01 —  ТИП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5EFE4" w:sz="0"/>
              <w:left w:val="none" w:color="F5EFE4" w:sz="0"/>
              <w:bottom w:val="none" w:color="F5EFE4" w:sz="0"/>
              <w:right w:val="none" w:color="F5EFE4" w:sz="0"/>
            </w:tcBorders>
            <w:shd w:fill="F5EFE4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6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4A4A4A"/>
                <w:sz w:val="18"/>
                <w:szCs w:val="18"/>
              </w:rPr>
              <w:t xml:space="preserve">Заполняется студией после первой встречи. Определяет, по какой модели работаем.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color w:val="0A0A0A"/>
                <w:sz w:val="24"/>
                <w:szCs w:val="24"/>
              </w:rPr>
              <w:t xml:space="preserve">⃞   </w:t>
            </w:r>
            <w:r>
              <w:rPr>
                <w:rFonts w:ascii="Bebas Neue" w:cs="Bebas Neue" w:eastAsia="Bebas Neue" w:hAnsi="Bebas Neue"/>
                <w:color w:val="0A0A0A"/>
                <w:sz w:val="28"/>
                <w:szCs w:val="28"/>
              </w:rPr>
              <w:t xml:space="preserve">ЗАКАЗНОЙ ПРОЕКТ</w:t>
            </w:r>
          </w:p>
          <w:p>
            <w:pPr>
              <w:spacing w:after="200" w:before="0" w:line="320"/>
              <w:ind w:left="4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Заказчик приходит с задачей. Студия решает её своим почерком. Полный цикл от концепции до сдачи.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color w:val="0A0A0A"/>
                <w:sz w:val="24"/>
                <w:szCs w:val="24"/>
              </w:rPr>
              <w:t xml:space="preserve">⃞   </w:t>
            </w:r>
            <w:r>
              <w:rPr>
                <w:rFonts w:ascii="Bebas Neue" w:cs="Bebas Neue" w:eastAsia="Bebas Neue" w:hAnsi="Bebas Neue"/>
                <w:color w:val="0A0A0A"/>
                <w:sz w:val="28"/>
                <w:szCs w:val="28"/>
              </w:rPr>
              <w:t xml:space="preserve">ПАРТНЁРСКИЙ ПРОЕКТ</w:t>
            </w:r>
          </w:p>
          <w:p>
            <w:pPr>
              <w:spacing w:after="200" w:before="0" w:line="320"/>
              <w:ind w:left="4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Авторская идея студии, в которую заказчик входит как партнёр или со-производитель. Соавторство в концепции, разделённый бюджет, общие права.</w:t>
            </w:r>
          </w:p>
          <w:p>
            <w:pPr>
              <w:spacing w:after="60" w:before="0" w:line="300"/>
              <w:jc w:val="left"/>
            </w:pPr>
            <w:r>
              <w:rPr>
                <w:rFonts w:ascii="Inter" w:cs="Inter" w:eastAsia="Inter" w:hAnsi="Inter"/>
                <w:color w:val="0A0A0A"/>
                <w:sz w:val="24"/>
                <w:szCs w:val="24"/>
              </w:rPr>
              <w:t xml:space="preserve">⃞   </w:t>
            </w:r>
            <w:r>
              <w:rPr>
                <w:rFonts w:ascii="Bebas Neue" w:cs="Bebas Neue" w:eastAsia="Bebas Neue" w:hAnsi="Bebas Neue"/>
                <w:color w:val="0A0A0A"/>
                <w:sz w:val="28"/>
                <w:szCs w:val="28"/>
              </w:rPr>
              <w:t xml:space="preserve">СМЕШАННЫЙ ФОРМАТ</w:t>
            </w:r>
          </w:p>
          <w:p>
            <w:pPr>
              <w:spacing w:after="0" w:before="0" w:line="320"/>
              <w:ind w:left="4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Часть проекта — заказная (например, документация), часть — авторская (например, художественное решение). Обсуждается отдельно.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02 —  О КЛИЕНТЕ</w:t>
      </w:r>
    </w:p>
    <w:p>
      <w:pPr>
        <w:spacing w:after="16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40"/>
          <w:sz w:val="36"/>
          <w:szCs w:val="36"/>
        </w:rPr>
        <w:t xml:space="preserve">С КЕМ МЫ РАБОТАЕМ</w:t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Компания, организация или человек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Полное название. Если физлицо — имя.</w:t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Контактное лицо со стороны заказчика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Имя, должность, отношение к проекту.</w:t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Связь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Телефон, Telegram, email — на выбор.</w:t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Сайт, соцсети, портфолио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Откуда мы можем узнать о вас больше.</w:t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Что вы делаете и для кого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Двумя-тремя предложениями. Как бы вы рассказали о себе человеку, который не знает индустрии.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Что у вас сейчас болит или не получается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Не про маркетинговые задачи. Про настоящие — то, что вы обсуждаете между собой, когда никто не слышит. Если этого нет — почему вы вообще пришли к студии.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r>
        <w:br w:type="pag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03 —  О ПРОЕКТЕ</w:t>
      </w:r>
    </w:p>
    <w:p>
      <w:pPr>
        <w:spacing w:after="16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40"/>
          <w:sz w:val="36"/>
          <w:szCs w:val="36"/>
        </w:rPr>
        <w:t xml:space="preserve">О ЧЁМ МЫ ДЕЛАЕМ РАБОТУ</w:t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Рабочее название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Может измениться позже. Сейчас — как мы называем это между собой.</w:t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Что должно случиться с человеком, который встретится с этой работой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Не «узнает о нас», не «купит». Что внутри. Какое одно чувство, какая одна мысль останется через день после встречи.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Что вы НЕ хотите, чтобы случилось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Чего точно нельзя. Где границы. Что вызовет «нет» с порога.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Кто этот человек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Не «целевая аудитория 25–45 лет». Один конкретный человек: что он любит, где живёт, чего боится, что слушает в наушниках по дороге на работу.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Что было раньше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Какие проекты у вас уже были в этом направлении. Что получилось, что нет. Чего вы наелись и больше не хотите видеть.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r>
        <w:br w:type="pag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04 —  ФОРМА</w:t>
      </w:r>
    </w:p>
    <w:p>
      <w:pPr>
        <w:spacing w:after="16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40"/>
          <w:sz w:val="36"/>
          <w:szCs w:val="36"/>
        </w:rPr>
        <w:t xml:space="preserve">В ЧЁМ ЭТО БУДЕТ ЖИТЬ</w:t>
      </w:r>
    </w:p>
    <w:p>
      <w:pPr>
        <w:spacing w:after="200" w:before="0" w:line="34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20"/>
          <w:szCs w:val="20"/>
        </w:rPr>
        <w:t xml:space="preserve">Студия предлагает форму после первой встречи. Здесь — то, что у вас уже есть в голове или что вы точно хотите/не хотите.</w:t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Какая форма видится вам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Спектакль, перформанс, фильм, событие, серия видео, инсталляция, что-то ещё или не знаете. Все варианты валидны.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Где это случится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Локация, пространство, площадка. Или: «не знаем, нужна ваша рекомендация».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Когда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Дата, период, окно. Если есть жёсткий дедлайн — почему именно он.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Масштаб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Сколько людей встретится с работой — десять, сто, тысяча. Это не про бюджет, это про размер высказывания.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Референсы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Что вам нравится в чужих работах — театр, кино, реклама, музыка, всё что угодно. Три-пять примеров с одной фразой почему.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Антиреференсы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Что точно не должно получиться. Чужие работы, на которые мы не должны быть похожи.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r>
        <w:br w:type="pag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05 —  ДЕНЬГИ И СРОКИ</w:t>
      </w:r>
    </w:p>
    <w:p>
      <w:pPr>
        <w:spacing w:after="16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40"/>
          <w:sz w:val="36"/>
          <w:szCs w:val="36"/>
        </w:rPr>
        <w:t xml:space="preserve">РАМКИ</w:t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Бюджет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Назовите верхний потолок и нижнюю границу честно. Студия работает в любом диапазоне, но форма работы под 80 тыс и под 800 тыс — разные. Мы не сможем предложить нужное, если не знаем рамку.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Дата согласования концепции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Когда нужно «да» концепции, чтобы успеть к финалу.</w:t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Дата готовности проекта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Когда работа должна быть передана / запущена / показана.</w:t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Что обязательно должно войти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Технические требования, корпоративные ограничения, обязательные элементы. Если ничего нет — оставьте пустым.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Чего точно не должно быть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Темы, образы, формы, лица — то, что для вас табу.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r>
        <w:br w:type="pag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06 —  ПО ЧЕМУ ПОЙМЁМ, ЧТО ПОЛУЧИЛОСЬ</w:t>
      </w:r>
    </w:p>
    <w:p>
      <w:pPr>
        <w:spacing w:after="16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40"/>
          <w:sz w:val="36"/>
          <w:szCs w:val="36"/>
        </w:rPr>
        <w:t xml:space="preserve">УСПЕХ</w:t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Что будет означать «всё получилось»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Не «выросли продажи на 10%». Что почувствуете вы, когда увидите финал и скажете себе: «да, это то, что мы хотели».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Что точно прозвучит как «не получилось»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Какие реакции, отзывы, ощущения скажут вам, что работа провалена.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r>
        <w:br w:type="pag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07 —  ПРАВА И СТОРОНЫ</w:t>
      </w:r>
    </w:p>
    <w:p>
      <w:pPr>
        <w:spacing w:after="16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40"/>
          <w:sz w:val="36"/>
          <w:szCs w:val="36"/>
        </w:rPr>
        <w:t xml:space="preserve">КТО ЧТО ПОЛУЧАЕТ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5EFE4" w:sz="0"/>
              <w:left w:val="none" w:color="F5EFE4" w:sz="0"/>
              <w:bottom w:val="none" w:color="F5EFE4" w:sz="0"/>
              <w:right w:val="none" w:color="F5EFE4" w:sz="0"/>
            </w:tcBorders>
            <w:shd w:fill="F5EFE4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20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4A4A4A"/>
                <w:sz w:val="18"/>
                <w:szCs w:val="18"/>
              </w:rPr>
              <w:t xml:space="preserve">Базовые условия. Изменения — только письменно, через соглашение к договору.</w:t>
            </w:r>
          </w:p>
          <w:p>
            <w:pPr>
              <w:spacing w:after="160" w:before="0" w:line="3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Все исходные материалы (отснятый материал, эскизы, рабочие файлы) — у заказчика после финального расчёта.</w:t>
            </w:r>
          </w:p>
          <w:p>
            <w:pPr>
              <w:spacing w:after="160" w:before="0" w:line="3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Исключительные права на финальный продукт — у заказчика для согласованных каналов использования.</w:t>
            </w:r>
          </w:p>
          <w:p>
            <w:pPr>
              <w:spacing w:after="160" w:before="0" w:line="3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Право указывать работу в портфолио студии и публиковать в соцсетях студии — у студии.</w:t>
            </w:r>
          </w:p>
          <w:p>
            <w:pPr>
              <w:spacing w:after="0" w:before="0" w:line="3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Авторство художественного решения — за режиссёром студии. Имя автора указывается в публикациях работы.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Каналы и формы использования финального продукта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Где и в каком виде заказчик будет использовать работу. Если планируется коммерческое использование вне согласованных каналов — обсуждается отдельно.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Дополнительные пожелания по правам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Если у вас есть особые требования к авторству, использованию, передаче прав — впишите. Если нет — оставьте пустым.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r>
        <w:br w:type="pag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08 —  ПРОЦЕСС</w:t>
      </w:r>
    </w:p>
    <w:p>
      <w:pPr>
        <w:spacing w:after="16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40"/>
          <w:sz w:val="36"/>
          <w:szCs w:val="36"/>
        </w:rPr>
        <w:t xml:space="preserve">КАК БУДЕМ РАБОТАТЬ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5EFE4" w:sz="0"/>
              <w:left w:val="none" w:color="F5EFE4" w:sz="0"/>
              <w:bottom w:val="none" w:color="F5EFE4" w:sz="0"/>
              <w:right w:val="none" w:color="F5EFE4" w:sz="0"/>
            </w:tcBorders>
            <w:shd w:fill="F5EFE4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Bebas Neue" w:cs="Bebas Neue" w:eastAsia="Bebas Neue" w:hAnsi="Bebas Neue"/>
                <w:color w:val="8A8A8A"/>
                <w:sz w:val="28"/>
                <w:szCs w:val="28"/>
              </w:rPr>
              <w:t xml:space="preserve">01</w:t>
            </w:r>
          </w:p>
          <w:p>
            <w:pPr>
              <w:spacing w:after="20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Подписание брифа и договора. 50% предоплаты. Это запуск.</w:t>
            </w:r>
          </w:p>
          <w:p>
            <w:pPr>
              <w:spacing w:after="40" w:before="80" w:line="300"/>
              <w:jc w:val="left"/>
            </w:pPr>
            <w:r>
              <w:rPr>
                <w:rFonts w:ascii="Bebas Neue" w:cs="Bebas Neue" w:eastAsia="Bebas Neue" w:hAnsi="Bebas Neue"/>
                <w:color w:val="8A8A8A"/>
                <w:sz w:val="28"/>
                <w:szCs w:val="28"/>
              </w:rPr>
              <w:t xml:space="preserve">02</w:t>
            </w:r>
          </w:p>
          <w:p>
            <w:pPr>
              <w:spacing w:after="20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Разработка концепции. 5–10 дней (для коротких проектов) или 2–3 недели (для крупных). Студия приносит письменную концепцию. Заказчик принимает её или возвращает на одну переработку (включено в стоимость).</w:t>
            </w:r>
          </w:p>
          <w:p>
            <w:pPr>
              <w:spacing w:after="40" w:before="80" w:line="300"/>
              <w:jc w:val="left"/>
            </w:pPr>
            <w:r>
              <w:rPr>
                <w:rFonts w:ascii="Bebas Neue" w:cs="Bebas Neue" w:eastAsia="Bebas Neue" w:hAnsi="Bebas Neue"/>
                <w:color w:val="8A8A8A"/>
                <w:sz w:val="28"/>
                <w:szCs w:val="28"/>
              </w:rPr>
              <w:t xml:space="preserve">03</w:t>
            </w:r>
          </w:p>
          <w:p>
            <w:pPr>
              <w:spacing w:after="20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Производство. Точки согласования с заказчиком фиксируются в концепции (обычно: сценарий, кастинг, черновой монтаж, финал). На каждой точке — официальное «да» или комментарии.</w:t>
            </w:r>
          </w:p>
          <w:p>
            <w:pPr>
              <w:spacing w:after="40" w:before="80" w:line="300"/>
              <w:jc w:val="left"/>
            </w:pPr>
            <w:r>
              <w:rPr>
                <w:rFonts w:ascii="Bebas Neue" w:cs="Bebas Neue" w:eastAsia="Bebas Neue" w:hAnsi="Bebas Neue"/>
                <w:color w:val="8A8A8A"/>
                <w:sz w:val="28"/>
                <w:szCs w:val="28"/>
              </w:rPr>
              <w:t xml:space="preserve">04</w:t>
            </w:r>
          </w:p>
          <w:p>
            <w:pPr>
              <w:spacing w:after="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Сдача. Финальный расчёт 50%. Передача исходников и финального продукта. Закрывающие документы.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Кто со стороны заказчика принимает решения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Имя одного человека, который скажет финальное «да». Если решений много — кто за что отвечает.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pPr>
        <w:spacing w:after="60" w:before="200" w:line="300"/>
        <w:jc w:val="lef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0A0A0A"/>
          <w:sz w:val="22"/>
          <w:szCs w:val="22"/>
        </w:rPr>
        <w:t xml:space="preserve">Удобный режим связи</w:t>
      </w:r>
    </w:p>
    <w:p>
      <w:pPr>
        <w:spacing w:after="120" w:before="0" w:line="28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4A4A4A"/>
          <w:sz w:val="18"/>
          <w:szCs w:val="18"/>
        </w:rPr>
        <w:t xml:space="preserve">Как часто, в каком канале, в какое время дня вам удобно обсуждать проект.</w:t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60" w:before="80"/>
      </w:pPr>
      <w:r>
        <w:t xml:space="preserve"/>
      </w:r>
    </w:p>
    <w:p>
      <w:pPr>
        <w:pBdr>
          <w:bottom w:val="single" w:color="CCCCCC" w:sz="4" w:space="6"/>
        </w:pBdr>
        <w:spacing w:after="200" w:before="80"/>
      </w:pPr>
      <w:r>
        <w:t xml:space="preserve"/>
      </w:r>
    </w:p>
    <w:p>
      <w:r>
        <w:br w:type="page"/>
      </w:r>
    </w:p>
    <w:p>
      <w:pPr>
        <w:spacing w:after="120" w:before="0" w:line="300"/>
        <w:jc w:val="left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4A4A4A"/>
          <w:spacing w:val="80"/>
          <w:sz w:val="16"/>
          <w:szCs w:val="16"/>
        </w:rPr>
        <w:t xml:space="preserve">— 09 —  СОГЛАСОВАНО</w:t>
      </w:r>
    </w:p>
    <w:p>
      <w:pPr>
        <w:spacing w:after="240" w:before="0" w:line="300"/>
        <w:jc w:val="left"/>
      </w:pPr>
      <w:r>
        <w:rPr>
          <w:rFonts w:ascii="Bebas Neue" w:cs="Bebas Neue" w:eastAsia="Bebas Neue" w:hAnsi="Bebas Neue"/>
          <w:b w:val="false"/>
          <w:bCs w:val="false"/>
          <w:i w:val="false"/>
          <w:iCs w:val="false"/>
          <w:caps w:val="false"/>
          <w:color w:val="0A0A0A"/>
          <w:spacing w:val="40"/>
          <w:sz w:val="36"/>
          <w:szCs w:val="36"/>
        </w:rPr>
        <w:t xml:space="preserve">ПОДПИСИ СТОРОН</w:t>
      </w:r>
    </w:p>
    <w:p>
      <w:pPr>
        <w:spacing w:after="280" w:before="0" w:line="340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1A1A1A"/>
          <w:sz w:val="20"/>
          <w:szCs w:val="20"/>
        </w:rPr>
        <w:t xml:space="preserve">Подписанный бриф является приложением к договору и фиксирует задание на работу. Внесение изменений — только через дополнительное соглашение сторон в письменной форме.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200" w:before="0" w:line="300"/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/>
                <w:color w:val="4A4A4A"/>
                <w:spacing w:val="80"/>
                <w:sz w:val="16"/>
                <w:szCs w:val="16"/>
              </w:rPr>
              <w:t xml:space="preserve">СТУДИЯ</w:t>
            </w:r>
          </w:p>
          <w:p>
            <w:pPr>
              <w:spacing w:after="48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1A1A1A"/>
                <w:sz w:val="22"/>
                <w:szCs w:val="22"/>
              </w:rPr>
              <w:t xml:space="preserve">Студия Пятая Стена
режиссёр Юлия Князева</w:t>
            </w:r>
          </w:p>
          <w:p>
            <w:pPr>
              <w:pBdr>
                <w:bottom w:val="single" w:color="0A0A0A" w:sz="6" w:space="6"/>
              </w:pBdr>
              <w:spacing w:after="80" w:before="0"/>
            </w:pPr>
            <w:r>
              <w:t xml:space="preserve"/>
            </w:r>
          </w:p>
          <w:p>
            <w:pPr>
              <w:spacing w:after="24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4A4A4A"/>
                <w:sz w:val="18"/>
                <w:szCs w:val="18"/>
              </w:rPr>
              <w:t xml:space="preserve">Подпись</w:t>
            </w:r>
          </w:p>
          <w:p>
            <w:pPr>
              <w:pBdr>
                <w:bottom w:val="single" w:color="0A0A0A" w:sz="6" w:space="6"/>
              </w:pBdr>
              <w:spacing w:after="80" w:before="0"/>
            </w:pPr>
            <w:r>
              <w:t xml:space="preserve"/>
            </w:r>
          </w:p>
          <w:p>
            <w:pPr>
              <w:spacing w:after="24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4A4A4A"/>
                <w:sz w:val="18"/>
                <w:szCs w:val="18"/>
              </w:rPr>
              <w:t xml:space="preserve">Расшифровка / должность</w:t>
            </w:r>
          </w:p>
          <w:p>
            <w:pPr>
              <w:pBdr>
                <w:bottom w:val="single" w:color="0A0A0A" w:sz="6" w:space="6"/>
              </w:pBdr>
              <w:spacing w:after="80" w:before="0"/>
            </w:pPr>
            <w:r>
              <w:t xml:space="preserve"/>
            </w:r>
          </w:p>
          <w:p>
            <w:pPr>
              <w:spacing w:after="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4A4A4A"/>
                <w:sz w:val="18"/>
                <w:szCs w:val="18"/>
              </w:rPr>
              <w:t xml:space="preserve">Дата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200" w:before="0" w:line="300"/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/>
                <w:color w:val="4A4A4A"/>
                <w:spacing w:val="80"/>
                <w:sz w:val="16"/>
                <w:szCs w:val="16"/>
              </w:rPr>
              <w:t xml:space="preserve">ЗАКАЗЧИК</w:t>
            </w:r>
          </w:p>
          <w:p>
            <w:pPr>
              <w:spacing w:after="48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1A1A1A"/>
                <w:sz w:val="22"/>
                <w:szCs w:val="22"/>
              </w:rPr>
              <w:t xml:space="preserve">Заполняет заказчик</w:t>
            </w:r>
          </w:p>
          <w:p>
            <w:pPr>
              <w:pBdr>
                <w:bottom w:val="single" w:color="0A0A0A" w:sz="6" w:space="6"/>
              </w:pBdr>
              <w:spacing w:after="80" w:before="0"/>
            </w:pPr>
            <w:r>
              <w:t xml:space="preserve"/>
            </w:r>
          </w:p>
          <w:p>
            <w:pPr>
              <w:spacing w:after="24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4A4A4A"/>
                <w:sz w:val="18"/>
                <w:szCs w:val="18"/>
              </w:rPr>
              <w:t xml:space="preserve">Подпись</w:t>
            </w:r>
          </w:p>
          <w:p>
            <w:pPr>
              <w:pBdr>
                <w:bottom w:val="single" w:color="0A0A0A" w:sz="6" w:space="6"/>
              </w:pBdr>
              <w:spacing w:after="80" w:before="0"/>
            </w:pPr>
            <w:r>
              <w:t xml:space="preserve"/>
            </w:r>
          </w:p>
          <w:p>
            <w:pPr>
              <w:spacing w:after="24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4A4A4A"/>
                <w:sz w:val="18"/>
                <w:szCs w:val="18"/>
              </w:rPr>
              <w:t xml:space="preserve">Расшифровка / должность</w:t>
            </w:r>
          </w:p>
          <w:p>
            <w:pPr>
              <w:pBdr>
                <w:bottom w:val="single" w:color="0A0A0A" w:sz="6" w:space="6"/>
              </w:pBdr>
              <w:spacing w:after="80" w:before="0"/>
            </w:pPr>
            <w:r>
              <w:t xml:space="preserve"/>
            </w:r>
          </w:p>
          <w:p>
            <w:pPr>
              <w:spacing w:after="0" w:before="0" w:line="28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aps w:val="false"/>
                <w:color w:val="4A4A4A"/>
                <w:sz w:val="18"/>
                <w:szCs w:val="18"/>
              </w:rPr>
              <w:t xml:space="preserve">Дата</w:t>
            </w:r>
          </w:p>
        </w:tc>
      </w:tr>
    </w:tbl>
    <w:p>
      <w:pPr>
        <w:spacing w:after="24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 w:line="300"/>
              <w:jc w:val="left"/>
            </w:pPr>
            <w:r>
              <w:rPr>
                <w:rFonts w:ascii="JetBrains Mono" w:cs="JetBrains Mono" w:eastAsia="JetBrains Mono" w:hAnsi="JetBrains Mono"/>
                <w:caps/>
                <w:color w:val="8A8A8A"/>
                <w:spacing w:val="80"/>
                <w:sz w:val="16"/>
                <w:szCs w:val="16"/>
              </w:rPr>
              <w:t xml:space="preserve">СВЯЗЬ СО СТУДИЕЙ</w:t>
            </w:r>
          </w:p>
          <w:p>
            <w:pPr>
              <w:spacing w:after="40" w:before="0" w:line="300"/>
              <w:jc w:val="left"/>
            </w:pPr>
            <w:r>
              <w:rPr>
                <w:rFonts w:ascii="Bebas Neue" w:cs="Bebas Neue" w:eastAsia="Bebas Neue" w:hAnsi="Bebas Neue"/>
                <w:color w:val="FFFFFF"/>
                <w:sz w:val="32"/>
                <w:szCs w:val="32"/>
              </w:rPr>
              <w:t xml:space="preserve">Юлия Князева</w:t>
            </w:r>
          </w:p>
          <w:p>
            <w:pPr>
              <w:spacing w:after="200" w:before="0" w:line="300"/>
              <w:jc w:val="left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8A8A8A"/>
                <w:sz w:val="22"/>
                <w:szCs w:val="22"/>
              </w:rPr>
              <w:t xml:space="preserve">режиссёр студии</w:t>
            </w:r>
          </w:p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color w:val="F5EFE4"/>
                <w:sz w:val="20"/>
                <w:szCs w:val="20"/>
              </w:rPr>
              <w:t xml:space="preserve">Telegram автора:  @yuli_knyz</w:t>
            </w:r>
          </w:p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color w:val="F5EFE4"/>
                <w:sz w:val="20"/>
                <w:szCs w:val="20"/>
              </w:rPr>
              <w:t xml:space="preserve">Telegram студии:  t.me/fifthwall_vrn</w:t>
            </w:r>
          </w:p>
          <w:p>
            <w:pPr>
              <w:spacing w:after="40" w:before="0" w:line="300"/>
              <w:jc w:val="left"/>
            </w:pPr>
            <w:r>
              <w:rPr>
                <w:rFonts w:ascii="Inter" w:cs="Inter" w:eastAsia="Inter" w:hAnsi="Inter"/>
                <w:color w:val="F5EFE4"/>
                <w:sz w:val="20"/>
                <w:szCs w:val="20"/>
              </w:rPr>
              <w:t xml:space="preserve">Instagram:  instagram.com/fifthwall_vrn</w:t>
            </w:r>
          </w:p>
          <w:p>
            <w:pPr>
              <w:spacing w:after="0" w:before="0" w:line="300"/>
              <w:jc w:val="left"/>
            </w:pPr>
            <w:r>
              <w:rPr>
                <w:rFonts w:ascii="Inter" w:cs="Inter" w:eastAsia="Inter" w:hAnsi="Inter"/>
                <w:color w:val="F5EFE4"/>
                <w:sz w:val="20"/>
                <w:szCs w:val="20"/>
              </w:rPr>
              <w:t xml:space="preserve">Портфолио:  kn000wzeva.github.io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240" w:line="300"/>
        <w:jc w:val="center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4A4A4A"/>
          <w:spacing w:val="40"/>
          <w:sz w:val="16"/>
          <w:szCs w:val="16"/>
        </w:rPr>
        <w:t xml:space="preserve">STUDIO  /  ПЯТАЯ СТЕНА  /  ВОРОНЕЖ  /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2026-06-21T21:12:53.712Z</dcterms:created>
  <dcterms:modified xsi:type="dcterms:W3CDTF">2026-06-21T21:12:53.724Z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