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b/>
          <w:bCs/>
          <w:lang w:val="en-US"/>
        </w:rPr>
      </w:r>
    </w:p>
    <w:p>
      <w:pPr>
        <w:pStyle w:val="Normal"/>
        <w:rPr>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4</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4163_2007387660">
            <w:r>
              <w:rPr>
                <w:webHidden/>
                <w:rStyle w:val="Frteckningslnk"/>
              </w:rPr>
              <w:t xml:space="preserve">​ </w:t>
            </w:r>
            <w:r>
              <w:rPr>
                <w:rStyle w:val="Frteckningslnk"/>
              </w:rPr>
              <w:t>Airport creation</w:t>
              <w:tab/>
              <w:t>10</w:t>
            </w:r>
          </w:hyperlink>
        </w:p>
        <w:p>
          <w:pPr>
            <w:pStyle w:val="Innehllsfrteckning3"/>
            <w:tabs>
              <w:tab w:val="clear" w:pos="9072"/>
              <w:tab w:val="right" w:pos="9638" w:leader="dot"/>
            </w:tabs>
            <w:rPr/>
          </w:pPr>
          <w:hyperlink w:anchor="__RefHeading___Toc4166_2007387660">
            <w:r>
              <w:rPr>
                <w:webHidden/>
                <w:rStyle w:val="Frteckningslnk"/>
              </w:rPr>
              <w:t xml:space="preserve">​ </w:t>
            </w:r>
            <w:r>
              <w:rPr>
                <w:rStyle w:val="Frteckningslnk"/>
              </w:rPr>
              <w:t>Runway surfaces</w:t>
              <w:tab/>
              <w:t>10</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11</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11</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12</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12</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12</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12</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12</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13</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16</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17</w:t>
            </w:r>
          </w:hyperlink>
        </w:p>
        <w:p>
          <w:pPr>
            <w:pStyle w:val="Innehllsfrteckning3"/>
            <w:tabs>
              <w:tab w:val="clear" w:pos="9072"/>
              <w:tab w:val="right" w:pos="9638" w:leader="dot"/>
            </w:tabs>
            <w:rPr/>
          </w:pPr>
          <w:hyperlink w:anchor="__RefHeading___Toc4433_49129213">
            <w:r>
              <w:rPr>
                <w:webHidden/>
                <w:rStyle w:val="Frteckningslnk"/>
              </w:rPr>
              <w:t xml:space="preserve">​ </w:t>
            </w:r>
            <w:r>
              <w:rPr>
                <w:rStyle w:val="Frteckningslnk"/>
              </w:rPr>
              <w:t>A330 specifics</w:t>
              <w:tab/>
              <w:t>17</w:t>
            </w:r>
          </w:hyperlink>
        </w:p>
        <w:p>
          <w:pPr>
            <w:pStyle w:val="Innehllsfrteckning3"/>
            <w:tabs>
              <w:tab w:val="clear" w:pos="9072"/>
              <w:tab w:val="right" w:pos="9638" w:leader="dot"/>
            </w:tabs>
            <w:rPr/>
          </w:pPr>
          <w:hyperlink w:anchor="__RefHeading___Toc4435_49129213">
            <w:r>
              <w:rPr>
                <w:webHidden/>
                <w:rStyle w:val="Frteckningslnk"/>
              </w:rPr>
              <w:t xml:space="preserve">​ </w:t>
            </w:r>
            <w:r>
              <w:rPr>
                <w:rStyle w:val="Frteckningslnk"/>
              </w:rPr>
              <w:t>B747 specifics</w:t>
              <w:tab/>
              <w:t>17</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17</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18</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19</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19</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20</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20</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23</w:t>
            </w:r>
          </w:hyperlink>
          <w:r>
            <w:rPr>
              <w:rStyle w:val="Frteckningslnk"/>
            </w:rPr>
            <w:fldChar w:fldCharType="end"/>
          </w:r>
        </w:p>
      </w:sdtContent>
    </w:sdt>
    <w:p>
      <w:pPr>
        <w:pStyle w:val="Rubrik1"/>
        <w:rPr>
          <w:lang w:val="en-US"/>
        </w:rPr>
      </w:pPr>
      <w:r>
        <w:br w:type="page"/>
      </w: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3"/>
        </w:numPr>
        <w:spacing w:before="0" w:after="240"/>
        <w:ind w:left="714" w:hanging="357"/>
        <w:rPr>
          <w:lang w:val="en-US"/>
        </w:rPr>
      </w:pPr>
      <w:r>
        <w:rPr>
          <w:lang w:val="en-US"/>
        </w:rPr>
        <w:t>Download BushMissionGen (</w:t>
      </w:r>
      <w:hyperlink r:id="rId2">
        <w:r>
          <w:rPr>
            <w:rStyle w:val="Internetlnk"/>
            <w:lang w:val="en-US"/>
          </w:rPr>
          <w:t>https://flightsim.to/file/3681/bushmissiongen</w:t>
        </w:r>
      </w:hyperlink>
      <w:r>
        <w:rPr>
          <w:lang w:val="en-US"/>
        </w:rPr>
        <w:t>).</w:t>
      </w:r>
    </w:p>
    <w:p>
      <w:pPr>
        <w:pStyle w:val="Normal"/>
        <w:numPr>
          <w:ilvl w:val="0"/>
          <w:numId w:val="3"/>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3"/>
        </w:numPr>
        <w:spacing w:before="0" w:after="240"/>
        <w:ind w:left="714" w:hanging="357"/>
        <w:rPr>
          <w:lang w:val="en-US"/>
        </w:rPr>
      </w:pPr>
      <w:r>
        <w:rPr>
          <w:lang w:val="en-US"/>
        </w:rPr>
        <w:t>Double-click on the BushMissionGenerator.jar file to start the application.</w:t>
      </w:r>
    </w:p>
    <w:p>
      <w:pPr>
        <w:pStyle w:val="Normal"/>
        <w:numPr>
          <w:ilvl w:val="0"/>
          <w:numId w:val="3"/>
        </w:numPr>
        <w:spacing w:before="0" w:after="240"/>
        <w:ind w:left="714" w:hanging="357"/>
        <w:rPr>
          <w:lang w:val="en-US"/>
        </w:rPr>
      </w:pPr>
      <w:r>
        <w:rPr>
          <w:lang w:val="en-US"/>
        </w:rPr>
        <w:t>Select an input file by pressing the "Select" button.</w:t>
      </w:r>
    </w:p>
    <w:p>
      <w:pPr>
        <w:pStyle w:val="Normal"/>
        <w:numPr>
          <w:ilvl w:val="0"/>
          <w:numId w:val="3"/>
        </w:numPr>
        <w:spacing w:before="0" w:after="240"/>
        <w:ind w:left="714" w:hanging="357"/>
        <w:rPr>
          <w:lang w:val="en-US"/>
        </w:rPr>
      </w:pPr>
      <w:r>
        <w:rPr>
          <w:lang w:val="en-US"/>
        </w:rPr>
        <w:t>Put WAV files to be used in the same folder as the input file.</w:t>
      </w:r>
    </w:p>
    <w:p>
      <w:pPr>
        <w:pStyle w:val="Normal"/>
        <w:numPr>
          <w:ilvl w:val="0"/>
          <w:numId w:val="3"/>
        </w:numPr>
        <w:spacing w:before="0" w:after="240"/>
        <w:ind w:left="714" w:hanging="357"/>
        <w:rPr>
          <w:lang w:val="en-US"/>
        </w:rPr>
      </w:pPr>
      <w:r>
        <w:rPr>
          <w:lang w:val="en-US"/>
        </w:rPr>
        <w:t>Click on the "Generate" button.  See the output dir for the generated mission files.</w:t>
      </w:r>
    </w:p>
    <w:p>
      <w:pPr>
        <w:pStyle w:val="Normal"/>
        <w:numPr>
          <w:ilvl w:val="0"/>
          <w:numId w:val="3"/>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3"/>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2"/>
        </w:numPr>
        <w:rPr>
          <w:sz w:val="22"/>
          <w:szCs w:val="22"/>
        </w:rPr>
      </w:pPr>
      <w:r>
        <w:rPr>
          <w:sz w:val="22"/>
          <w:szCs w:val="22"/>
          <w:lang w:val="en-US"/>
        </w:rPr>
        <w:t>The airport JPG images should be Ultra HD or Full HD images with a top/side-view of the airport.</w:t>
      </w:r>
    </w:p>
    <w:p>
      <w:pPr>
        <w:pStyle w:val="Normal"/>
        <w:numPr>
          <w:ilvl w:val="0"/>
          <w:numId w:val="2"/>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3">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4"/>
        </w:numPr>
        <w:rPr>
          <w:lang w:val="en-US"/>
        </w:rPr>
      </w:pPr>
      <w:r>
        <w:rPr>
          <w:lang w:val="en-US"/>
        </w:rPr>
        <w:t>Landing challenges can also be generated! Also with failures and dialogs etc.</w:t>
      </w:r>
    </w:p>
    <w:p>
      <w:pPr>
        <w:pStyle w:val="Normal"/>
        <w:numPr>
          <w:ilvl w:val="0"/>
          <w:numId w:val="4"/>
        </w:numPr>
        <w:rPr>
          <w:lang w:val="en-US"/>
        </w:rPr>
      </w:pPr>
      <w:r>
        <w:rPr>
          <w:lang w:val="en-US"/>
        </w:rPr>
        <w:t>You can create input files by converting a PLN file.</w:t>
      </w:r>
    </w:p>
    <w:p>
      <w:pPr>
        <w:pStyle w:val="Normal"/>
        <w:numPr>
          <w:ilvl w:val="0"/>
          <w:numId w:val="4"/>
        </w:numPr>
        <w:rPr>
          <w:lang w:val="en-US"/>
        </w:rPr>
      </w:pPr>
      <w:r>
        <w:rPr>
          <w:lang w:val="en-US"/>
        </w:rPr>
        <w:t>You can compile the generated source files with the SDK (if installed) by triggering the build from inside the tool (Tools menu).</w:t>
      </w:r>
    </w:p>
    <w:p>
      <w:pPr>
        <w:pStyle w:val="Normal"/>
        <w:numPr>
          <w:ilvl w:val="0"/>
          <w:numId w:val="4"/>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4"/>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4"/>
        </w:numPr>
        <w:rPr>
          <w:lang w:val="en-US"/>
        </w:rPr>
      </w:pPr>
      <w:r>
        <w:rPr>
          <w:lang w:val="en-US"/>
        </w:rPr>
        <w:t>An input file can be specified on the command line to load it automatically into the application at startup.</w:t>
      </w:r>
    </w:p>
    <w:p>
      <w:pPr>
        <w:pStyle w:val="Normal"/>
        <w:numPr>
          <w:ilvl w:val="0"/>
          <w:numId w:val="4"/>
        </w:numPr>
        <w:rPr>
          <w:lang w:val="en-US"/>
        </w:rPr>
      </w:pPr>
      <w:r>
        <w:rPr>
          <w:lang w:val="en-US"/>
        </w:rPr>
        <w:t>You can customize the weather by editing the weather file (Weather.WPR).</w:t>
      </w:r>
    </w:p>
    <w:p>
      <w:pPr>
        <w:pStyle w:val="Normal"/>
        <w:numPr>
          <w:ilvl w:val="0"/>
          <w:numId w:val="4"/>
        </w:numPr>
        <w:rPr>
          <w:lang w:val="en-US"/>
        </w:rPr>
      </w:pPr>
      <w:r>
        <w:rPr>
          <w:lang w:val="en-US"/>
        </w:rPr>
        <w:t>A number of weather presets can be selected.</w:t>
      </w:r>
    </w:p>
    <w:p>
      <w:pPr>
        <w:pStyle w:val="Normal"/>
        <w:numPr>
          <w:ilvl w:val="0"/>
          <w:numId w:val="4"/>
        </w:numPr>
        <w:rPr>
          <w:lang w:val="en-US"/>
        </w:rPr>
      </w:pPr>
      <w:r>
        <w:rPr>
          <w:lang w:val="en-US"/>
        </w:rPr>
        <w:t>Plane selector (PLN import). There is also a menu option to show ALL planes available on the disk.</w:t>
      </w:r>
    </w:p>
    <w:p>
      <w:pPr>
        <w:pStyle w:val="Normal"/>
        <w:numPr>
          <w:ilvl w:val="0"/>
          <w:numId w:val="4"/>
        </w:numPr>
        <w:rPr>
          <w:lang w:val="en-US"/>
        </w:rPr>
      </w:pPr>
      <w:r>
        <w:rPr>
          <w:lang w:val="en-US"/>
        </w:rPr>
        <w:t>Preview the navlog texts and images before launching the sim.</w:t>
      </w:r>
    </w:p>
    <w:p>
      <w:pPr>
        <w:pStyle w:val="Normal"/>
        <w:numPr>
          <w:ilvl w:val="0"/>
          <w:numId w:val="4"/>
        </w:numPr>
        <w:rPr>
          <w:lang w:val="en-US"/>
        </w:rPr>
      </w:pPr>
      <w:r>
        <w:rPr>
          <w:lang w:val="en-US"/>
        </w:rPr>
        <w:t xml:space="preserve">A GeoJSON map is created by default and can be opened in </w:t>
      </w:r>
      <w:hyperlink r:id="rId6">
        <w:r>
          <w:rPr>
            <w:rStyle w:val="Internetlnk"/>
            <w:lang w:val="en-US"/>
          </w:rPr>
          <w:t>http://geojson.io/</w:t>
        </w:r>
      </w:hyperlink>
      <w:r>
        <w:rPr>
          <w:lang w:val="en-US"/>
        </w:rPr>
        <w:t xml:space="preserve"> to see the flight plan and trigger areas for dialogs, failures, etc.</w:t>
      </w:r>
    </w:p>
    <w:p>
      <w:pPr>
        <w:pStyle w:val="Normal"/>
        <w:numPr>
          <w:ilvl w:val="0"/>
          <w:numId w:val="4"/>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4"/>
        </w:numPr>
        <w:rPr>
          <w:lang w:val="en-US"/>
        </w:rPr>
      </w:pPr>
      <w:r>
        <w:rPr>
          <w:lang w:val="en-US"/>
        </w:rPr>
        <w:t>Sounds are never overwritten.</w:t>
      </w:r>
    </w:p>
    <w:p>
      <w:pPr>
        <w:pStyle w:val="Normal"/>
        <w:numPr>
          <w:ilvl w:val="0"/>
          <w:numId w:val="4"/>
        </w:numPr>
        <w:rPr>
          <w:lang w:val="en-US"/>
        </w:rPr>
      </w:pPr>
      <w:r>
        <w:rPr>
          <w:lang w:val="en-US"/>
        </w:rPr>
        <w:t>You can assign references and use them in sophisticated triggers to make very interesting bush missions.</w:t>
      </w:r>
    </w:p>
    <w:p>
      <w:pPr>
        <w:pStyle w:val="Normal"/>
        <w:numPr>
          <w:ilvl w:val="0"/>
          <w:numId w:val="4"/>
        </w:numPr>
        <w:rPr>
          <w:lang w:val="en-US"/>
        </w:rPr>
      </w:pPr>
      <w:r>
        <w:rPr>
          <w:lang w:val="en-US"/>
        </w:rPr>
        <w:t>You can add landmarks (markers for POIs and cities). And also fauna!</w:t>
      </w:r>
    </w:p>
    <w:p>
      <w:pPr>
        <w:pStyle w:val="Normal"/>
        <w:numPr>
          <w:ilvl w:val="0"/>
          <w:numId w:val="4"/>
        </w:numPr>
        <w:rPr>
          <w:lang w:val="en-US"/>
        </w:rPr>
      </w:pPr>
      <w:r>
        <w:rPr>
          <w:lang w:val="en-US"/>
        </w:rPr>
        <w:t>Define airport and runways in your input file!</w:t>
      </w:r>
    </w:p>
    <w:p>
      <w:pPr>
        <w:pStyle w:val="Normal"/>
        <w:numPr>
          <w:ilvl w:val="0"/>
          <w:numId w:val="4"/>
        </w:numPr>
        <w:rPr>
          <w:lang w:val="en-US"/>
        </w:rPr>
      </w:pPr>
      <w:r>
        <w:rPr>
          <w:lang w:val="en-US"/>
        </w:rPr>
        <w:t>Teleport to different locations.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overridden by useAGL=[True/False] or by appending AGL or ASML after a height)</w:t>
      </w:r>
    </w:p>
    <w:p>
      <w:pPr>
        <w:pStyle w:val="Normal"/>
        <w:rPr>
          <w:i/>
          <w:i/>
          <w:iCs/>
          <w:lang w:val="en-US"/>
        </w:rPr>
      </w:pPr>
      <w:r>
        <w:rPr>
          <w:i/>
          <w:iCs/>
          <w:lang w:val="en-US"/>
        </w:rPr>
      </w:r>
    </w:p>
    <w:tbl>
      <w:tblPr>
        <w:tblStyle w:val="Tabellenraster"/>
        <w:tblW w:w="9754" w:type="dxa"/>
        <w:jc w:val="left"/>
        <w:tblInd w:w="222" w:type="dxa"/>
        <w:tblLayout w:type="fixed"/>
        <w:tblCellMar>
          <w:top w:w="0" w:type="dxa"/>
          <w:left w:w="108" w:type="dxa"/>
          <w:bottom w:w="0" w:type="dxa"/>
          <w:right w:w="108" w:type="dxa"/>
        </w:tblCellMar>
        <w:tblLook w:firstRow="1" w:noVBand="1" w:lastRow="0" w:firstColumn="1" w:lastColumn="0" w:noHBand="0" w:val="04a0"/>
      </w:tblPr>
      <w:tblGrid>
        <w:gridCol w:w="4992"/>
        <w:gridCol w:w="4761"/>
      </w:tblGrid>
      <w:tr>
        <w:trPr/>
        <w:tc>
          <w:tcPr>
            <w:tcW w:w="499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overridden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jpg</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Standard </w:t>
            </w:r>
            <w:r>
              <w:rPr>
                <w:rFonts w:eastAsia="NSimSun" w:cs="Arial"/>
                <w:color w:val="auto"/>
                <w:kern w:val="2"/>
                <w:sz w:val="22"/>
                <w:szCs w:val="22"/>
                <w:lang w:val="en-US" w:eastAsia="zh-CN" w:bidi="hi-IN"/>
              </w:rPr>
              <w:t>format is png, but it can be overridden with jpg by this parameter.</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=There you are!#55°56'03.2"N 12°46'50.1"E#10.000#4000.000#4000.000#8000.000</w:t>
            </w:r>
            <w:r>
              <w:rPr>
                <w:rFonts w:eastAsia="NSimSun" w:cs="Arial"/>
                <w:color w:val="auto"/>
                <w:kern w:val="2"/>
                <w:sz w:val="22"/>
                <w:szCs w:val="22"/>
                <w:lang w:val="en-US" w:eastAsia="zh-CN" w:bidi="hi-IN"/>
              </w:rPr>
              <w:t>#</w:t>
            </w:r>
            <w:r>
              <w:rPr>
                <w:rFonts w:eastAsia="NSimSun" w:cs="Arial"/>
                <w:kern w:val="2"/>
                <w:sz w:val="22"/>
                <w:szCs w:val="22"/>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=0.25#0.25#0.25#1</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Disable</w:t>
            </w:r>
            <w:r>
              <w:rPr>
                <w:sz w:val="22"/>
                <w:szCs w:val="22"/>
                <w:lang w:val="en-US"/>
              </w:rPr>
              <w:t xml:space="preserve"> waypoint translations. Used to overcome a bug in the sim when enabling ROUTE AND WAYPOINTS" in the Assistance menu.</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collision detection to be able to land on water etc.</w:t>
              <w:br/>
            </w:r>
            <w:r>
              <w:rPr>
                <w:rFonts w:eastAsia="NSimSun" w:cs="Arial"/>
                <w:b/>
                <w:bCs/>
                <w:color w:val="C9211E"/>
                <w:kern w:val="2"/>
                <w:sz w:val="22"/>
                <w:szCs w:val="22"/>
                <w:lang w:val="en-US" w:eastAsia="zh-CN" w:bidi="hi-IN"/>
              </w:rPr>
              <w:t>NOTE!!! DOES NOT WORK AT THE MOMENT!! SIM BUG???</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Disables crash damage.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POIs.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city markers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fauna markers</w:t>
            </w:r>
            <w:r>
              <w:rPr>
                <w:sz w:val="22"/>
                <w:szCs w:val="22"/>
                <w:lang w:val="en-US"/>
              </w:rPr>
              <w:t>.</w:t>
            </w:r>
          </w:p>
        </w:tc>
      </w:tr>
      <w:tr>
        <w:trPr>
          <w:trHeight w:val="132" w:hRule="atLeast"/>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airport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Assistance setting. Enables </w:t>
            </w:r>
            <w:r>
              <w:rPr>
                <w:rFonts w:eastAsia="NSimSun" w:cs="Arial"/>
                <w:color w:val="auto"/>
                <w:kern w:val="2"/>
                <w:sz w:val="22"/>
                <w:szCs w:val="22"/>
                <w:lang w:val="en-US" w:eastAsia="zh-CN" w:bidi="hi-IN"/>
              </w:rPr>
              <w:t>waypoint makers</w:t>
            </w:r>
            <w:r>
              <w:rPr>
                <w:sz w:val="22"/>
                <w:szCs w:val="22"/>
                <w:lang w:val="en-US"/>
              </w:rPr>
              <w: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Assistance setting. Enables all assistance settings.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Teleport to coordinate of your choice when entering an area with </w:t>
            </w:r>
            <w:r>
              <w:rPr>
                <w:rFonts w:eastAsia="NSimSun" w:cs="Arial"/>
                <w:kern w:val="2"/>
                <w:sz w:val="22"/>
                <w:szCs w:val="22"/>
                <w:lang w:val="en-US" w:eastAsia="zh-CN" w:bidi="hi-IN"/>
              </w:rPr>
              <w:t>specified heading, length, width and height in meters of the cubic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teleportExit</w:t>
            </w:r>
            <w:r>
              <w:rPr>
                <w:sz w:val="22"/>
                <w:szCs w:val="22"/>
                <w:lang w:val="en-US"/>
              </w:rPr>
              <w:t>=56°10'23.9"N 12°33'33.3"E#0.000#1000.000#1000.000#8000.000#55°35'33.2"N 14°18'51.7"E#2000.000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Same as above, but triggers when the pilot exits the defined area.</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=5000.000#text</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=7000.000#90.000#text</w:t>
            </w:r>
          </w:p>
        </w:tc>
        <w:tc>
          <w:tcPr>
            <w:tcW w:w="4761" w:type="dxa"/>
            <w:tcBorders/>
          </w:tcPr>
          <w:p>
            <w:pPr>
              <w:pStyle w:val="Normal"/>
              <w:widowControl w:val="false"/>
              <w:suppressAutoHyphens w:val="true"/>
              <w:spacing w:before="0" w:after="0"/>
              <w:jc w:val="left"/>
              <w:rPr>
                <w:sz w:val="22"/>
                <w:szCs w:val="22"/>
                <w:lang w:val="en-US"/>
              </w:rPr>
            </w:pPr>
            <w:r>
              <w:rPr>
                <w:sz w:val="24"/>
                <w:szCs w:val="22"/>
                <w:lang w:val="en-US"/>
              </w:rPr>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4992"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3.40"#0.000AGL#0.000#0.000#0.000#</w:t>
            </w:r>
            <w:r>
              <w:rPr>
                <w:rFonts w:eastAsia="NSimSun" w:cs="Arial"/>
                <w:color w:val="auto"/>
                <w:kern w:val="2"/>
                <w:sz w:val="22"/>
                <w:szCs w:val="22"/>
                <w:lang w:val="en-US" w:eastAsia="zh-CN" w:bidi="hi-IN"/>
              </w:rPr>
              <w:t>False</w:t>
            </w:r>
            <w:r>
              <w:rPr>
                <w:sz w:val="22"/>
                <w:szCs w:val="22"/>
                <w:lang w:val="en-US"/>
              </w:rPr>
              <w:t>#10.000#False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additional options for pitch, bank and snap to ground (True/False).</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=My great place#N49° 40' 23.06",E18° 26' 3.40"#50.000#0.000#</w:t>
            </w:r>
            <w:r>
              <w:rPr>
                <w:rFonts w:eastAsia="NSimSun" w:cs="Arial"/>
                <w:color w:val="auto"/>
                <w:kern w:val="2"/>
                <w:sz w:val="22"/>
                <w:szCs w:val="22"/>
                <w:lang w:val="en-US" w:eastAsia="zh-CN" w:bidi="hi-IN"/>
              </w:rPr>
              <w:t>POI</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Place a marker for POI or city on the world map and in the mission. Also fauna can be added.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=F99M#F99MLU#Baske City#55°35'56.3"N 14°18'21.7"E#100.000#1000.000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Creates an airport with an ICAO identifier and a name.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=F99M#55°35'56.3"N 14°18'21.7"E#100.000#45.000#300.000#49.555#55°35'55.2"N 14°18'17.5"E#55°35'57.1"N 14°18'23.8"E#DIRT</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Creates a runway with a runway number for a specified airport. See the “Airport creation” chapter below.</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 Instead of True/False, a comma-separated list of dialog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warning</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 xml:space="preserve">eactivated when the mission starts. Instead of True/False, a comma-separated list of </w:t>
            </w:r>
            <w:r>
              <w:rPr>
                <w:rFonts w:eastAsia="NSimSun" w:cs="Arial"/>
                <w:color w:val="auto"/>
                <w:kern w:val="2"/>
                <w:sz w:val="22"/>
                <w:szCs w:val="22"/>
                <w:lang w:val="en-US" w:eastAsia="zh-CN" w:bidi="hi-IN"/>
              </w:rPr>
              <w:t>mission failure</w:t>
            </w:r>
            <w:r>
              <w:rPr>
                <w:sz w:val="22"/>
                <w:szCs w:val="22"/>
                <w:lang w:val="en-US"/>
              </w:rPr>
              <w:t xml:space="preserve"> triggers can be supplied.</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w:t>
            </w:r>
            <w:r>
              <w:rPr>
                <w:rFonts w:eastAsia="NSimSun" w:cs="Arial"/>
                <w:b/>
                <w:bCs/>
                <w:color w:val="00A933"/>
                <w:kern w:val="2"/>
                <w:sz w:val="22"/>
                <w:szCs w:val="22"/>
                <w:lang w:val="en-US" w:eastAsia="zh-CN" w:bidi="hi-IN"/>
              </w:rPr>
              <w:t>mfe1,mfe2</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Example with specified triggers.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4992"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4992"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counterDeactivateTriggers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de3</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de4</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mfarea2</w:t>
            </w:r>
            <w:r>
              <w:rPr>
                <w:rFonts w:eastAsia="NSimSun" w:cs="Arial"/>
                <w:kern w:val="2"/>
                <w:sz w:val="22"/>
                <w:szCs w:val="22"/>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r>
        <w:br w:type="page"/>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Normal"/>
        <w:rPr>
          <w:sz w:val="22"/>
          <w:szCs w:val="22"/>
        </w:rPr>
      </w:pPr>
      <w:r>
        <w:rPr>
          <w:sz w:val="22"/>
          <w:szCs w:val="22"/>
        </w:rPr>
      </w:r>
    </w:p>
    <w:p>
      <w:pPr>
        <w:pStyle w:val="Rubrik2"/>
        <w:rPr>
          <w:sz w:val="22"/>
          <w:szCs w:val="22"/>
        </w:rPr>
      </w:pPr>
      <w:bookmarkStart w:id="15" w:name="__RefHeading___Toc4163_2007387660"/>
      <w:bookmarkEnd w:id="15"/>
      <w:r>
        <w:rPr/>
        <w:t>Airport creation</w:t>
      </w:r>
    </w:p>
    <w:p>
      <w:pPr>
        <w:pStyle w:val="Normal"/>
        <w:rPr>
          <w:sz w:val="22"/>
          <w:szCs w:val="22"/>
        </w:rPr>
      </w:pPr>
      <w:r>
        <w:rPr>
          <w:sz w:val="22"/>
          <w:szCs w:val="22"/>
        </w:rPr>
      </w:r>
    </w:p>
    <w:p>
      <w:pPr>
        <w:pStyle w:val="Normal"/>
        <w:rPr/>
      </w:pPr>
      <w:r>
        <w:rPr>
          <w:rFonts w:eastAsia="NSimSun" w:cs="Arial"/>
          <w:color w:val="auto"/>
          <w:kern w:val="2"/>
          <w:sz w:val="24"/>
          <w:szCs w:val="24"/>
          <w:lang w:val="sv-SE" w:eastAsia="zh-CN" w:bidi="hi-IN"/>
        </w:rPr>
        <w:t>Make sure you choose a unique ICAO for your ”imaginary” airport, which does not conflict with any existing ICAO/identifier in the sim. You can add as many airports and runways as the sim supports (5?). Then just refer to them in your waypoint list as any other airport.</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coordinates? Click on the map and copy the coordinate text.</w:t>
      </w:r>
    </w:p>
    <w:p>
      <w:pPr>
        <w:pStyle w:val="Normal"/>
        <w:rPr/>
      </w:pPr>
      <w:r>
        <w:rPr>
          <w:rStyle w:val="Internetlnk"/>
          <w:rFonts w:eastAsia="NSimSun" w:cs="Arial"/>
          <w:color w:val="auto"/>
          <w:kern w:val="2"/>
          <w:sz w:val="24"/>
          <w:szCs w:val="24"/>
          <w:lang w:val="sv-SE" w:eastAsia="zh-CN" w:bidi="hi-IN"/>
        </w:rPr>
        <w:t>https://www.google.com/maps</w:t>
      </w:r>
    </w:p>
    <w:p>
      <w:pPr>
        <w:pStyle w:val="Normal"/>
        <w:rPr>
          <w:rFonts w:eastAsia="NSimSun" w:cs="Arial"/>
          <w:color w:val="auto"/>
          <w:kern w:val="2"/>
          <w:sz w:val="24"/>
          <w:szCs w:val="24"/>
          <w:lang w:val="sv-SE" w:eastAsia="zh-CN" w:bidi="hi-IN"/>
        </w:rPr>
      </w:pPr>
      <w:r>
        <w:rPr>
          <w:rFonts w:eastAsia="NSimSun" w:cs="Arial"/>
          <w:color w:val="auto"/>
          <w:kern w:val="2"/>
          <w:sz w:val="24"/>
          <w:szCs w:val="24"/>
          <w:lang w:val="sv-SE" w:eastAsia="zh-CN" w:bidi="hi-IN"/>
        </w:rPr>
      </w:r>
    </w:p>
    <w:p>
      <w:pPr>
        <w:pStyle w:val="Normal"/>
        <w:rPr/>
      </w:pPr>
      <w:r>
        <w:rPr>
          <w:rFonts w:eastAsia="NSimSun" w:cs="Arial"/>
          <w:color w:val="auto"/>
          <w:kern w:val="2"/>
          <w:sz w:val="24"/>
          <w:szCs w:val="24"/>
          <w:lang w:val="sv-SE" w:eastAsia="zh-CN" w:bidi="hi-IN"/>
        </w:rPr>
        <w:t>How to find the altitudes? Click on the map on see the altitude at the clicked position.</w:t>
      </w:r>
    </w:p>
    <w:p>
      <w:pPr>
        <w:pStyle w:val="Normal"/>
        <w:rPr/>
      </w:pPr>
      <w:hyperlink r:id="rId7">
        <w:r>
          <w:rPr>
            <w:rStyle w:val="Internetlnk"/>
            <w:rFonts w:eastAsia="NSimSun" w:cs="Arial"/>
            <w:color w:val="auto"/>
            <w:kern w:val="2"/>
            <w:sz w:val="24"/>
            <w:szCs w:val="24"/>
            <w:lang w:val="sv-SE" w:eastAsia="zh-CN" w:bidi="hi-IN"/>
          </w:rPr>
          <w:t>https://www.daftlogic.com/sandbox-google-maps-find-altitude.htm</w:t>
        </w:r>
      </w:hyperlink>
    </w:p>
    <w:p>
      <w:pPr>
        <w:pStyle w:val="Normal"/>
        <w:rPr>
          <w:sz w:val="22"/>
          <w:szCs w:val="22"/>
        </w:rPr>
      </w:pPr>
      <w:r>
        <w:rPr>
          <w:sz w:val="22"/>
          <w:szCs w:val="22"/>
        </w:rPr>
      </w:r>
    </w:p>
    <w:p>
      <w:pPr>
        <w:pStyle w:val="Rubrik3"/>
        <w:rPr>
          <w:sz w:val="22"/>
          <w:szCs w:val="22"/>
        </w:rPr>
      </w:pPr>
      <w:bookmarkStart w:id="16" w:name="__RefHeading___Toc4166_2007387660"/>
      <w:bookmarkEnd w:id="16"/>
      <w:r>
        <w:rPr/>
        <w:t>Runway surfaces</w:t>
      </w:r>
    </w:p>
    <w:p>
      <w:pPr>
        <w:pStyle w:val="Normal"/>
        <w:rPr>
          <w:sz w:val="22"/>
          <w:szCs w:val="22"/>
        </w:rPr>
      </w:pPr>
      <w:r>
        <w:rPr>
          <w:sz w:val="22"/>
          <w:szCs w:val="22"/>
        </w:rPr>
      </w:r>
    </w:p>
    <w:tbl>
      <w:tblPr>
        <w:tblW w:w="9638" w:type="dxa"/>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widowControl w:val="false"/>
              <w:rPr>
                <w:sz w:val="22"/>
                <w:szCs w:val="22"/>
              </w:rPr>
            </w:pPr>
            <w:r>
              <w:rPr>
                <w:sz w:val="22"/>
                <w:szCs w:val="22"/>
              </w:rPr>
              <w:t>ASPHALT</w:t>
            </w:r>
          </w:p>
        </w:tc>
        <w:tc>
          <w:tcPr>
            <w:tcW w:w="3213" w:type="dxa"/>
            <w:tcBorders>
              <w:top w:val="single" w:sz="2" w:space="0" w:color="000000"/>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GRASS</w:t>
            </w:r>
          </w:p>
        </w:tc>
        <w:tc>
          <w:tcPr>
            <w:tcW w:w="3213" w:type="dxa"/>
            <w:tcBorders>
              <w:top w:val="single" w:sz="2" w:space="0" w:color="000000"/>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SHALE</w:t>
            </w:r>
          </w:p>
        </w:tc>
      </w:tr>
      <w:tr>
        <w:trPr/>
        <w:tc>
          <w:tcPr>
            <w:tcW w:w="3212" w:type="dxa"/>
            <w:tcBorders>
              <w:left w:val="single" w:sz="2" w:space="0" w:color="000000"/>
              <w:bottom w:val="single" w:sz="2" w:space="0" w:color="000000"/>
            </w:tcBorders>
          </w:tcPr>
          <w:p>
            <w:pPr>
              <w:pStyle w:val="Normal"/>
              <w:widowControl w:val="false"/>
              <w:rPr>
                <w:sz w:val="22"/>
                <w:szCs w:val="22"/>
              </w:rPr>
            </w:pPr>
            <w:r>
              <w:rPr>
                <w:sz w:val="22"/>
                <w:szCs w:val="22"/>
              </w:rPr>
              <w:t>BITUMINOUS</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GRASS_BUMPY</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SHORT_GRASS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BRICK</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GRAVEL</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SNOW</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CLAY</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HARD_TURF</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STEEL_MATS</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CEMENT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ICE</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TARMAC</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CONCRETE</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LONG_GRASS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UNKNOWN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CORAL</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MACADAM</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URBAN</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DIRT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OIL_TREATED, PLANKS</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WATER</w:t>
            </w:r>
          </w:p>
        </w:tc>
      </w:tr>
      <w:tr>
        <w:trPr/>
        <w:tc>
          <w:tcPr>
            <w:tcW w:w="3212"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FOREST</w:t>
            </w:r>
          </w:p>
        </w:tc>
        <w:tc>
          <w:tcPr>
            <w:tcW w:w="3213" w:type="dxa"/>
            <w:tcBorders>
              <w:left w:val="single" w:sz="2" w:space="0" w:color="000000"/>
              <w:bottom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color w:val="auto"/>
                <w:kern w:val="2"/>
                <w:sz w:val="22"/>
                <w:szCs w:val="22"/>
                <w:lang w:val="sv-SE" w:eastAsia="zh-CN" w:bidi="hi-IN"/>
              </w:rPr>
              <w:t>SAND</w:t>
            </w:r>
          </w:p>
        </w:tc>
        <w:tc>
          <w:tcPr>
            <w:tcW w:w="3213" w:type="dxa"/>
            <w:tcBorders>
              <w:left w:val="single" w:sz="2" w:space="0" w:color="000000"/>
              <w:bottom w:val="single" w:sz="2" w:space="0" w:color="000000"/>
              <w:right w:val="single" w:sz="2" w:space="0" w:color="000000"/>
            </w:tcBorders>
          </w:tcPr>
          <w:p>
            <w:pPr>
              <w:pStyle w:val="Normal"/>
              <w:widowControl w:val="false"/>
              <w:rPr>
                <w:rFonts w:ascii="Liberation Serif" w:hAnsi="Liberation Serif" w:eastAsia="NSimSun" w:cs="Arial"/>
                <w:color w:val="auto"/>
                <w:kern w:val="2"/>
                <w:sz w:val="22"/>
                <w:szCs w:val="22"/>
                <w:lang w:val="sv-SE" w:eastAsia="zh-CN" w:bidi="hi-IN"/>
              </w:rPr>
            </w:pPr>
            <w:r>
              <w:rPr>
                <w:rFonts w:eastAsia="NSimSun" w:cs="Arial"/>
                <w:b w:val="false"/>
                <w:i w:val="false"/>
                <w:caps w:val="false"/>
                <w:smallCaps w:val="false"/>
                <w:color w:val="auto"/>
                <w:spacing w:val="0"/>
                <w:kern w:val="2"/>
                <w:sz w:val="22"/>
                <w:szCs w:val="22"/>
                <w:lang w:val="sv-SE" w:eastAsia="zh-CN" w:bidi="hi-IN"/>
              </w:rPr>
              <w:t>WRIGHT_FLYER_TRACK</w:t>
            </w:r>
          </w:p>
        </w:tc>
      </w:tr>
    </w:tbl>
    <w:p>
      <w:pPr>
        <w:pStyle w:val="Normal"/>
        <w:rPr>
          <w:sz w:val="22"/>
          <w:szCs w:val="22"/>
        </w:rPr>
      </w:pPr>
      <w:r>
        <w:rPr>
          <w:sz w:val="22"/>
          <w:szCs w:val="22"/>
        </w:rPr>
      </w:r>
      <w:r>
        <w:br w:type="page"/>
      </w:r>
    </w:p>
    <w:p>
      <w:pPr>
        <w:pStyle w:val="Rubrik2"/>
        <w:rPr>
          <w:lang w:val="en-US"/>
        </w:rPr>
      </w:pPr>
      <w:bookmarkStart w:id="17" w:name="__RefHeading___Toc3960_1735932911"/>
      <w:bookmarkStart w:id="18" w:name="_Toc66615896"/>
      <w:bookmarkEnd w:id="17"/>
      <w:r>
        <w:rPr>
          <w:lang w:val="en-US"/>
        </w:rPr>
        <w:t>Failing system when specifying a time interval</w:t>
      </w:r>
      <w:bookmarkEnd w:id="18"/>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9" w:name="__RefHeading___Toc3962_1735932911"/>
      <w:bookmarkStart w:id="20" w:name="_Toc66615897"/>
      <w:bookmarkEnd w:id="19"/>
      <w:r>
        <w:rPr>
          <w:lang w:val="en-US"/>
        </w:rPr>
        <w:t>Failing system when specifying a failure with a coordinate</w:t>
      </w:r>
      <w:bookmarkEnd w:id="20"/>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21" w:name="__RefHeading___Toc3964_1735932911"/>
      <w:bookmarkStart w:id="22" w:name="_Toc66615898"/>
      <w:bookmarkEnd w:id="21"/>
      <w:r>
        <w:rPr>
          <w:lang w:val="en-US"/>
        </w:rPr>
        <w:t>Formula information</w:t>
      </w:r>
      <w:bookmarkEnd w:id="22"/>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3" w:name="__RefHeading___Toc3966_1735932911"/>
      <w:bookmarkStart w:id="24" w:name="_Toc66615899"/>
      <w:bookmarkEnd w:id="23"/>
      <w:r>
        <w:rPr>
          <w:lang w:val="en-US"/>
        </w:rPr>
        <w:t>Planes to choose from</w:t>
      </w:r>
      <w:bookmarkEnd w:id="24"/>
    </w:p>
    <w:p>
      <w:pPr>
        <w:pStyle w:val="Rubrik3"/>
        <w:rPr>
          <w:lang w:val="en-US"/>
        </w:rPr>
      </w:pPr>
      <w:bookmarkStart w:id="25" w:name="__RefHeading___Toc3968_1735932911"/>
      <w:bookmarkStart w:id="26" w:name="_Toc66615900"/>
      <w:bookmarkEnd w:id="25"/>
      <w:r>
        <w:rPr>
          <w:lang w:val="en-US"/>
        </w:rPr>
        <w:t>Standard</w:t>
      </w:r>
      <w:bookmarkEnd w:id="26"/>
    </w:p>
    <w:p>
      <w:pPr>
        <w:pStyle w:val="Normal"/>
        <w:rPr>
          <w:sz w:val="22"/>
          <w:szCs w:val="22"/>
        </w:rPr>
      </w:pPr>
      <w:r>
        <w:rPr>
          <w:sz w:val="22"/>
          <w:szCs w:val="22"/>
          <w:lang w:val="en-US"/>
        </w:rPr>
        <w:t>Airbus A320 Neo Asobo</w:t>
      </w:r>
    </w:p>
    <w:p>
      <w:pPr>
        <w:pStyle w:val="Normal"/>
        <w:rPr>
          <w:sz w:val="22"/>
          <w:szCs w:val="22"/>
        </w:rPr>
      </w:pPr>
      <w:r>
        <w:rPr>
          <w:sz w:val="22"/>
          <w:szCs w:val="22"/>
          <w:lang w:val="en-US"/>
        </w:rPr>
        <w:t>Asobo Savage Cub</w:t>
      </w:r>
    </w:p>
    <w:p>
      <w:pPr>
        <w:pStyle w:val="Normal"/>
        <w:rPr>
          <w:sz w:val="22"/>
          <w:szCs w:val="22"/>
        </w:rPr>
      </w:pPr>
      <w:r>
        <w:rPr>
          <w:sz w:val="22"/>
          <w:szCs w:val="22"/>
          <w:lang w:val="en-US"/>
        </w:rPr>
        <w:t>Asobo XCub</w:t>
      </w:r>
    </w:p>
    <w:p>
      <w:pPr>
        <w:pStyle w:val="Normal"/>
        <w:rPr>
          <w:sz w:val="22"/>
          <w:szCs w:val="22"/>
        </w:rPr>
      </w:pPr>
      <w:r>
        <w:rPr>
          <w:sz w:val="22"/>
          <w:szCs w:val="22"/>
          <w:lang w:val="en-US"/>
        </w:rPr>
        <w:t>Beechcraft King Air 350i Asobo</w:t>
      </w:r>
    </w:p>
    <w:p>
      <w:pPr>
        <w:pStyle w:val="Normal"/>
        <w:rPr>
          <w:sz w:val="22"/>
          <w:szCs w:val="22"/>
        </w:rPr>
      </w:pPr>
      <w:r>
        <w:rPr>
          <w:sz w:val="22"/>
          <w:szCs w:val="22"/>
          <w:lang w:val="en-US"/>
        </w:rPr>
        <w:t>Boeing 747-8i Asobo</w:t>
      </w:r>
    </w:p>
    <w:p>
      <w:pPr>
        <w:pStyle w:val="Normal"/>
        <w:rPr>
          <w:sz w:val="22"/>
          <w:szCs w:val="22"/>
        </w:rPr>
      </w:pPr>
      <w:r>
        <w:rPr>
          <w:sz w:val="22"/>
          <w:szCs w:val="22"/>
          <w:lang w:val="en-US"/>
        </w:rPr>
        <w:t>Bonanza G36 Asobo</w:t>
      </w:r>
    </w:p>
    <w:p>
      <w:pPr>
        <w:pStyle w:val="Normal"/>
        <w:rPr>
          <w:sz w:val="22"/>
          <w:szCs w:val="22"/>
        </w:rPr>
      </w:pPr>
      <w:r>
        <w:rPr>
          <w:sz w:val="22"/>
          <w:szCs w:val="22"/>
          <w:lang w:val="en-US"/>
        </w:rPr>
        <w:t>Cessna 152 Asobo</w:t>
      </w:r>
    </w:p>
    <w:p>
      <w:pPr>
        <w:pStyle w:val="Normal"/>
        <w:rPr>
          <w:sz w:val="22"/>
          <w:szCs w:val="22"/>
        </w:rPr>
      </w:pPr>
      <w:r>
        <w:rPr>
          <w:sz w:val="22"/>
          <w:szCs w:val="22"/>
          <w:lang w:val="en-US"/>
        </w:rPr>
        <w:t>Cessna 208B Grand Caravan EX</w:t>
      </w:r>
    </w:p>
    <w:p>
      <w:pPr>
        <w:pStyle w:val="Normal"/>
        <w:rPr>
          <w:sz w:val="22"/>
          <w:szCs w:val="22"/>
        </w:rPr>
      </w:pPr>
      <w:r>
        <w:rPr>
          <w:sz w:val="22"/>
          <w:szCs w:val="22"/>
          <w:lang w:val="en-US"/>
        </w:rPr>
        <w:t>Cessna CJ4 Citation Asobo</w:t>
      </w:r>
    </w:p>
    <w:p>
      <w:pPr>
        <w:pStyle w:val="Normal"/>
        <w:rPr>
          <w:sz w:val="22"/>
          <w:szCs w:val="22"/>
        </w:rPr>
      </w:pPr>
      <w:r>
        <w:rPr>
          <w:sz w:val="22"/>
          <w:szCs w:val="22"/>
          <w:lang w:val="en-US"/>
        </w:rPr>
        <w:t>Cessna Skyhawk G1000 Asobo</w:t>
      </w:r>
    </w:p>
    <w:p>
      <w:pPr>
        <w:pStyle w:val="Normal"/>
        <w:rPr>
          <w:sz w:val="22"/>
          <w:szCs w:val="22"/>
        </w:rPr>
      </w:pPr>
      <w:r>
        <w:rPr>
          <w:sz w:val="22"/>
          <w:szCs w:val="22"/>
          <w:lang w:val="en-US"/>
        </w:rPr>
        <w:t>DA40-NG Asobo</w:t>
      </w:r>
    </w:p>
    <w:p>
      <w:pPr>
        <w:pStyle w:val="Normal"/>
        <w:rPr>
          <w:sz w:val="22"/>
          <w:szCs w:val="22"/>
        </w:rPr>
      </w:pPr>
      <w:r>
        <w:rPr>
          <w:sz w:val="22"/>
          <w:szCs w:val="22"/>
          <w:lang w:val="en-US"/>
        </w:rPr>
        <w:t>DA62 Asobo</w:t>
      </w:r>
    </w:p>
    <w:p>
      <w:pPr>
        <w:pStyle w:val="Normal"/>
        <w:rPr>
          <w:sz w:val="22"/>
          <w:szCs w:val="22"/>
        </w:rPr>
      </w:pPr>
      <w:r>
        <w:rPr>
          <w:sz w:val="22"/>
          <w:szCs w:val="22"/>
          <w:lang w:val="en-US"/>
        </w:rPr>
        <w:t>DR400 Asobo</w:t>
      </w:r>
    </w:p>
    <w:p>
      <w:pPr>
        <w:pStyle w:val="Normal"/>
        <w:rPr>
          <w:sz w:val="22"/>
          <w:szCs w:val="22"/>
        </w:rPr>
      </w:pPr>
      <w:r>
        <w:rPr>
          <w:sz w:val="22"/>
          <w:szCs w:val="22"/>
          <w:lang w:val="en-US"/>
        </w:rPr>
        <w:t>Extra 330 Asobo</w:t>
      </w:r>
    </w:p>
    <w:p>
      <w:pPr>
        <w:pStyle w:val="Normal"/>
        <w:rPr>
          <w:sz w:val="22"/>
          <w:szCs w:val="22"/>
        </w:rPr>
      </w:pPr>
      <w:r>
        <w:rPr>
          <w:sz w:val="22"/>
          <w:szCs w:val="22"/>
          <w:lang w:val="en-US"/>
        </w:rPr>
        <w:t>FlightDesignCT Asobo</w:t>
      </w:r>
    </w:p>
    <w:p>
      <w:pPr>
        <w:pStyle w:val="Normal"/>
        <w:rPr>
          <w:sz w:val="22"/>
          <w:szCs w:val="22"/>
        </w:rPr>
      </w:pPr>
      <w:r>
        <w:rPr>
          <w:sz w:val="22"/>
          <w:szCs w:val="22"/>
          <w:lang w:val="en-US"/>
        </w:rPr>
        <w:t>Icon A5 Asobo</w:t>
      </w:r>
    </w:p>
    <w:p>
      <w:pPr>
        <w:pStyle w:val="Normal"/>
        <w:rPr>
          <w:sz w:val="22"/>
          <w:szCs w:val="22"/>
        </w:rPr>
      </w:pPr>
      <w:r>
        <w:rPr>
          <w:sz w:val="22"/>
          <w:szCs w:val="22"/>
          <w:lang w:val="en-US"/>
        </w:rPr>
        <w:t>Mudry Cap 10 C</w:t>
      </w:r>
    </w:p>
    <w:p>
      <w:pPr>
        <w:pStyle w:val="Normal"/>
        <w:rPr>
          <w:sz w:val="22"/>
          <w:szCs w:val="22"/>
        </w:rPr>
      </w:pPr>
      <w:r>
        <w:rPr>
          <w:sz w:val="22"/>
          <w:szCs w:val="22"/>
          <w:lang w:val="en-US"/>
        </w:rPr>
        <w:t>Pitts Asobo</w:t>
      </w:r>
    </w:p>
    <w:p>
      <w:pPr>
        <w:pStyle w:val="Normal"/>
        <w:rPr>
          <w:sz w:val="22"/>
          <w:szCs w:val="22"/>
        </w:rPr>
      </w:pPr>
      <w:r>
        <w:rPr>
          <w:sz w:val="22"/>
          <w:szCs w:val="22"/>
          <w:lang w:val="en-US"/>
        </w:rPr>
        <w:t>TBM 930 Asobo</w:t>
      </w:r>
    </w:p>
    <w:p>
      <w:pPr>
        <w:pStyle w:val="Normal"/>
        <w:rPr>
          <w:sz w:val="22"/>
          <w:szCs w:val="22"/>
        </w:rPr>
      </w:pPr>
      <w:r>
        <w:rPr>
          <w:sz w:val="22"/>
          <w:szCs w:val="22"/>
          <w:lang w:val="en-US"/>
        </w:rPr>
        <w:t>VL3 Asobo</w:t>
      </w:r>
    </w:p>
    <w:p>
      <w:pPr>
        <w:pStyle w:val="Normal"/>
        <w:rPr>
          <w:lang w:val="en-US"/>
        </w:rPr>
      </w:pPr>
      <w:r>
        <w:rPr>
          <w:lang w:val="en-US"/>
        </w:rPr>
      </w:r>
    </w:p>
    <w:p>
      <w:pPr>
        <w:pStyle w:val="Rubrik3"/>
        <w:rPr>
          <w:lang w:val="en-US"/>
        </w:rPr>
      </w:pPr>
      <w:bookmarkStart w:id="27" w:name="__RefHeading___Toc3970_1735932911"/>
      <w:bookmarkStart w:id="28" w:name="_Toc66615901"/>
      <w:bookmarkEnd w:id="27"/>
      <w:r>
        <w:rPr>
          <w:lang w:val="en-US"/>
        </w:rPr>
        <w:t>Deluxe</w:t>
      </w:r>
      <w:bookmarkEnd w:id="28"/>
    </w:p>
    <w:p>
      <w:pPr>
        <w:pStyle w:val="Normal"/>
        <w:rPr>
          <w:sz w:val="22"/>
          <w:szCs w:val="22"/>
        </w:rPr>
      </w:pPr>
      <w:r>
        <w:rPr>
          <w:sz w:val="22"/>
          <w:szCs w:val="22"/>
          <w:lang w:val="en-US"/>
        </w:rPr>
        <w:t>Asobo Baron G58</w:t>
      </w:r>
    </w:p>
    <w:p>
      <w:pPr>
        <w:pStyle w:val="Normal"/>
        <w:rPr>
          <w:sz w:val="22"/>
          <w:szCs w:val="22"/>
        </w:rPr>
      </w:pPr>
      <w:r>
        <w:rPr>
          <w:sz w:val="22"/>
          <w:szCs w:val="22"/>
          <w:lang w:val="en-US"/>
        </w:rPr>
        <w:t>Cessna 152 Aero Asobo</w:t>
      </w:r>
    </w:p>
    <w:p>
      <w:pPr>
        <w:pStyle w:val="Normal"/>
        <w:rPr>
          <w:sz w:val="22"/>
          <w:szCs w:val="22"/>
        </w:rPr>
      </w:pPr>
      <w:r>
        <w:rPr>
          <w:sz w:val="22"/>
          <w:szCs w:val="22"/>
          <w:lang w:val="en-US"/>
        </w:rPr>
        <w:t>Cessna Skyhawk Asobo</w:t>
      </w:r>
    </w:p>
    <w:p>
      <w:pPr>
        <w:pStyle w:val="Normal"/>
        <w:rPr>
          <w:sz w:val="22"/>
          <w:szCs w:val="22"/>
        </w:rPr>
      </w:pPr>
      <w:r>
        <w:rPr>
          <w:sz w:val="22"/>
          <w:szCs w:val="22"/>
          <w:lang w:val="en-US"/>
        </w:rPr>
        <w:t>DA40 TDI Asobo</w:t>
      </w:r>
    </w:p>
    <w:p>
      <w:pPr>
        <w:pStyle w:val="Normal"/>
        <w:rPr>
          <w:sz w:val="22"/>
          <w:szCs w:val="22"/>
        </w:rPr>
      </w:pPr>
      <w:r>
        <w:rPr>
          <w:sz w:val="22"/>
          <w:szCs w:val="22"/>
          <w:lang w:val="en-US"/>
        </w:rPr>
        <w:t>DV20 Asobo</w:t>
      </w:r>
    </w:p>
    <w:p>
      <w:pPr>
        <w:pStyle w:val="Normal"/>
        <w:rPr>
          <w:sz w:val="22"/>
          <w:szCs w:val="22"/>
          <w:lang w:val="en-US"/>
        </w:rPr>
      </w:pPr>
      <w:r>
        <w:rPr>
          <w:sz w:val="22"/>
          <w:szCs w:val="22"/>
          <w:lang w:val="en-US"/>
        </w:rPr>
      </w:r>
    </w:p>
    <w:p>
      <w:pPr>
        <w:pStyle w:val="Rubrik3"/>
        <w:rPr>
          <w:lang w:val="en-US"/>
        </w:rPr>
      </w:pPr>
      <w:bookmarkStart w:id="29" w:name="__RefHeading___Toc3972_1735932911"/>
      <w:bookmarkStart w:id="30" w:name="_Toc66615902"/>
      <w:bookmarkEnd w:id="29"/>
      <w:r>
        <w:rPr>
          <w:lang w:val="en-US"/>
        </w:rPr>
        <w:t>Premium Deluxe</w:t>
      </w:r>
      <w:bookmarkEnd w:id="30"/>
    </w:p>
    <w:p>
      <w:pPr>
        <w:pStyle w:val="Normal"/>
        <w:rPr>
          <w:sz w:val="22"/>
          <w:szCs w:val="22"/>
        </w:rPr>
      </w:pPr>
      <w:r>
        <w:rPr>
          <w:sz w:val="22"/>
          <w:szCs w:val="22"/>
          <w:lang w:val="en-US"/>
        </w:rPr>
        <w:t>Boeing 787-10 Asobo</w:t>
      </w:r>
    </w:p>
    <w:p>
      <w:pPr>
        <w:pStyle w:val="Normal"/>
        <w:rPr>
          <w:sz w:val="22"/>
          <w:szCs w:val="22"/>
        </w:rPr>
      </w:pPr>
      <w:r>
        <w:rPr>
          <w:sz w:val="22"/>
          <w:szCs w:val="22"/>
          <w:lang w:val="en-US"/>
        </w:rPr>
        <w:t>Cessna Longitude Asobo</w:t>
      </w:r>
    </w:p>
    <w:p>
      <w:pPr>
        <w:pStyle w:val="Normal"/>
        <w:rPr>
          <w:sz w:val="22"/>
          <w:szCs w:val="22"/>
        </w:rPr>
      </w:pPr>
      <w:r>
        <w:rPr>
          <w:sz w:val="22"/>
          <w:szCs w:val="22"/>
          <w:lang w:val="en-US"/>
        </w:rPr>
        <w:t>SR22 Asobo</w:t>
      </w:r>
    </w:p>
    <w:p>
      <w:pPr>
        <w:pStyle w:val="Normal"/>
        <w:rPr>
          <w:sz w:val="22"/>
          <w:szCs w:val="22"/>
        </w:rPr>
      </w:pPr>
      <w:r>
        <w:rPr>
          <w:sz w:val="22"/>
          <w:szCs w:val="22"/>
          <w:lang w:val="en-US"/>
        </w:rPr>
        <w:t>Pipistrel Alpha Electro Asobo</w:t>
      </w:r>
    </w:p>
    <w:p>
      <w:pPr>
        <w:pStyle w:val="Normal"/>
        <w:rPr>
          <w:sz w:val="22"/>
          <w:szCs w:val="22"/>
        </w:rPr>
      </w:pPr>
      <w:r>
        <w:rPr>
          <w:sz w:val="22"/>
          <w:szCs w:val="22"/>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You can manually set any plane you want, like the A330-300 from PMP, by finding the plane´s name (title) in the aircraft.cfg file of the addon. Example: Title="Airbus A330-300". Or use the menu option </w:t>
      </w:r>
      <w:r>
        <w:rPr>
          <w:b/>
          <w:bCs/>
          <w:lang w:val="en-US"/>
        </w:rPr>
        <w:t>Show available planes…</w:t>
      </w:r>
      <w:r>
        <w:rPr>
          <w:lang w:val="en-US"/>
        </w:rPr>
        <w:t xml:space="preserve"> in the Tools menu.</w:t>
      </w:r>
      <w:r>
        <w:br w:type="page"/>
      </w:r>
    </w:p>
    <w:p>
      <w:pPr>
        <w:pStyle w:val="Rubrik2"/>
        <w:rPr>
          <w:lang w:val="en-US"/>
        </w:rPr>
      </w:pPr>
      <w:bookmarkStart w:id="31" w:name="__RefHeading___Toc3974_1735932911"/>
      <w:bookmarkStart w:id="32" w:name="_Toc66615903"/>
      <w:bookmarkEnd w:id="31"/>
      <w:r>
        <w:rPr>
          <w:lang w:val="en-US"/>
        </w:rPr>
        <w:t>Waypoints and navlog texts</w:t>
      </w:r>
      <w:bookmarkEnd w:id="32"/>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3" w:name="__RefHeading___Toc3976_1735932911"/>
      <w:bookmarkStart w:id="34" w:name="_Toc66615904"/>
      <w:bookmarkEnd w:id="33"/>
      <w:r>
        <w:rPr>
          <w:lang w:val="en-US"/>
        </w:rPr>
        <w:t>What about landing challenges?</w:t>
      </w:r>
      <w:bookmarkEnd w:id="34"/>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Entry</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1</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missionType=landing</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2</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challengeType=Epic</w:t>
            </w:r>
          </w:p>
        </w:tc>
        <w:tc>
          <w:tcPr>
            <w:tcW w:w="2977"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3</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4</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5</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6</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kern w:val="2"/>
                <w:sz w:val="18"/>
                <w:szCs w:val="18"/>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7</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18"/>
                <w:szCs w:val="18"/>
                <w:lang w:val="en-US" w:eastAsia="zh-CN" w:bidi="hi-IN"/>
              </w:rPr>
            </w:pPr>
            <w:r>
              <w:rPr>
                <w:rFonts w:eastAsia="NSimSun" w:cs="Arial"/>
                <w:kern w:val="2"/>
                <w:sz w:val="18"/>
                <w:szCs w:val="18"/>
                <w:lang w:val="en-US" w:eastAsia="zh-CN" w:bidi="hi-IN"/>
              </w:rPr>
              <w:t>8</w:t>
            </w:r>
          </w:p>
        </w:tc>
        <w:tc>
          <w:tcPr>
            <w:tcW w:w="6215" w:type="dxa"/>
            <w:tcBorders/>
          </w:tcPr>
          <w:p>
            <w:pPr>
              <w:pStyle w:val="Normal"/>
              <w:widowControl w:val="false"/>
              <w:suppressAutoHyphens w:val="true"/>
              <w:spacing w:before="0" w:after="0"/>
              <w:jc w:val="left"/>
              <w:rPr>
                <w:sz w:val="18"/>
                <w:szCs w:val="18"/>
                <w:lang w:val="en-US"/>
              </w:rPr>
            </w:pPr>
            <w:r>
              <w:rPr>
                <w:rFonts w:eastAsia="NSimSun" w:cs="Arial"/>
                <w:kern w:val="2"/>
                <w:sz w:val="18"/>
                <w:szCs w:val="18"/>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18"/>
                <w:szCs w:val="18"/>
                <w:lang w:val="en-US"/>
              </w:rPr>
            </w:pPr>
            <w:r>
              <w:rPr>
                <w:sz w:val="18"/>
                <w:szCs w:val="18"/>
                <w:lang w:val="en-US"/>
              </w:rPr>
              <w:t>9</w:t>
            </w:r>
          </w:p>
        </w:tc>
        <w:tc>
          <w:tcPr>
            <w:tcW w:w="6215" w:type="dxa"/>
            <w:tcBorders/>
          </w:tcPr>
          <w:p>
            <w:pPr>
              <w:pStyle w:val="Normal"/>
              <w:widowControl w:val="false"/>
              <w:suppressAutoHyphens w:val="true"/>
              <w:spacing w:before="0" w:after="0"/>
              <w:jc w:val="both"/>
              <w:rPr>
                <w:sz w:val="18"/>
                <w:szCs w:val="18"/>
                <w:lang w:val="en-US"/>
              </w:rPr>
            </w:pPr>
            <w:r>
              <w:rPr>
                <w:rFonts w:eastAsia="NSimSun" w:cs="Arial"/>
                <w:color w:val="auto"/>
                <w:kern w:val="2"/>
                <w:sz w:val="18"/>
                <w:szCs w:val="18"/>
                <w:lang w:val="en-US" w:eastAsia="zh-CN" w:bidi="hi-IN"/>
              </w:rPr>
              <w:t>m</w:t>
            </w:r>
            <w:r>
              <w:rPr>
                <w:sz w:val="18"/>
                <w:szCs w:val="18"/>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w:t>
            </w:r>
            <w:r>
              <w:rPr>
                <w:rFonts w:eastAsia="NSimSun" w:cs="Arial"/>
                <w:color w:val="auto"/>
                <w:kern w:val="2"/>
                <w:sz w:val="18"/>
                <w:szCs w:val="18"/>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18"/>
                <w:szCs w:val="18"/>
                <w:lang w:val="en-US" w:eastAsia="zh-CN" w:bidi="hi-IN"/>
              </w:rPr>
            </w:pPr>
            <w:r>
              <w:rPr>
                <w:rFonts w:eastAsia="NSimSun" w:cs="Arial"/>
                <w:color w:val="auto"/>
                <w:kern w:val="2"/>
                <w:sz w:val="18"/>
                <w:szCs w:val="18"/>
                <w:lang w:val="en-US" w:eastAsia="zh-CN" w:bidi="hi-IN"/>
              </w:rPr>
              <w:t>10</w:t>
            </w:r>
          </w:p>
        </w:tc>
        <w:tc>
          <w:tcPr>
            <w:tcW w:w="6215" w:type="dxa"/>
            <w:tcBorders>
              <w:top w:val="nil"/>
            </w:tcBorders>
          </w:tcPr>
          <w:p>
            <w:pPr>
              <w:pStyle w:val="Normal"/>
              <w:widowControl w:val="false"/>
              <w:suppressAutoHyphens w:val="true"/>
              <w:spacing w:before="0" w:after="0"/>
              <w:jc w:val="both"/>
              <w:rPr>
                <w:sz w:val="18"/>
                <w:szCs w:val="18"/>
                <w:lang w:val="en-US"/>
              </w:rPr>
            </w:pPr>
            <w:r>
              <w:rPr>
                <w:rFonts w:eastAsia="NSimSun" w:cs="Arial"/>
                <w:color w:val="auto"/>
                <w:kern w:val="2"/>
                <w:sz w:val="18"/>
                <w:szCs w:val="18"/>
                <w:lang w:val="en-US" w:eastAsia="zh-CN" w:bidi="hi-IN"/>
              </w:rPr>
              <w:t>forceAirliner</w:t>
            </w:r>
            <w:r>
              <w:rPr>
                <w:sz w:val="18"/>
                <w:szCs w:val="18"/>
                <w:lang w:val="en-US"/>
              </w:rPr>
              <w:t>=</w:t>
            </w:r>
            <w:r>
              <w:rPr>
                <w:rFonts w:eastAsia="NSimSun" w:cs="Arial"/>
                <w:color w:val="auto"/>
                <w:kern w:val="2"/>
                <w:sz w:val="18"/>
                <w:szCs w:val="18"/>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18"/>
                <w:szCs w:val="18"/>
                <w:lang w:val="en-US"/>
              </w:rPr>
            </w:pPr>
            <w:r>
              <w:rPr>
                <w:rFonts w:eastAsia="NSimSun" w:cs="Arial"/>
                <w:b/>
                <w:bCs/>
                <w:kern w:val="2"/>
                <w:sz w:val="18"/>
                <w:szCs w:val="18"/>
                <w:lang w:val="en-US" w:eastAsia="zh-CN" w:bidi="hi-IN"/>
              </w:rPr>
              <w:t>Optional!</w:t>
            </w:r>
            <w:r>
              <w:rPr>
                <w:rFonts w:eastAsia="NSimSun" w:cs="Arial"/>
                <w:kern w:val="2"/>
                <w:sz w:val="18"/>
                <w:szCs w:val="18"/>
                <w:lang w:val="en-US" w:eastAsia="zh-CN" w:bidi="hi-IN"/>
              </w:rPr>
              <w:t xml:space="preserve"> </w:t>
            </w:r>
            <w:r>
              <w:rPr>
                <w:rFonts w:eastAsia="NSimSun" w:cs="Arial"/>
                <w:color w:val="auto"/>
                <w:kern w:val="2"/>
                <w:sz w:val="18"/>
                <w:szCs w:val="18"/>
                <w:lang w:val="en-US" w:eastAsia="zh-CN" w:bidi="hi-IN"/>
              </w:rPr>
              <w:t>Forces BMG to use airliner templates. Useful for 3</w:t>
            </w:r>
            <w:r>
              <w:rPr>
                <w:rFonts w:eastAsia="NSimSun" w:cs="Arial"/>
                <w:color w:val="auto"/>
                <w:kern w:val="2"/>
                <w:sz w:val="18"/>
                <w:szCs w:val="18"/>
                <w:vertAlign w:val="superscript"/>
                <w:lang w:val="en-US" w:eastAsia="zh-CN" w:bidi="hi-IN"/>
              </w:rPr>
              <w:t>rd</w:t>
            </w:r>
            <w:r>
              <w:rPr>
                <w:rFonts w:eastAsia="NSimSun" w:cs="Arial"/>
                <w:color w:val="auto"/>
                <w:kern w:val="2"/>
                <w:sz w:val="18"/>
                <w:szCs w:val="18"/>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18"/>
                <w:szCs w:val="18"/>
                <w:lang w:val="en-US"/>
              </w:rPr>
            </w:pPr>
            <w:r>
              <w:rPr>
                <w:rFonts w:eastAsia="NSimSun" w:cs="Arial"/>
                <w:color w:val="auto"/>
                <w:kern w:val="2"/>
                <w:sz w:val="18"/>
                <w:szCs w:val="18"/>
                <w:lang w:val="en-US" w:eastAsia="zh-CN" w:bidi="hi-IN"/>
              </w:rPr>
              <w:t>11</w:t>
            </w:r>
            <w:r>
              <w:rPr>
                <w:rFonts w:eastAsia="NSimSun" w:cs="Arial"/>
                <w:kern w:val="2"/>
                <w:sz w:val="18"/>
                <w:szCs w:val="18"/>
                <w:lang w:val="en-US" w:eastAsia="zh-CN" w:bidi="hi-IN"/>
              </w:rPr>
              <w:br/>
              <w:t>-</w:t>
              <w:br/>
              <w:t>1</w:t>
            </w:r>
            <w:r>
              <w:rPr>
                <w:rFonts w:eastAsia="NSimSun" w:cs="Arial"/>
                <w:color w:val="auto"/>
                <w:kern w:val="2"/>
                <w:sz w:val="18"/>
                <w:szCs w:val="18"/>
                <w:lang w:val="en-US" w:eastAsia="zh-CN" w:bidi="hi-IN"/>
              </w:rPr>
              <w:t>4</w:t>
            </w:r>
          </w:p>
        </w:tc>
        <w:tc>
          <w:tcPr>
            <w:tcW w:w="6215" w:type="dxa"/>
            <w:tcBorders>
              <w:top w:val="nil"/>
            </w:tcBorders>
          </w:tcPr>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#icao rw    name        type            LL                   alt</w:t>
            </w:r>
          </w:p>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||CUST0|U|N55° 23' 45.6",E13° 03' 57.5"|+000500.00</w:t>
            </w:r>
          </w:p>
          <w:p>
            <w:pPr>
              <w:pStyle w:val="Normal"/>
              <w:widowControl w:val="false"/>
              <w:suppressAutoHyphens w:val="true"/>
              <w:spacing w:before="0" w:after="0"/>
              <w:jc w:val="both"/>
              <w:rPr>
                <w:sz w:val="18"/>
                <w:szCs w:val="18"/>
                <w:lang w:val="en-US"/>
              </w:rPr>
            </w:pPr>
            <w:r>
              <w:rPr>
                <w:rFonts w:eastAsia="NSimSun" w:cs="Arial"/>
                <w:kern w:val="2"/>
                <w:sz w:val="18"/>
                <w:szCs w:val="18"/>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18"/>
                <w:szCs w:val="18"/>
                <w:lang w:val="en-US"/>
              </w:rPr>
            </w:pPr>
            <w:r>
              <w:rPr>
                <w:sz w:val="24"/>
                <w:szCs w:val="18"/>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and “</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f that error pops up, try moving first waypoint closer. Do you get error messages or strange coordinate? Set the field latitude=, longitude= and altitude= to the same values as you first waypoint (CUST0).</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5" w:name="__RefHeading___Toc4350_3007572009"/>
      <w:bookmarkEnd w:id="35"/>
      <w:r>
        <w:rPr/>
        <w:t>A320 specifics</w:t>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6" w:name="__RefHeading___Toc4433_49129213"/>
      <w:bookmarkEnd w:id="36"/>
      <w:r>
        <w:rPr>
          <w:rFonts w:eastAsia="Microsoft YaHei" w:cs="Arial"/>
          <w:b/>
          <w:bCs/>
          <w:color w:val="auto"/>
          <w:kern w:val="2"/>
          <w:sz w:val="28"/>
          <w:szCs w:val="28"/>
          <w:lang w:val="sv-SE" w:eastAsia="zh-CN" w:bidi="hi-IN"/>
        </w:rPr>
        <w:t>A330</w:t>
      </w:r>
      <w:r>
        <w:rPr/>
        <w:t xml:space="preserve"> specifics</w:t>
      </w:r>
    </w:p>
    <w:p>
      <w:pPr>
        <w:pStyle w:val="Brdtext"/>
        <w:rPr>
          <w:rFonts w:ascii="Liberation Serif" w:hAnsi="Liberation Serif" w:eastAsia="NSimSun" w:cs="Arial"/>
          <w:color w:val="auto"/>
          <w:kern w:val="2"/>
          <w:sz w:val="24"/>
          <w:szCs w:val="24"/>
          <w:lang w:val="sv-SE" w:eastAsia="zh-CN" w:bidi="hi-IN"/>
        </w:rPr>
      </w:pPr>
      <w:bookmarkStart w:id="37" w:name="__RefHeading___Toc4352_3007572009"/>
      <w:bookmarkEnd w:id="37"/>
      <w:r>
        <w:rPr>
          <w:rFonts w:eastAsia="NSimSun" w:cs="Arial"/>
          <w:color w:val="auto"/>
          <w:kern w:val="2"/>
          <w:sz w:val="24"/>
          <w:szCs w:val="24"/>
          <w:lang w:val="sv-SE" w:eastAsia="zh-CN" w:bidi="hi-IN"/>
        </w:rPr>
        <w:t>Same as the A320?</w:t>
      </w:r>
    </w:p>
    <w:p>
      <w:pPr>
        <w:pStyle w:val="Rubrik3"/>
        <w:rPr>
          <w:lang w:val="en-US"/>
        </w:rPr>
      </w:pPr>
      <w:r>
        <w:rPr>
          <w:lang w:val="en-US"/>
        </w:rPr>
      </w:r>
    </w:p>
    <w:p>
      <w:pPr>
        <w:pStyle w:val="Rubrik3"/>
        <w:rPr>
          <w:lang w:val="en-US"/>
        </w:rPr>
      </w:pPr>
      <w:bookmarkStart w:id="38" w:name="__RefHeading___Toc4435_49129213"/>
      <w:bookmarkEnd w:id="38"/>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9" w:name="__RefHeading___Toc4441_3007572009"/>
      <w:bookmarkEnd w:id="39"/>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40" w:name="__RefHeading___Toc3978_1735932911"/>
      <w:bookmarkStart w:id="41" w:name="_Toc66615905"/>
      <w:bookmarkEnd w:id="40"/>
      <w:r>
        <w:rPr>
          <w:lang w:val="en-US"/>
        </w:rPr>
        <w:t>Translations / multi-language</w:t>
      </w:r>
      <w:bookmarkEnd w:id="41"/>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42" w:name="__RefHeading___Toc3980_1735932911"/>
      <w:bookmarkStart w:id="43" w:name="_Toc66615906"/>
      <w:bookmarkEnd w:id="42"/>
      <w:r>
        <w:rPr>
          <w:lang w:val="en-US"/>
        </w:rPr>
        <w:t>TROUBLESHOOTING</w:t>
      </w:r>
      <w:bookmarkEnd w:id="43"/>
    </w:p>
    <w:p>
      <w:pPr>
        <w:pStyle w:val="Normal"/>
        <w:numPr>
          <w:ilvl w:val="0"/>
          <w:numId w:val="6"/>
        </w:numPr>
        <w:rPr>
          <w:lang w:val="en-US"/>
        </w:rPr>
      </w:pPr>
      <w:r>
        <w:rPr>
          <w:lang w:val="en-US"/>
        </w:rPr>
        <w:t>If the mission does not appear in the FS2020, there is a big chance you have selected a plane that isn´t there.. or misspelled it!</w:t>
        <w:br/>
      </w:r>
    </w:p>
    <w:p>
      <w:pPr>
        <w:pStyle w:val="Normal"/>
        <w:numPr>
          <w:ilvl w:val="0"/>
          <w:numId w:val="6"/>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6"/>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4" w:name="__RefHeading___Toc3982_1735932911"/>
      <w:bookmarkStart w:id="45" w:name="_Toc66615907"/>
      <w:bookmarkEnd w:id="44"/>
      <w:r>
        <w:rPr>
          <w:lang w:val="en-US"/>
        </w:rPr>
        <w:t>Known serious issues (both tool and mission related sim bugs)</w:t>
      </w:r>
      <w:bookmarkEnd w:id="45"/>
    </w:p>
    <w:p>
      <w:pPr>
        <w:pStyle w:val="Normal"/>
        <w:numPr>
          <w:ilvl w:val="0"/>
          <w:numId w:val="5"/>
        </w:numPr>
        <w:rPr>
          <w:lang w:val="en-US"/>
        </w:rPr>
      </w:pPr>
      <w:r>
        <w:rPr>
          <w:lang w:val="en-US"/>
        </w:rPr>
        <w:t>SIM: Using subtitles for sound files only works if the bush mission is not exited and resumed.</w:t>
      </w:r>
      <w:r>
        <w:br w:type="page"/>
      </w:r>
    </w:p>
    <w:p>
      <w:pPr>
        <w:pStyle w:val="Rubrik1"/>
        <w:rPr>
          <w:lang w:val="en-US"/>
        </w:rPr>
      </w:pPr>
      <w:bookmarkStart w:id="46" w:name="__RefHeading___Toc3984_1735932911"/>
      <w:bookmarkStart w:id="47" w:name="_Toc66615908"/>
      <w:bookmarkEnd w:id="46"/>
      <w:r>
        <w:rPr>
          <w:lang w:val="en-US"/>
        </w:rPr>
        <w:t>APPENDIX</w:t>
      </w:r>
      <w:bookmarkEnd w:id="47"/>
    </w:p>
    <w:p>
      <w:pPr>
        <w:pStyle w:val="Normal"/>
        <w:rPr>
          <w:lang w:val="en-US"/>
        </w:rPr>
      </w:pPr>
      <w:r>
        <w:rPr>
          <w:lang w:val="en-US"/>
        </w:rPr>
      </w:r>
    </w:p>
    <w:p>
      <w:pPr>
        <w:pStyle w:val="Rubrik2"/>
        <w:rPr>
          <w:lang w:val="en-US"/>
        </w:rPr>
      </w:pPr>
      <w:bookmarkStart w:id="48" w:name="__RefHeading___Toc3986_1735932911"/>
      <w:bookmarkStart w:id="49" w:name="_Toc66615909"/>
      <w:bookmarkEnd w:id="48"/>
      <w:r>
        <w:rPr>
          <w:lang w:val="en-US"/>
        </w:rPr>
        <w:t>Standard fields summary</w:t>
      </w:r>
      <w:bookmarkEnd w:id="49"/>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w:t>
            </w:r>
            <w:r>
              <w:rPr>
                <w:rFonts w:eastAsia="NSimSun" w:cs="Arial"/>
                <w:b/>
                <w:bCs/>
                <w:color w:val="auto"/>
                <w:kern w:val="2"/>
                <w:sz w:val="22"/>
                <w:szCs w:val="22"/>
                <w:lang w:val="en-US" w:eastAsia="zh-CN" w:bidi="hi-IN"/>
              </w:rPr>
              <w:t>Format</w:t>
            </w:r>
            <w:r>
              <w:rPr>
                <w:sz w:val="22"/>
                <w:szCs w:val="22"/>
                <w:lang w:val="en-US"/>
              </w:rPr>
              <w:t>=</w:t>
            </w:r>
            <w:r>
              <w:rPr>
                <w:rFonts w:eastAsia="NSimSun" w:cs="Arial"/>
                <w:color w:val="auto"/>
                <w:kern w:val="2"/>
                <w:sz w:val="22"/>
                <w:szCs w:val="22"/>
                <w:lang w:val="en-US" w:eastAsia="zh-CN" w:bidi="hi-IN"/>
              </w:rPr>
              <w:t>png/jpg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noWpTranslations</w:t>
            </w:r>
            <w:r>
              <w:rPr>
                <w:sz w:val="22"/>
                <w:szCs w:val="22"/>
                <w:lang w:val="en-US"/>
              </w:rPr>
              <w:t>=</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w:t>
            </w:r>
            <w:r>
              <w:rPr>
                <w:rFonts w:eastAsia="NSimSun" w:cs="Arial"/>
                <w:b/>
                <w:bCs/>
                <w:color w:val="auto"/>
                <w:kern w:val="2"/>
                <w:sz w:val="22"/>
                <w:szCs w:val="22"/>
                <w:lang w:val="en-US" w:eastAsia="zh-CN" w:bidi="hi-IN"/>
              </w:rPr>
              <w:t>Collisions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noCrashes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showPois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showCities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showFauna</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t>
            </w:r>
            <w:r>
              <w:rPr>
                <w:rFonts w:eastAsia="NSimSun" w:cs="Arial"/>
                <w:b/>
                <w:bCs/>
                <w:color w:val="auto"/>
                <w:kern w:val="2"/>
                <w:sz w:val="22"/>
                <w:szCs w:val="22"/>
                <w:lang w:val="en-US" w:eastAsia="zh-CN" w:bidi="hi-IN"/>
              </w:rPr>
              <w:t>Airports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showWaypoints</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enableFullAssistance</w:t>
            </w:r>
            <w:r>
              <w:rPr>
                <w:sz w:val="22"/>
                <w:szCs w:val="22"/>
                <w:lang w:val="en-US"/>
              </w:rPr>
              <w:t>=</w:t>
            </w:r>
            <w:r>
              <w:rPr>
                <w:rFonts w:eastAsia="NSimSun" w:cs="Arial"/>
                <w:color w:val="auto"/>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w:t>
            </w:r>
            <w:r>
              <w:rPr>
                <w:sz w:val="22"/>
                <w:szCs w:val="22"/>
                <w:lang w:val="en-US"/>
              </w:rPr>
              <w:t>=from coordinate#heading#length#width#height#</w:t>
            </w:r>
            <w:r>
              <w:rPr>
                <w:rFonts w:eastAsia="NSimSun" w:cs="Arial"/>
                <w:color w:val="auto"/>
                <w:kern w:val="2"/>
                <w:sz w:val="22"/>
                <w:szCs w:val="22"/>
                <w:lang w:val="en-US" w:eastAsia="zh-CN" w:bidi="hi-IN"/>
              </w:rPr>
              <w:t>destination</w:t>
            </w:r>
            <w:r>
              <w:rPr>
                <w:sz w:val="22"/>
                <w:szCs w:val="22"/>
                <w:lang w:val="en-US"/>
              </w:rPr>
              <w:t xml:space="preserve"> coordinate#destination 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teleportExit</w:t>
            </w:r>
            <w:r>
              <w:rPr>
                <w:sz w:val="22"/>
                <w:szCs w:val="22"/>
                <w:lang w:val="en-US"/>
              </w:rPr>
              <w:t>=from coordinate#heading#length#width#height#destination coordinate#destination altitude in feet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=mdlGUID#coordinate#altitude#heading#pitch#bank#[True]/False#scale#[True/False]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landmark</w:t>
            </w:r>
            <w:r>
              <w:rPr>
                <w:b/>
                <w:bCs/>
                <w:sz w:val="22"/>
                <w:szCs w:val="22"/>
                <w:lang w:val="en-US"/>
              </w:rPr>
              <w:t>Object</w:t>
            </w:r>
            <w:r>
              <w:rPr>
                <w:sz w:val="22"/>
                <w:szCs w:val="22"/>
                <w:lang w:val="en-US"/>
              </w:rPr>
              <w:t>=text#coordinate#altitude#offset#[POI/City/Fauna]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addAirport</w:t>
            </w:r>
            <w:r>
              <w:rPr>
                <w:sz w:val="22"/>
                <w:szCs w:val="22"/>
                <w:lang w:val="en-US"/>
              </w:rPr>
              <w:t>=ICAO#name#city#coordinate#altitude in feet#radius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addRunway</w:t>
            </w:r>
            <w:r>
              <w:rPr>
                <w:sz w:val="22"/>
                <w:szCs w:val="22"/>
                <w:lang w:val="en-US"/>
              </w:rPr>
              <w:t>=ICAO#coordinate#altitude#width#length#heading#start coordinate#end coordinate#surface#offset threshold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r>
              <w:rPr>
                <w:b/>
                <w:bCs/>
                <w:color w:val="00A933"/>
                <w:sz w:val="22"/>
                <w:szCs w:val="22"/>
                <w:lang w:val="en-US"/>
              </w:rPr>
              <w:t>comma-separated list of reference names</w:t>
            </w:r>
            <w:r>
              <w:rPr>
                <w:sz w:val="22"/>
                <w:szCs w:val="22"/>
                <w:lang w:val="en-US"/>
              </w:rPr>
              <w: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50" w:name="__RefHeading___Toc3988_1735932911"/>
      <w:bookmarkStart w:id="51" w:name="_Toc66615910"/>
      <w:bookmarkEnd w:id="50"/>
      <w:r>
        <w:rPr>
          <w:lang w:val="en-US"/>
        </w:rPr>
        <w:t>Reference fields summary</w:t>
      </w:r>
      <w:bookmarkEnd w:id="51"/>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3681/bushmissiongen" TargetMode="External"/><Relationship Id="rId3" Type="http://schemas.openxmlformats.org/officeDocument/2006/relationships/hyperlink" Target="https://youtu.be/JCfpbqIP2cQ" TargetMode="External"/><Relationship Id="rId4" Type="http://schemas.openxmlformats.org/officeDocument/2006/relationships/hyperlink" Target="https://www.youtube.com/watch?v=GSjKZSOlz70" TargetMode="External"/><Relationship Id="rId5" Type="http://schemas.openxmlformats.org/officeDocument/2006/relationships/hyperlink" Target="https://www.youtube.com/watch?v=7Jz66u-KNq8" TargetMode="External"/><Relationship Id="rId6" Type="http://schemas.openxmlformats.org/officeDocument/2006/relationships/hyperlink" Target="http://geojson.io/" TargetMode="External"/><Relationship Id="rId7" Type="http://schemas.openxmlformats.org/officeDocument/2006/relationships/hyperlink" Target="https://www.daftlogic.com/sandbox-google-maps-find-altitude.htm"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Application>LibreOffice/7.1.3.2$Windows_X86_64 LibreOffice_project/47f78053abe362b9384784d31a6e56f8511eb1c1</Application>
  <AppVersion>15.0000</AppVersion>
  <Pages>23</Pages>
  <Words>4916</Words>
  <Characters>35677</Characters>
  <CharactersWithSpaces>40048</CharactersWithSpaces>
  <Paragraphs>844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2021-06-24T23:54:15Z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