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BB1A" w14:textId="77777777" w:rsidR="00C643D3" w:rsidRDefault="008004F7">
      <w:pPr>
        <w:pStyle w:val="Standard"/>
        <w:jc w:val="center"/>
        <w:rPr>
          <w:sz w:val="30"/>
        </w:rPr>
      </w:pPr>
      <w:r>
        <w:rPr>
          <w:sz w:val="30"/>
        </w:rPr>
        <w:t>Федеральное агентство связи</w:t>
      </w:r>
    </w:p>
    <w:p w14:paraId="5498D4DF" w14:textId="77777777" w:rsidR="00C643D3" w:rsidRDefault="00C643D3">
      <w:pPr>
        <w:pStyle w:val="Standard"/>
        <w:jc w:val="center"/>
        <w:rPr>
          <w:sz w:val="30"/>
        </w:rPr>
      </w:pPr>
    </w:p>
    <w:p w14:paraId="062B55BE" w14:textId="77777777" w:rsidR="00C643D3" w:rsidRDefault="008004F7">
      <w:pPr>
        <w:pStyle w:val="Standard"/>
        <w:jc w:val="center"/>
        <w:rPr>
          <w:sz w:val="30"/>
        </w:rPr>
      </w:pPr>
      <w:r>
        <w:rPr>
          <w:sz w:val="30"/>
        </w:rPr>
        <w:t>Сибирский Государственный Университет Телекоммуникаций и Информатики</w:t>
      </w:r>
    </w:p>
    <w:p w14:paraId="47850E9F" w14:textId="77777777" w:rsidR="00C643D3" w:rsidRDefault="00C643D3">
      <w:pPr>
        <w:pStyle w:val="Standard"/>
        <w:jc w:val="center"/>
        <w:rPr>
          <w:sz w:val="30"/>
        </w:rPr>
      </w:pPr>
    </w:p>
    <w:p w14:paraId="568ED73B" w14:textId="77777777" w:rsidR="00C643D3" w:rsidRDefault="00C643D3">
      <w:pPr>
        <w:pStyle w:val="Standard"/>
        <w:jc w:val="center"/>
        <w:rPr>
          <w:sz w:val="30"/>
        </w:rPr>
      </w:pPr>
    </w:p>
    <w:p w14:paraId="40E3DABC" w14:textId="77777777" w:rsidR="00C643D3" w:rsidRDefault="00C643D3">
      <w:pPr>
        <w:pStyle w:val="Standard"/>
        <w:jc w:val="center"/>
        <w:rPr>
          <w:sz w:val="30"/>
        </w:rPr>
      </w:pPr>
    </w:p>
    <w:p w14:paraId="004B3225" w14:textId="77777777" w:rsidR="00C643D3" w:rsidRDefault="00C643D3">
      <w:pPr>
        <w:pStyle w:val="Standard"/>
        <w:jc w:val="center"/>
        <w:rPr>
          <w:sz w:val="30"/>
        </w:rPr>
      </w:pPr>
    </w:p>
    <w:p w14:paraId="5FCF72BB" w14:textId="77777777" w:rsidR="00C643D3" w:rsidRDefault="008004F7">
      <w:pPr>
        <w:pStyle w:val="Standard"/>
        <w:jc w:val="center"/>
        <w:rPr>
          <w:sz w:val="34"/>
        </w:rPr>
      </w:pPr>
      <w:r>
        <w:rPr>
          <w:sz w:val="34"/>
        </w:rPr>
        <w:t>Кафедра ТС и ВС</w:t>
      </w:r>
    </w:p>
    <w:p w14:paraId="3471601B" w14:textId="77777777" w:rsidR="00C643D3" w:rsidRDefault="00C643D3">
      <w:pPr>
        <w:pStyle w:val="Standard"/>
        <w:jc w:val="center"/>
        <w:rPr>
          <w:sz w:val="34"/>
        </w:rPr>
      </w:pPr>
    </w:p>
    <w:p w14:paraId="7C80AA72" w14:textId="77777777" w:rsidR="00C643D3" w:rsidRDefault="00C643D3">
      <w:pPr>
        <w:pStyle w:val="Standard"/>
        <w:jc w:val="center"/>
        <w:rPr>
          <w:sz w:val="34"/>
        </w:rPr>
      </w:pPr>
    </w:p>
    <w:p w14:paraId="6F17D1EB" w14:textId="77777777" w:rsidR="00C643D3" w:rsidRDefault="00C643D3">
      <w:pPr>
        <w:pStyle w:val="Standard"/>
        <w:jc w:val="center"/>
        <w:rPr>
          <w:sz w:val="34"/>
        </w:rPr>
      </w:pPr>
    </w:p>
    <w:p w14:paraId="7FDD23F8" w14:textId="77777777" w:rsidR="00C643D3" w:rsidRDefault="008004F7">
      <w:pPr>
        <w:pStyle w:val="Standard"/>
        <w:jc w:val="center"/>
      </w:pPr>
      <w:r>
        <w:rPr>
          <w:rFonts w:ascii="sans-serif" w:hAnsi="sans-serif"/>
          <w:sz w:val="39"/>
        </w:rPr>
        <w:t>Лабораторная работа №1</w:t>
      </w:r>
    </w:p>
    <w:p w14:paraId="61B9EE2F" w14:textId="77777777" w:rsidR="00C643D3" w:rsidRDefault="00C643D3">
      <w:pPr>
        <w:pStyle w:val="Standard"/>
        <w:jc w:val="center"/>
        <w:rPr>
          <w:rFonts w:ascii="sans-serif" w:hAnsi="sans-serif"/>
          <w:sz w:val="39"/>
        </w:rPr>
      </w:pPr>
    </w:p>
    <w:p w14:paraId="34F35C1D" w14:textId="77777777" w:rsidR="00C643D3" w:rsidRDefault="00C643D3">
      <w:pPr>
        <w:pStyle w:val="Standard"/>
        <w:jc w:val="center"/>
        <w:rPr>
          <w:rFonts w:ascii="sans-serif" w:hAnsi="sans-serif"/>
          <w:sz w:val="39"/>
        </w:rPr>
      </w:pPr>
    </w:p>
    <w:p w14:paraId="7721929B" w14:textId="77777777" w:rsidR="00C643D3" w:rsidRDefault="008004F7">
      <w:pPr>
        <w:pStyle w:val="Standard"/>
        <w:jc w:val="center"/>
        <w:rPr>
          <w:rFonts w:ascii="sans-serif" w:hAnsi="sans-serif"/>
          <w:sz w:val="39"/>
        </w:rPr>
      </w:pPr>
      <w:r>
        <w:rPr>
          <w:rFonts w:ascii="sans-serif" w:hAnsi="sans-serif"/>
          <w:sz w:val="39"/>
        </w:rPr>
        <w:t xml:space="preserve">По дисциплине: </w:t>
      </w:r>
      <w:r w:rsidR="00F114C0">
        <w:rPr>
          <w:rFonts w:ascii="sans-serif" w:hAnsi="sans-serif"/>
          <w:sz w:val="39"/>
        </w:rPr>
        <w:t>Объектно-ориентированное программирование</w:t>
      </w:r>
    </w:p>
    <w:p w14:paraId="5E024ED9" w14:textId="77777777" w:rsidR="00C643D3" w:rsidRDefault="00C643D3">
      <w:pPr>
        <w:pStyle w:val="Standard"/>
        <w:jc w:val="center"/>
        <w:rPr>
          <w:rFonts w:ascii="sans-serif" w:hAnsi="sans-serif"/>
          <w:sz w:val="39"/>
        </w:rPr>
      </w:pPr>
    </w:p>
    <w:p w14:paraId="1997D57E" w14:textId="77777777" w:rsidR="00C643D3" w:rsidRDefault="00C643D3">
      <w:pPr>
        <w:pStyle w:val="Standard"/>
        <w:jc w:val="center"/>
        <w:rPr>
          <w:rFonts w:ascii="sans-serif" w:hAnsi="sans-serif"/>
          <w:sz w:val="39"/>
        </w:rPr>
      </w:pPr>
    </w:p>
    <w:p w14:paraId="70E60382" w14:textId="77777777" w:rsidR="00C643D3" w:rsidRDefault="00C643D3">
      <w:pPr>
        <w:pStyle w:val="Standard"/>
        <w:jc w:val="center"/>
        <w:rPr>
          <w:rFonts w:ascii="sans-serif" w:hAnsi="sans-serif"/>
          <w:sz w:val="39"/>
        </w:rPr>
      </w:pPr>
    </w:p>
    <w:p w14:paraId="43219008" w14:textId="77777777" w:rsidR="00C643D3" w:rsidRDefault="00C643D3">
      <w:pPr>
        <w:pStyle w:val="Standard"/>
        <w:jc w:val="center"/>
        <w:rPr>
          <w:rFonts w:ascii="sans-serif" w:hAnsi="sans-serif"/>
          <w:sz w:val="39"/>
        </w:rPr>
      </w:pPr>
    </w:p>
    <w:p w14:paraId="799F5BD8" w14:textId="77777777" w:rsidR="00C643D3" w:rsidRDefault="00C643D3">
      <w:pPr>
        <w:pStyle w:val="Standard"/>
        <w:jc w:val="center"/>
        <w:rPr>
          <w:rFonts w:ascii="sans-serif" w:hAnsi="sans-serif"/>
          <w:sz w:val="39"/>
        </w:rPr>
      </w:pPr>
    </w:p>
    <w:p w14:paraId="71935E9C" w14:textId="77777777" w:rsidR="00C643D3" w:rsidRDefault="00C643D3">
      <w:pPr>
        <w:pStyle w:val="Standard"/>
        <w:jc w:val="center"/>
        <w:rPr>
          <w:rFonts w:ascii="sans-serif" w:hAnsi="sans-serif"/>
          <w:sz w:val="39"/>
        </w:rPr>
      </w:pPr>
    </w:p>
    <w:p w14:paraId="3DA16B4D" w14:textId="58B03B71" w:rsidR="00C643D3" w:rsidRDefault="008004F7">
      <w:pPr>
        <w:pStyle w:val="Standard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  <w:proofErr w:type="spellStart"/>
      <w:r w:rsidR="00070B6F">
        <w:rPr>
          <w:sz w:val="28"/>
          <w:szCs w:val="28"/>
        </w:rPr>
        <w:t>Бобокулов</w:t>
      </w:r>
      <w:proofErr w:type="spellEnd"/>
      <w:r w:rsidR="00070B6F">
        <w:rPr>
          <w:sz w:val="28"/>
          <w:szCs w:val="28"/>
        </w:rPr>
        <w:t xml:space="preserve"> </w:t>
      </w:r>
      <w:proofErr w:type="spellStart"/>
      <w:r w:rsidR="00070B6F">
        <w:rPr>
          <w:sz w:val="28"/>
          <w:szCs w:val="28"/>
        </w:rPr>
        <w:t>Самирхон</w:t>
      </w:r>
      <w:proofErr w:type="spellEnd"/>
      <w:r w:rsidR="00070B6F">
        <w:rPr>
          <w:sz w:val="28"/>
          <w:szCs w:val="28"/>
        </w:rPr>
        <w:t xml:space="preserve"> </w:t>
      </w:r>
      <w:proofErr w:type="spellStart"/>
      <w:r w:rsidR="00070B6F">
        <w:rPr>
          <w:sz w:val="28"/>
          <w:szCs w:val="28"/>
        </w:rPr>
        <w:t>Олимджонович</w:t>
      </w:r>
      <w:proofErr w:type="spellEnd"/>
    </w:p>
    <w:p w14:paraId="749E40B6" w14:textId="5D61F891" w:rsidR="00C643D3" w:rsidRPr="00070B6F" w:rsidRDefault="008004F7">
      <w:pPr>
        <w:pStyle w:val="Standard"/>
        <w:jc w:val="right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="00070B6F" w:rsidRPr="00070B6F">
        <w:rPr>
          <w:sz w:val="28"/>
          <w:szCs w:val="28"/>
        </w:rPr>
        <w:t>:</w:t>
      </w:r>
      <w:r w:rsidR="00070B6F">
        <w:rPr>
          <w:sz w:val="28"/>
          <w:szCs w:val="28"/>
          <w:lang w:val="en-US"/>
        </w:rPr>
        <w:t xml:space="preserve"> </w:t>
      </w:r>
      <w:r w:rsidR="00070B6F">
        <w:rPr>
          <w:sz w:val="28"/>
          <w:szCs w:val="28"/>
        </w:rPr>
        <w:t>ИКС-431</w:t>
      </w:r>
    </w:p>
    <w:p w14:paraId="76257ADA" w14:textId="77777777" w:rsidR="00C643D3" w:rsidRDefault="008004F7">
      <w:pPr>
        <w:pStyle w:val="Standard"/>
        <w:jc w:val="right"/>
        <w:rPr>
          <w:sz w:val="28"/>
          <w:szCs w:val="28"/>
        </w:rPr>
      </w:pPr>
      <w:r>
        <w:rPr>
          <w:sz w:val="28"/>
          <w:szCs w:val="28"/>
        </w:rPr>
        <w:t>Вариант: 3</w:t>
      </w:r>
    </w:p>
    <w:p w14:paraId="16E6FD67" w14:textId="77777777" w:rsidR="00C643D3" w:rsidRDefault="00C643D3">
      <w:pPr>
        <w:pStyle w:val="Standard"/>
        <w:jc w:val="center"/>
        <w:rPr>
          <w:sz w:val="28"/>
          <w:szCs w:val="28"/>
        </w:rPr>
      </w:pPr>
    </w:p>
    <w:p w14:paraId="369403CD" w14:textId="77777777" w:rsidR="00C643D3" w:rsidRDefault="00C643D3">
      <w:pPr>
        <w:pStyle w:val="Standard"/>
        <w:jc w:val="center"/>
        <w:rPr>
          <w:sz w:val="28"/>
          <w:szCs w:val="28"/>
        </w:rPr>
      </w:pPr>
    </w:p>
    <w:p w14:paraId="6762AFD4" w14:textId="77777777" w:rsidR="00C643D3" w:rsidRDefault="008004F7">
      <w:pPr>
        <w:pStyle w:val="Standard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Проверила: </w:t>
      </w:r>
      <w:proofErr w:type="spellStart"/>
      <w:r>
        <w:rPr>
          <w:sz w:val="28"/>
          <w:szCs w:val="28"/>
        </w:rPr>
        <w:t>Моренкова</w:t>
      </w:r>
      <w:proofErr w:type="spellEnd"/>
      <w:r>
        <w:rPr>
          <w:sz w:val="28"/>
          <w:szCs w:val="28"/>
        </w:rPr>
        <w:t xml:space="preserve"> Ольга Ильинична</w:t>
      </w:r>
    </w:p>
    <w:p w14:paraId="5000487B" w14:textId="77777777" w:rsidR="00C643D3" w:rsidRDefault="00C643D3">
      <w:pPr>
        <w:pStyle w:val="Standard"/>
        <w:jc w:val="center"/>
        <w:rPr>
          <w:sz w:val="34"/>
        </w:rPr>
      </w:pPr>
    </w:p>
    <w:p w14:paraId="35E9892D" w14:textId="77777777" w:rsidR="00C643D3" w:rsidRDefault="00C643D3">
      <w:pPr>
        <w:pStyle w:val="Standard"/>
        <w:jc w:val="center"/>
        <w:rPr>
          <w:sz w:val="34"/>
        </w:rPr>
      </w:pPr>
    </w:p>
    <w:p w14:paraId="5B404BCD" w14:textId="77777777" w:rsidR="00C643D3" w:rsidRDefault="00C643D3">
      <w:pPr>
        <w:pStyle w:val="Standard"/>
        <w:jc w:val="center"/>
        <w:rPr>
          <w:sz w:val="34"/>
        </w:rPr>
      </w:pPr>
    </w:p>
    <w:p w14:paraId="4CA8EA1D" w14:textId="77777777" w:rsidR="00C643D3" w:rsidRDefault="00C643D3">
      <w:pPr>
        <w:pStyle w:val="Standard"/>
        <w:jc w:val="center"/>
        <w:rPr>
          <w:sz w:val="34"/>
        </w:rPr>
      </w:pPr>
    </w:p>
    <w:p w14:paraId="072A30EE" w14:textId="77777777" w:rsidR="00C643D3" w:rsidRDefault="00C643D3">
      <w:pPr>
        <w:pStyle w:val="Standard"/>
        <w:jc w:val="center"/>
        <w:rPr>
          <w:sz w:val="34"/>
        </w:rPr>
      </w:pPr>
    </w:p>
    <w:p w14:paraId="78A3DE7E" w14:textId="77777777" w:rsidR="00C643D3" w:rsidRDefault="00C643D3">
      <w:pPr>
        <w:pStyle w:val="Standard"/>
        <w:jc w:val="center"/>
        <w:rPr>
          <w:sz w:val="34"/>
        </w:rPr>
      </w:pPr>
    </w:p>
    <w:p w14:paraId="419B8547" w14:textId="77777777" w:rsidR="00C643D3" w:rsidRDefault="00C643D3">
      <w:pPr>
        <w:pStyle w:val="Standard"/>
        <w:jc w:val="center"/>
        <w:rPr>
          <w:sz w:val="34"/>
        </w:rPr>
      </w:pPr>
    </w:p>
    <w:p w14:paraId="0654D83A" w14:textId="77777777" w:rsidR="00C643D3" w:rsidRDefault="00F114C0">
      <w:pPr>
        <w:pStyle w:val="Standard"/>
        <w:jc w:val="center"/>
        <w:rPr>
          <w:sz w:val="24"/>
        </w:rPr>
      </w:pPr>
      <w:r>
        <w:rPr>
          <w:sz w:val="24"/>
        </w:rPr>
        <w:t>Новосибирск, 2025</w:t>
      </w:r>
      <w:r w:rsidR="008004F7">
        <w:rPr>
          <w:sz w:val="24"/>
        </w:rPr>
        <w:t xml:space="preserve"> г</w:t>
      </w:r>
    </w:p>
    <w:p w14:paraId="7FF7DDF7" w14:textId="77777777" w:rsidR="00C643D3" w:rsidRDefault="00C643D3">
      <w:pPr>
        <w:pStyle w:val="Standard"/>
        <w:jc w:val="center"/>
        <w:rPr>
          <w:sz w:val="24"/>
        </w:rPr>
      </w:pPr>
    </w:p>
    <w:p w14:paraId="630B5612" w14:textId="77777777" w:rsidR="00C643D3" w:rsidRDefault="00C643D3">
      <w:pPr>
        <w:pStyle w:val="Standard"/>
        <w:jc w:val="center"/>
        <w:rPr>
          <w:sz w:val="24"/>
        </w:rPr>
      </w:pPr>
    </w:p>
    <w:p w14:paraId="44F1EECB" w14:textId="4780CC0E" w:rsidR="00F114C0" w:rsidRPr="00F114C0" w:rsidRDefault="00F114C0" w:rsidP="00F114C0">
      <w:pPr>
        <w:keepNext/>
        <w:suppressAutoHyphens w:val="0"/>
        <w:autoSpaceDN/>
        <w:jc w:val="center"/>
        <w:textAlignment w:val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US" w:bidi="ar-SA"/>
        </w:rPr>
      </w:pPr>
      <w:bookmarkStart w:id="0" w:name="_Toc57134422"/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US" w:bidi="ar-SA"/>
        </w:rPr>
        <w:t>Лабораторная работа №</w:t>
      </w:r>
      <w:bookmarkEnd w:id="0"/>
      <w:r w:rsidR="00070B6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en-US" w:bidi="ar-SA"/>
        </w:rPr>
        <w:t>2</w:t>
      </w:r>
    </w:p>
    <w:p w14:paraId="1062BE10" w14:textId="25956321" w:rsidR="00F114C0" w:rsidRPr="00F114C0" w:rsidRDefault="00F114C0" w:rsidP="00F114C0">
      <w:pPr>
        <w:keepNext/>
        <w:suppressAutoHyphens w:val="0"/>
        <w:autoSpaceDN/>
        <w:jc w:val="center"/>
        <w:textAlignment w:val="auto"/>
        <w:outlineLvl w:val="0"/>
        <w:rPr>
          <w:rFonts w:ascii="Times New Roman" w:eastAsia="Times New Roman" w:hAnsi="Times New Roman" w:cs="Times New Roman"/>
          <w:b/>
          <w:spacing w:val="5"/>
          <w:kern w:val="0"/>
          <w:sz w:val="28"/>
          <w:szCs w:val="28"/>
          <w:lang w:eastAsia="en-US" w:bidi="ar-SA"/>
        </w:rPr>
      </w:pPr>
      <w:bookmarkStart w:id="1" w:name="_Toc57134423"/>
      <w:r w:rsidRPr="00F114C0">
        <w:rPr>
          <w:rFonts w:ascii="Times New Roman" w:eastAsia="Times New Roman" w:hAnsi="Times New Roman" w:cs="Times New Roman"/>
          <w:b/>
          <w:spacing w:val="5"/>
          <w:kern w:val="0"/>
          <w:sz w:val="28"/>
          <w:szCs w:val="28"/>
          <w:lang w:eastAsia="en-US" w:bidi="ar-SA"/>
        </w:rPr>
        <w:t>Тема: «</w:t>
      </w:r>
      <w:r w:rsidR="00070B6F" w:rsidRPr="00070B6F">
        <w:rPr>
          <w:rFonts w:ascii="Times New Roman" w:eastAsia="Times New Roman" w:hAnsi="Times New Roman" w:cs="Times New Roman"/>
          <w:b/>
          <w:spacing w:val="5"/>
          <w:kern w:val="0"/>
          <w:sz w:val="28"/>
          <w:szCs w:val="28"/>
          <w:lang w:eastAsia="en-US" w:bidi="ar-SA"/>
        </w:rPr>
        <w:t>Наследование и полиморфизм</w:t>
      </w:r>
      <w:r w:rsidRPr="00F114C0">
        <w:rPr>
          <w:rFonts w:ascii="Times New Roman" w:eastAsia="Times New Roman" w:hAnsi="Times New Roman" w:cs="Times New Roman"/>
          <w:b/>
          <w:spacing w:val="5"/>
          <w:kern w:val="0"/>
          <w:sz w:val="28"/>
          <w:szCs w:val="28"/>
          <w:lang w:eastAsia="en-US" w:bidi="ar-SA"/>
        </w:rPr>
        <w:t>»</w:t>
      </w:r>
      <w:bookmarkEnd w:id="1"/>
    </w:p>
    <w:p w14:paraId="372216E6" w14:textId="77777777" w:rsidR="00F114C0" w:rsidRPr="00F114C0" w:rsidRDefault="00F114C0" w:rsidP="00F114C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20"/>
          <w:szCs w:val="20"/>
          <w:lang w:eastAsia="en-US" w:bidi="ar-SA"/>
        </w:rPr>
      </w:pPr>
    </w:p>
    <w:p w14:paraId="31D53A0A" w14:textId="3312A061" w:rsidR="00F114C0" w:rsidRDefault="00F114C0" w:rsidP="00F114C0">
      <w:pPr>
        <w:suppressAutoHyphens w:val="0"/>
        <w:autoSpaceDN/>
        <w:spacing w:after="200" w:line="23" w:lineRule="atLeast"/>
        <w:ind w:left="2268" w:hanging="1911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en-US" w:bidi="ar-SA"/>
        </w:rPr>
        <w:t>Цель работы</w:t>
      </w:r>
      <w:proofErr w:type="gramStart"/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en-US" w:bidi="ar-SA"/>
        </w:rPr>
        <w:t>:</w:t>
      </w:r>
      <w:r w:rsidRPr="00F114C0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</w:t>
      </w:r>
      <w:r w:rsidR="00070B6F" w:rsidRP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Освоить</w:t>
      </w:r>
      <w:proofErr w:type="gramEnd"/>
      <w:r w:rsidR="00070B6F" w:rsidRP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основные принципы объектно-ориентированного программирования, изучить понятия базового класса и класса-наследника, научиться применять динамический вызов методов, ознакомиться с принципом полиморфизма</w:t>
      </w:r>
      <w:r w:rsid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.</w:t>
      </w:r>
    </w:p>
    <w:p w14:paraId="5C206C38" w14:textId="77777777" w:rsidR="00F114C0" w:rsidRPr="00F114C0" w:rsidRDefault="00F114C0" w:rsidP="00F114C0">
      <w:pPr>
        <w:suppressAutoHyphens w:val="0"/>
        <w:autoSpaceDN/>
        <w:spacing w:before="240" w:after="240" w:line="23" w:lineRule="atLeast"/>
        <w:ind w:firstLine="357"/>
        <w:jc w:val="both"/>
        <w:textAlignment w:val="auto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en-US" w:bidi="ar-SA"/>
        </w:rPr>
      </w:pP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en-US" w:bidi="ar-SA"/>
        </w:rPr>
        <w:t xml:space="preserve">Задание: </w:t>
      </w:r>
    </w:p>
    <w:p w14:paraId="62E49155" w14:textId="337B9A27" w:rsidR="00F114C0" w:rsidRPr="00F114C0" w:rsidRDefault="00070B6F" w:rsidP="00070B6F">
      <w:pPr>
        <w:suppressAutoHyphens w:val="0"/>
        <w:autoSpaceDN/>
        <w:spacing w:after="200"/>
        <w:ind w:firstLine="567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  <w:r w:rsidRP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Определить суперкласс в соответствии с вариантом задания. Описать поля и методы класса. Создать класс </w:t>
      </w:r>
      <w:proofErr w:type="spellStart"/>
      <w:r w:rsidRP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Main</w:t>
      </w:r>
      <w:proofErr w:type="spellEnd"/>
      <w:r w:rsidRP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 xml:space="preserve"> с методом </w:t>
      </w:r>
      <w:proofErr w:type="spellStart"/>
      <w:proofErr w:type="gramStart"/>
      <w:r w:rsidRP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main</w:t>
      </w:r>
      <w:proofErr w:type="spellEnd"/>
      <w:r w:rsidRP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(</w:t>
      </w:r>
      <w:proofErr w:type="gramEnd"/>
      <w:r w:rsidRPr="00070B6F"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  <w:t>) для проверки работы методов класса. Определить дочерний класс в соответствии с 3 вариантом задания. Определить дополнительные поля и добавить механизм их инициализации в конструкторе. Переопределить метод вывода информации об объекте в дочернем классе. Скомпилировать проект и продемонстрировать работу методов.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4458"/>
        <w:gridCol w:w="4356"/>
      </w:tblGrid>
      <w:tr w:rsidR="00F114C0" w:rsidRPr="00F114C0" w14:paraId="0F8EACD5" w14:textId="77777777" w:rsidTr="00581E06">
        <w:trPr>
          <w:cantSplit/>
          <w:tblHeader/>
        </w:trPr>
        <w:tc>
          <w:tcPr>
            <w:tcW w:w="0" w:type="auto"/>
            <w:shd w:val="clear" w:color="auto" w:fill="B6DDE8"/>
            <w:tcMar>
              <w:left w:w="57" w:type="dxa"/>
              <w:right w:w="57" w:type="dxa"/>
            </w:tcMar>
            <w:vAlign w:val="center"/>
          </w:tcPr>
          <w:p w14:paraId="75A866C8" w14:textId="77777777" w:rsidR="00F114C0" w:rsidRPr="00F114C0" w:rsidRDefault="00F114C0" w:rsidP="00F114C0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</w:pPr>
            <w:r w:rsidRPr="00F114C0"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  <w:t>№ Варианта</w:t>
            </w:r>
          </w:p>
        </w:tc>
        <w:tc>
          <w:tcPr>
            <w:tcW w:w="0" w:type="auto"/>
            <w:shd w:val="clear" w:color="auto" w:fill="B6DDE8"/>
            <w:tcMar>
              <w:left w:w="57" w:type="dxa"/>
              <w:right w:w="57" w:type="dxa"/>
            </w:tcMar>
            <w:vAlign w:val="center"/>
          </w:tcPr>
          <w:p w14:paraId="587BFEFD" w14:textId="77777777" w:rsidR="00F114C0" w:rsidRPr="00F114C0" w:rsidRDefault="00F114C0" w:rsidP="00F114C0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</w:pPr>
            <w:r w:rsidRPr="00F114C0"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  <w:t>Суперкласс</w:t>
            </w:r>
          </w:p>
        </w:tc>
        <w:tc>
          <w:tcPr>
            <w:tcW w:w="0" w:type="auto"/>
            <w:shd w:val="clear" w:color="auto" w:fill="B6DDE8"/>
            <w:tcMar>
              <w:left w:w="57" w:type="dxa"/>
              <w:right w:w="57" w:type="dxa"/>
            </w:tcMar>
            <w:vAlign w:val="center"/>
          </w:tcPr>
          <w:p w14:paraId="27F22553" w14:textId="77777777" w:rsidR="00F114C0" w:rsidRPr="00F114C0" w:rsidRDefault="00F114C0" w:rsidP="00F114C0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</w:pPr>
            <w:r w:rsidRPr="00F114C0"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  <w:t>Поля</w:t>
            </w:r>
          </w:p>
        </w:tc>
      </w:tr>
      <w:tr w:rsidR="00F114C0" w:rsidRPr="00F114C0" w14:paraId="38F914B5" w14:textId="77777777" w:rsidTr="00581E06">
        <w:trPr>
          <w:cantSplit/>
          <w:trHeight w:val="1070"/>
        </w:trPr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6F892C63" w14:textId="3F91AA24" w:rsidR="00F114C0" w:rsidRPr="00070B6F" w:rsidRDefault="00F114C0" w:rsidP="00F114C0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</w:pPr>
            <w:r w:rsidRPr="00F114C0">
              <w:rPr>
                <w:rFonts w:ascii="Times New Roman" w:eastAsia="Times New Roman" w:hAnsi="Times New Roman" w:cs="Times New Roman"/>
                <w:kern w:val="0"/>
                <w:sz w:val="28"/>
                <w:lang w:val="en-US" w:eastAsia="ru-RU" w:bidi="ar-SA"/>
              </w:rPr>
              <w:t>0</w:t>
            </w:r>
            <w:r w:rsidR="00070B6F"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  <w:t>3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7C78B6F7" w14:textId="15E1D21F" w:rsidR="00F114C0" w:rsidRPr="00F114C0" w:rsidRDefault="00070B6F" w:rsidP="00F114C0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</w:pPr>
            <w:r w:rsidRPr="00070B6F"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  <w:t>Создать класс окружность. Поле класса – радиус R. Разработать в классе методы вычисления площади и длины окружности и метод вывода сведений о фигуре.</w:t>
            </w:r>
          </w:p>
        </w:tc>
        <w:tc>
          <w:tcPr>
            <w:tcW w:w="0" w:type="auto"/>
            <w:tcMar>
              <w:left w:w="57" w:type="dxa"/>
              <w:right w:w="57" w:type="dxa"/>
            </w:tcMar>
            <w:vAlign w:val="center"/>
          </w:tcPr>
          <w:p w14:paraId="0B182967" w14:textId="2F01A8EB" w:rsidR="00F114C0" w:rsidRPr="003478D8" w:rsidRDefault="00070B6F" w:rsidP="00F114C0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</w:pPr>
            <w:r w:rsidRPr="00070B6F"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  <w:t>круглый прямой цилиндр с высотой h. Добавить в класс метод определения объема фигуры, перегрузить методы расчета площади и вывода сведений о фигуре.</w:t>
            </w:r>
          </w:p>
        </w:tc>
      </w:tr>
      <w:tr w:rsidR="00583B24" w:rsidRPr="00F114C0" w14:paraId="7CF24EB7" w14:textId="77777777" w:rsidTr="00E1239A">
        <w:trPr>
          <w:cantSplit/>
          <w:trHeight w:val="1070"/>
        </w:trPr>
        <w:tc>
          <w:tcPr>
            <w:tcW w:w="0" w:type="auto"/>
            <w:gridSpan w:val="3"/>
            <w:tcMar>
              <w:left w:w="57" w:type="dxa"/>
              <w:right w:w="57" w:type="dxa"/>
            </w:tcMar>
            <w:vAlign w:val="center"/>
          </w:tcPr>
          <w:p w14:paraId="691F9DB6" w14:textId="3ADC1C7C" w:rsidR="00583B24" w:rsidRPr="00070B6F" w:rsidRDefault="00583B24" w:rsidP="00F114C0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</w:pPr>
            <w:r w:rsidRPr="00583B24">
              <w:rPr>
                <w:rFonts w:ascii="Times New Roman" w:eastAsia="Times New Roman" w:hAnsi="Times New Roman" w:cs="Times New Roman"/>
                <w:kern w:val="0"/>
                <w:sz w:val="28"/>
                <w:lang w:eastAsia="ru-RU" w:bidi="ar-SA"/>
              </w:rPr>
              <w:t>Написать программу, демонстрирующую работу с классами: создать N окружностей и M цилиндров, найти окружность максимальной площади и средний объем цилиндров.</w:t>
            </w:r>
          </w:p>
        </w:tc>
      </w:tr>
    </w:tbl>
    <w:p w14:paraId="0A086120" w14:textId="77777777" w:rsidR="003478D8" w:rsidRPr="00F114C0" w:rsidRDefault="003478D8" w:rsidP="00583B24">
      <w:pPr>
        <w:suppressAutoHyphens w:val="0"/>
        <w:autoSpaceDN/>
        <w:spacing w:after="200" w:line="23" w:lineRule="atLeast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en-US" w:bidi="ar-SA"/>
        </w:rPr>
      </w:pPr>
    </w:p>
    <w:p w14:paraId="72138BFA" w14:textId="77777777" w:rsidR="00C643D3" w:rsidRDefault="008004F7">
      <w:pPr>
        <w:pStyle w:val="Standard"/>
        <w:jc w:val="center"/>
        <w:rPr>
          <w:b/>
          <w:bCs/>
        </w:rPr>
      </w:pPr>
      <w:r>
        <w:rPr>
          <w:b/>
          <w:bCs/>
        </w:rPr>
        <w:t>Ход работы:</w:t>
      </w:r>
    </w:p>
    <w:p w14:paraId="72EDDDBE" w14:textId="77777777" w:rsidR="00F114C0" w:rsidRDefault="00F114C0" w:rsidP="00F114C0">
      <w:pPr>
        <w:keepNext/>
        <w:suppressAutoHyphens w:val="0"/>
        <w:autoSpaceDN/>
        <w:ind w:firstLine="709"/>
        <w:jc w:val="both"/>
        <w:textAlignment w:val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</w:p>
    <w:p w14:paraId="2A60BFD4" w14:textId="77777777" w:rsidR="00F114C0" w:rsidRDefault="00F114C0" w:rsidP="00F114C0">
      <w:pPr>
        <w:keepNext/>
        <w:suppressAutoHyphens w:val="0"/>
        <w:autoSpaceDN/>
        <w:ind w:firstLine="709"/>
        <w:jc w:val="both"/>
        <w:textAlignment w:val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</w:p>
    <w:p w14:paraId="5CAC00F4" w14:textId="77777777" w:rsidR="00F114C0" w:rsidRPr="00F114C0" w:rsidRDefault="00F114C0" w:rsidP="00F114C0">
      <w:pPr>
        <w:pStyle w:val="a6"/>
        <w:keepNext/>
        <w:numPr>
          <w:ilvl w:val="0"/>
          <w:numId w:val="2"/>
        </w:numPr>
        <w:suppressAutoHyphens w:val="0"/>
        <w:autoSpaceDN/>
        <w:jc w:val="both"/>
        <w:textAlignment w:val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ar-SA"/>
        </w:rPr>
      </w:pP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Программа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ar-SA"/>
        </w:rPr>
        <w:t xml:space="preserve"> 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на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ar-SA"/>
        </w:rPr>
        <w:t xml:space="preserve"> 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языке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ar-SA"/>
        </w:rPr>
        <w:t xml:space="preserve"> 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С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 w:bidi="ar-SA"/>
        </w:rPr>
        <w:t>++</w:t>
      </w:r>
    </w:p>
    <w:p w14:paraId="4DAD81C8" w14:textId="77777777" w:rsidR="00F114C0" w:rsidRPr="00F114C0" w:rsidRDefault="00F114C0" w:rsidP="00F114C0">
      <w:pPr>
        <w:suppressAutoHyphens w:val="0"/>
        <w:autoSpaceDN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</w:p>
    <w:p w14:paraId="6769B198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#include &lt;iostream&gt;</w:t>
      </w:r>
    </w:p>
    <w:p w14:paraId="5CCEFE0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#include &lt;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cmath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&gt;</w:t>
      </w:r>
    </w:p>
    <w:p w14:paraId="0BF3CB9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22D5A45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using namespace std;</w:t>
      </w:r>
    </w:p>
    <w:p w14:paraId="790F551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5C3FE38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//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класс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окружность</w:t>
      </w:r>
      <w:proofErr w:type="spellEnd"/>
    </w:p>
    <w:p w14:paraId="1A0907F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class circle {</w:t>
      </w:r>
    </w:p>
    <w:p w14:paraId="6783589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protected:</w:t>
      </w:r>
    </w:p>
    <w:p w14:paraId="34EB364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double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радиус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окружности</w:t>
      </w:r>
      <w:proofErr w:type="spellEnd"/>
    </w:p>
    <w:p w14:paraId="3E8D56C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4F479B4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public:</w:t>
      </w:r>
    </w:p>
    <w:p w14:paraId="091C3A4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//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конструктор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инициализации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радиуса</w:t>
      </w:r>
      <w:proofErr w:type="spellEnd"/>
    </w:p>
    <w:p w14:paraId="1AF5511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double radius = 0) {</w:t>
      </w:r>
    </w:p>
    <w:p w14:paraId="5034FD9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lastRenderedPageBreak/>
        <w:t xml:space="preserve">        r = radius;</w:t>
      </w:r>
    </w:p>
    <w:p w14:paraId="1BF1EEC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if (radius &lt; 0) {</w:t>
      </w:r>
    </w:p>
    <w:p w14:paraId="2B61854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= 1.0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установка значения по умолчанию при отрицательном радиусе</w:t>
      </w:r>
    </w:p>
    <w:p w14:paraId="5743F2B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}</w:t>
      </w:r>
    </w:p>
    <w:p w14:paraId="64C2B66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1CDCBDE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5B6D0B2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вычисление площади окружности</w:t>
      </w:r>
    </w:p>
    <w:p w14:paraId="0151834E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virtual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double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ploshad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)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const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{</w:t>
      </w:r>
    </w:p>
    <w:p w14:paraId="2F26FA4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return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m_pi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* r * r;</w:t>
      </w:r>
    </w:p>
    <w:p w14:paraId="055CB02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}</w:t>
      </w:r>
    </w:p>
    <w:p w14:paraId="4FDE307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19F5AC6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//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вычисление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длины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окружности</w:t>
      </w:r>
      <w:proofErr w:type="spellEnd"/>
    </w:p>
    <w:p w14:paraId="00E35D3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double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lenghtcircle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 const {</w:t>
      </w:r>
    </w:p>
    <w:p w14:paraId="2D7A9A4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return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2 *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_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pi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*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537D9D9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151287C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02EE983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вывод информации об окружности</w:t>
      </w:r>
    </w:p>
    <w:p w14:paraId="1652F43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void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printinfocircles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 const {</w:t>
      </w:r>
    </w:p>
    <w:p w14:paraId="076FA13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&lt;&lt; "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окружность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: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радиус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" &lt;&lt; r</w:t>
      </w:r>
    </w:p>
    <w:p w14:paraId="6088DDD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     &lt;&lt; ",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площадь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" &lt;&lt;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ploshad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</w:t>
      </w:r>
    </w:p>
    <w:p w14:paraId="7DB4AFD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     &lt;&lt; ",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длина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" &lt;&lt;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lenghtcircle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) &lt;&lt;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endl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;</w:t>
      </w:r>
    </w:p>
    <w:p w14:paraId="17CBBB28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</w:t>
      </w:r>
    </w:p>
    <w:p w14:paraId="7DD7A96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558A8CE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получение значения радиуса</w:t>
      </w:r>
    </w:p>
    <w:p w14:paraId="3F4CC55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double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getradius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)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const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{</w:t>
      </w:r>
    </w:p>
    <w:p w14:paraId="7F3BC71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return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33519C7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5CEB61DB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};</w:t>
      </w:r>
    </w:p>
    <w:p w14:paraId="4D16015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603E97A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// класс цилиндр, наследуется от окружности</w:t>
      </w:r>
    </w:p>
    <w:p w14:paraId="5C4D108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class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cylinder :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public circle {</w:t>
      </w:r>
    </w:p>
    <w:p w14:paraId="1380C91E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private:</w:t>
      </w:r>
    </w:p>
    <w:p w14:paraId="4EB039D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double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h;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высота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цилиндра</w:t>
      </w:r>
      <w:proofErr w:type="spellEnd"/>
    </w:p>
    <w:p w14:paraId="59A80B4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public:</w:t>
      </w:r>
    </w:p>
    <w:p w14:paraId="1EC58DA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//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конструктор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инициализации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радиуса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и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высоты</w:t>
      </w:r>
      <w:proofErr w:type="spellEnd"/>
    </w:p>
    <w:p w14:paraId="1BD7A72B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cylinder(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double radius = 0, double height = 0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 :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circle(radius), h(height) {</w:t>
      </w:r>
    </w:p>
    <w:p w14:paraId="3B34E74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if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(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height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 0) {</w:t>
      </w:r>
    </w:p>
    <w:p w14:paraId="779858C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h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= 1.0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установка значения по умолчанию при отрицательной высоте</w:t>
      </w:r>
    </w:p>
    <w:p w14:paraId="2A9335B8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}</w:t>
      </w:r>
    </w:p>
    <w:p w14:paraId="6C80A2E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1DF5F6D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000C8E2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вычисление площади поверхности цилиндра</w:t>
      </w:r>
    </w:p>
    <w:p w14:paraId="7CB6FA8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double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ploshad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)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const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override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{</w:t>
      </w:r>
    </w:p>
    <w:p w14:paraId="12B73238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return 2 *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m_pi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* r * (r + h);</w:t>
      </w:r>
    </w:p>
    <w:p w14:paraId="190E4F9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}</w:t>
      </w:r>
    </w:p>
    <w:p w14:paraId="5510CF2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00E860A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//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вычисление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объема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цилиндра</w:t>
      </w:r>
      <w:proofErr w:type="spellEnd"/>
    </w:p>
    <w:p w14:paraId="6DD03A0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double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volume(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 const {</w:t>
      </w:r>
    </w:p>
    <w:p w14:paraId="684E550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return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m_pi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* r * r * h;</w:t>
      </w:r>
    </w:p>
    <w:p w14:paraId="20213ED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}</w:t>
      </w:r>
    </w:p>
    <w:p w14:paraId="3673BE2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1151C88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//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вывод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информации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о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цилиндре</w:t>
      </w:r>
      <w:proofErr w:type="spellEnd"/>
    </w:p>
    <w:p w14:paraId="098713B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void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printinfocylinders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 const {</w:t>
      </w:r>
    </w:p>
    <w:p w14:paraId="1E0C85E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"цилиндр: радиус = " &lt;&lt;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</w:t>
      </w:r>
    </w:p>
    <w:p w14:paraId="61791B9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    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&lt;&lt; "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, высота = "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&lt;&lt;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h</w:t>
      </w:r>
      <w:proofErr w:type="gramEnd"/>
    </w:p>
    <w:p w14:paraId="7E24970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    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&lt;&lt; "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, площадь поверхности = "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&lt;&lt;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ploshad</w:t>
      </w:r>
      <w:proofErr w:type="spellEnd"/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()</w:t>
      </w:r>
    </w:p>
    <w:p w14:paraId="5CC27DD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    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&lt;&lt; "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, объём = "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&lt;&lt;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volume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()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&lt;&lt;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endl</w:t>
      </w:r>
      <w:proofErr w:type="spellEnd"/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2C63B2F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07D4CD1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09CC1F9B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получение значения высоты</w:t>
      </w:r>
    </w:p>
    <w:p w14:paraId="76E53EA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double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getheight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)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const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{</w:t>
      </w:r>
    </w:p>
    <w:p w14:paraId="53A128C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return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h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68A5C58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3A980CE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};</w:t>
      </w:r>
    </w:p>
    <w:p w14:paraId="76340EF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462E64FB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// поиск окружности с максимальной площадью</w:t>
      </w:r>
    </w:p>
    <w:p w14:paraId="7CE4CFD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circle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maxploshadcircle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circle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circles[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], int n) {</w:t>
      </w:r>
    </w:p>
    <w:p w14:paraId="71056E9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if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(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== 0) {</w:t>
      </w:r>
    </w:p>
    <w:p w14:paraId="786FDBB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return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0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);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возврат окружности с нулевым радиусом при пустом массиве</w:t>
      </w:r>
    </w:p>
    <w:p w14:paraId="764DAF8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}    </w:t>
      </w:r>
    </w:p>
    <w:p w14:paraId="1D5303F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</w:p>
    <w:p w14:paraId="14CAF5D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circle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maxcircle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circles[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0];</w:t>
      </w:r>
    </w:p>
    <w:p w14:paraId="49450E6B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for (int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1;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 n;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++) {</w:t>
      </w:r>
    </w:p>
    <w:p w14:paraId="7947014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if (circles[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].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ploshad</w:t>
      </w:r>
      <w:proofErr w:type="spellEnd"/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() &gt;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maxcircle.ploshad</w:t>
      </w:r>
      <w:proofErr w:type="spellEnd"/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()) {</w:t>
      </w:r>
    </w:p>
    <w:p w14:paraId="3407E10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maxcircle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=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circles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[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];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обновление максимальной окружности</w:t>
      </w:r>
    </w:p>
    <w:p w14:paraId="2D51594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}</w:t>
      </w:r>
    </w:p>
    <w:p w14:paraId="24DBFE4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26B67D5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return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maxcircle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41F3A8D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</w:t>
      </w:r>
    </w:p>
    <w:p w14:paraId="3BA0C3A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217DBF9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// вычисление среднего объема цилиндров</w:t>
      </w:r>
    </w:p>
    <w:p w14:paraId="702B13D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double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avgvolumecylinder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cylinder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cylinders[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], int m) {</w:t>
      </w:r>
    </w:p>
    <w:p w14:paraId="3FA4E3B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if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(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== 0) {</w:t>
      </w:r>
    </w:p>
    <w:p w14:paraId="33C1B23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return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0;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возврат 0 при пустом массиве</w:t>
      </w:r>
    </w:p>
    <w:p w14:paraId="28DD9DD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}</w:t>
      </w:r>
    </w:p>
    <w:p w14:paraId="58FC7EF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699ED4D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double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totalvolume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0;</w:t>
      </w:r>
    </w:p>
    <w:p w14:paraId="0D582E8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for (int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0;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 m;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++) {</w:t>
      </w:r>
    </w:p>
    <w:p w14:paraId="0AFD8C2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totalvolume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+= cylinders[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].volume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суммирование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объемов</w:t>
      </w:r>
      <w:proofErr w:type="spellEnd"/>
    </w:p>
    <w:p w14:paraId="3BF71E0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</w:t>
      </w:r>
    </w:p>
    <w:p w14:paraId="12477BD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return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totalvolume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/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вычисление среднего значения</w:t>
      </w:r>
    </w:p>
    <w:p w14:paraId="5B66884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</w:t>
      </w:r>
    </w:p>
    <w:p w14:paraId="0787B75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7C91FF8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int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main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) {</w:t>
      </w:r>
    </w:p>
    <w:p w14:paraId="0805370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int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,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количество окружностей и цилиндров</w:t>
      </w:r>
    </w:p>
    <w:p w14:paraId="4B1D2F4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</w:p>
    <w:p w14:paraId="39ACB7C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"введите кол-во окружностей: ";</w:t>
      </w:r>
    </w:p>
    <w:p w14:paraId="32130B1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cin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&gt;&gt;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1F9E056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if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(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&lt;= 0) {</w:t>
      </w:r>
    </w:p>
    <w:p w14:paraId="0C41AD7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lastRenderedPageBreak/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"количество окружностей должно быть больше 0. завершение программы.\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";</w:t>
      </w:r>
    </w:p>
    <w:p w14:paraId="4EA8636E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return 1;</w:t>
      </w:r>
    </w:p>
    <w:p w14:paraId="2CFB4B7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}</w:t>
      </w:r>
    </w:p>
    <w:p w14:paraId="3F8A687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3BD6C0C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circle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*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circles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=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new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[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];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динамическое выделение памяти для окружностей</w:t>
      </w:r>
    </w:p>
    <w:p w14:paraId="38AF3FF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3635586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ввод данных для окружностей</w:t>
      </w:r>
    </w:p>
    <w:p w14:paraId="378DE67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for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(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int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= 0;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 ++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) {</w:t>
      </w:r>
    </w:p>
    <w:p w14:paraId="59CF957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double radius;</w:t>
      </w:r>
    </w:p>
    <w:p w14:paraId="0BA6949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&lt;&lt; "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введите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радиус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окружности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" &lt;&lt; (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+ 1) &lt;&lt; ": ";</w:t>
      </w:r>
    </w:p>
    <w:p w14:paraId="109FE0FE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cin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&gt;&gt; radius;</w:t>
      </w:r>
    </w:p>
    <w:p w14:paraId="60872C3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circles[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] = circle(radius);</w:t>
      </w:r>
    </w:p>
    <w:p w14:paraId="3CB81FC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}</w:t>
      </w:r>
    </w:p>
    <w:p w14:paraId="7EA91C4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38AE554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&lt;&lt; "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введите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кол-во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цилиндров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: ";</w:t>
      </w:r>
    </w:p>
    <w:p w14:paraId="1309CF3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cin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&gt;&gt;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7A5F760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if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(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&lt;= 0) {</w:t>
      </w:r>
    </w:p>
    <w:p w14:paraId="3B40C15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"количество цилиндров должно быть больше 0. завершение программы.\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";</w:t>
      </w:r>
    </w:p>
    <w:p w14:paraId="3E4600B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delete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[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]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circles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1E97669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return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1;</w:t>
      </w:r>
    </w:p>
    <w:p w14:paraId="3146B7F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010B8EA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336BE73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cylinder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*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cylinders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=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new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cylinder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[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];  /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/ динамическое выделение памяти для цилиндров</w:t>
      </w:r>
    </w:p>
    <w:p w14:paraId="4D93222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2092BF8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//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ввод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данных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для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цилиндров</w:t>
      </w:r>
      <w:proofErr w:type="spellEnd"/>
    </w:p>
    <w:p w14:paraId="38C954A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for (int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0;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 m; ++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 {</w:t>
      </w:r>
    </w:p>
    <w:p w14:paraId="1EC0C17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double radius, height;</w:t>
      </w:r>
    </w:p>
    <w:p w14:paraId="63CABA4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"введите радиус и высоту цилиндра " &lt;&lt; (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+ 1) &lt;&lt; ": ";</w:t>
      </w:r>
    </w:p>
    <w:p w14:paraId="735A5ED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cin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&gt;&gt; radius &gt;&gt; height;</w:t>
      </w:r>
    </w:p>
    <w:p w14:paraId="6CF608EB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cylinders[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] =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cylinder(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radius, height);</w:t>
      </w:r>
    </w:p>
    <w:p w14:paraId="35C107E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</w:t>
      </w:r>
    </w:p>
    <w:p w14:paraId="4958C504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6D8B08B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"информация о фигурах \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" &lt;&lt;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endl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09DA1B4B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0F55B26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вывод информации об окружностях</w:t>
      </w:r>
    </w:p>
    <w:p w14:paraId="65A944E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"информация об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окружностях:\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";</w:t>
      </w:r>
    </w:p>
    <w:p w14:paraId="29C5099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for (int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0;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 n; ++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 {</w:t>
      </w:r>
    </w:p>
    <w:p w14:paraId="070DBE2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&lt;&lt; "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окружность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" &lt;&lt; (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+ 1) &lt;&lt; ": ";</w:t>
      </w:r>
    </w:p>
    <w:p w14:paraId="3543840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circles[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].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printinfocircles</w:t>
      </w:r>
      <w:proofErr w:type="spellEnd"/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();</w:t>
      </w:r>
    </w:p>
    <w:p w14:paraId="7A2DC9E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</w:t>
      </w:r>
    </w:p>
    <w:p w14:paraId="49A875D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5EBCC258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вывод информации о цилиндрах</w:t>
      </w:r>
    </w:p>
    <w:p w14:paraId="0A7887A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"информация о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цилиндрах:\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";</w:t>
      </w:r>
    </w:p>
    <w:p w14:paraId="4CF8074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for (int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0;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 m; ++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) {</w:t>
      </w:r>
    </w:p>
    <w:p w14:paraId="623BF5D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&lt;&lt; "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цилиндр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" &lt;&lt; (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+ 1) &lt;&lt; ": ";</w:t>
      </w:r>
    </w:p>
    <w:p w14:paraId="315280FC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cylinders[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</w:t>
      </w:r>
      <w:proofErr w:type="spellEnd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].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printinfocylinders</w:t>
      </w:r>
      <w:proofErr w:type="spellEnd"/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();</w:t>
      </w:r>
    </w:p>
    <w:p w14:paraId="452B1B8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</w:t>
      </w:r>
    </w:p>
    <w:p w14:paraId="21CB53DF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105D5F57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lastRenderedPageBreak/>
        <w:t xml:space="preserve">    // поиск и вывод окружности с максимальной площадью</w:t>
      </w:r>
    </w:p>
    <w:p w14:paraId="691F517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if (n &gt; 0) {</w:t>
      </w:r>
    </w:p>
    <w:p w14:paraId="7185194B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circle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maxcircle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maxploshadcircle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circles, n);</w:t>
      </w:r>
    </w:p>
    <w:p w14:paraId="1A28550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&lt;&lt; "\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окружность с максимальной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площадью:\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";</w:t>
      </w:r>
    </w:p>
    <w:p w14:paraId="1851932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   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maxcircle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.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printinfocircles</w:t>
      </w:r>
      <w:proofErr w:type="spellEnd"/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();</w:t>
      </w:r>
    </w:p>
    <w:p w14:paraId="0C86205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}</w:t>
      </w:r>
    </w:p>
    <w:p w14:paraId="1092C0A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68F4CE55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вычисление и вывод среднего объема цилиндров</w:t>
      </w:r>
    </w:p>
    <w:p w14:paraId="129C77A9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if (m &gt; 0) {</w:t>
      </w:r>
    </w:p>
    <w:p w14:paraId="17A74DA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double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avgvolume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= </w:t>
      </w:r>
      <w:proofErr w:type="spellStart"/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avgvolumecylinder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(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cylinders, m);</w:t>
      </w:r>
    </w:p>
    <w:p w14:paraId="085A2562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   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cout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&lt;&lt; "\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nсредний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объём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цилиндров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: " &lt;&lt;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avgvolume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&lt;&lt; </w:t>
      </w:r>
      <w:proofErr w:type="spell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endl</w:t>
      </w:r>
      <w:proofErr w:type="spell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;</w:t>
      </w:r>
    </w:p>
    <w:p w14:paraId="0558D8CD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}</w:t>
      </w:r>
    </w:p>
    <w:p w14:paraId="3C81ECCA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</w:p>
    <w:p w14:paraId="5F65E3B0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// освобождение выделенной памяти</w:t>
      </w:r>
    </w:p>
    <w:p w14:paraId="62DCBCC3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delete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[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] </w:t>
      </w: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circles</w:t>
      </w: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>;</w:t>
      </w:r>
    </w:p>
    <w:p w14:paraId="49427F46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eastAsia="ru-RU" w:bidi="ar-SA"/>
        </w:rPr>
        <w:t xml:space="preserve">    </w:t>
      </w:r>
      <w:proofErr w:type="gramStart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delete[</w:t>
      </w:r>
      <w:proofErr w:type="gramEnd"/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] cylinders;</w:t>
      </w:r>
    </w:p>
    <w:p w14:paraId="171972A1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</w:p>
    <w:p w14:paraId="464F47EE" w14:textId="77777777" w:rsidR="003478D8" w:rsidRPr="003478D8" w:rsidRDefault="003478D8" w:rsidP="003478D8">
      <w:pPr>
        <w:pStyle w:val="Standard"/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 xml:space="preserve">    return 0;</w:t>
      </w:r>
    </w:p>
    <w:p w14:paraId="0F0693D7" w14:textId="6A874D33" w:rsidR="00A10898" w:rsidRDefault="003478D8" w:rsidP="003478D8">
      <w:pPr>
        <w:pStyle w:val="Standard"/>
      </w:pPr>
      <w:r w:rsidRPr="003478D8">
        <w:rPr>
          <w:rFonts w:ascii="Courier New" w:eastAsia="Times New Roman" w:hAnsi="Courier New" w:cs="Courier New"/>
          <w:kern w:val="0"/>
          <w:sz w:val="24"/>
          <w:lang w:val="en-US" w:eastAsia="ru-RU" w:bidi="ar-SA"/>
        </w:rPr>
        <w:t>}</w:t>
      </w:r>
    </w:p>
    <w:p w14:paraId="0A624626" w14:textId="77777777" w:rsidR="001915C5" w:rsidRPr="00F114C0" w:rsidRDefault="001915C5" w:rsidP="001915C5">
      <w:pPr>
        <w:keepNext/>
        <w:suppressAutoHyphens w:val="0"/>
        <w:autoSpaceDN/>
        <w:ind w:firstLine="709"/>
        <w:jc w:val="both"/>
        <w:textAlignment w:val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2.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Комментарии к программе</w:t>
      </w:r>
    </w:p>
    <w:p w14:paraId="7729C544" w14:textId="77777777" w:rsidR="001915C5" w:rsidRPr="00F114C0" w:rsidRDefault="001915C5" w:rsidP="001915C5">
      <w:pPr>
        <w:suppressAutoHyphens w:val="0"/>
        <w:autoSpaceDN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1881BB04" w14:textId="77777777" w:rsidR="00A10898" w:rsidRDefault="00A10898" w:rsidP="00A10898">
      <w:pPr>
        <w:pStyle w:val="Standard"/>
      </w:pPr>
    </w:p>
    <w:p w14:paraId="43F03EED" w14:textId="77777777" w:rsidR="00F114C0" w:rsidRPr="00F114C0" w:rsidRDefault="001915C5" w:rsidP="00F114C0">
      <w:pPr>
        <w:keepNext/>
        <w:suppressAutoHyphens w:val="0"/>
        <w:autoSpaceDN/>
        <w:ind w:firstLine="709"/>
        <w:jc w:val="both"/>
        <w:textAlignment w:val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3</w:t>
      </w:r>
      <w:r w:rsidR="00F114C0"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>. Результаты выполнения программы</w:t>
      </w:r>
    </w:p>
    <w:p w14:paraId="72AAE5F5" w14:textId="77777777" w:rsidR="00F114C0" w:rsidRPr="00F114C0" w:rsidRDefault="00F114C0" w:rsidP="00F114C0">
      <w:pPr>
        <w:suppressAutoHyphens w:val="0"/>
        <w:autoSpaceDN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2144DC5F" w14:textId="3EC0A926" w:rsidR="00F114C0" w:rsidRPr="00F114C0" w:rsidRDefault="003478D8" w:rsidP="00F114C0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3478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drawing>
          <wp:inline distT="0" distB="0" distL="0" distR="0" wp14:anchorId="0025E51C" wp14:editId="73872780">
            <wp:extent cx="6120130" cy="3692525"/>
            <wp:effectExtent l="0" t="0" r="0" b="0"/>
            <wp:docPr id="1304115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1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DF6F" w14:textId="77777777" w:rsidR="00F114C0" w:rsidRPr="00F114C0" w:rsidRDefault="00F114C0" w:rsidP="00F114C0">
      <w:pPr>
        <w:suppressAutoHyphens w:val="0"/>
        <w:autoSpaceDN/>
        <w:ind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0D7684A3" w14:textId="77777777" w:rsidR="00F114C0" w:rsidRDefault="00F114C0" w:rsidP="00F114C0">
      <w:pPr>
        <w:suppressAutoHyphens w:val="0"/>
        <w:autoSpaceDN/>
        <w:ind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16CB167E" w14:textId="77777777" w:rsidR="00F114C0" w:rsidRDefault="00F114C0" w:rsidP="00F114C0">
      <w:pPr>
        <w:suppressAutoHyphens w:val="0"/>
        <w:autoSpaceDN/>
        <w:ind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082A98DF" w14:textId="77777777" w:rsidR="00F114C0" w:rsidRDefault="00F114C0" w:rsidP="00F114C0">
      <w:pPr>
        <w:suppressAutoHyphens w:val="0"/>
        <w:autoSpaceDN/>
        <w:ind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65376638" w14:textId="77777777" w:rsidR="00F114C0" w:rsidRPr="00F114C0" w:rsidRDefault="00F114C0" w:rsidP="00F114C0">
      <w:pPr>
        <w:suppressAutoHyphens w:val="0"/>
        <w:autoSpaceDN/>
        <w:ind w:firstLine="567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19596FED" w14:textId="77777777" w:rsidR="00F114C0" w:rsidRPr="00F114C0" w:rsidRDefault="00F114C0" w:rsidP="00F114C0">
      <w:pPr>
        <w:keepNext/>
        <w:suppressAutoHyphens w:val="0"/>
        <w:autoSpaceDN/>
        <w:ind w:firstLine="709"/>
        <w:jc w:val="both"/>
        <w:textAlignment w:val="auto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lastRenderedPageBreak/>
        <w:t>4.</w:t>
      </w:r>
      <w:r w:rsidRPr="00F114C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 w:bidi="ar-SA"/>
        </w:rPr>
        <w:t xml:space="preserve"> Ответы на контрольные вопросы</w:t>
      </w:r>
    </w:p>
    <w:p w14:paraId="17279B0F" w14:textId="77777777" w:rsidR="00F114C0" w:rsidRPr="00F114C0" w:rsidRDefault="00F114C0" w:rsidP="00F114C0">
      <w:pPr>
        <w:suppressAutoHyphens w:val="0"/>
        <w:autoSpaceDN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65745E9F" w14:textId="06F52DC9" w:rsidR="00C643D3" w:rsidRDefault="00583B24" w:rsidP="00583B24">
      <w:pPr>
        <w:pStyle w:val="Standard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583B24">
        <w:rPr>
          <w:rFonts w:ascii="Times New Roman" w:hAnsi="Times New Roman" w:cs="Times New Roman"/>
          <w:sz w:val="28"/>
          <w:szCs w:val="28"/>
        </w:rPr>
        <w:t>еханизм наследования позволяет создавать новый класс на основе существующего класса. новый класс (наследник) получает все свойства и методы родительского класса и может добавлять собственные функциональности или изменять унаследованные. это обеспечивает повторное использование кода и создание иерархии классов.</w:t>
      </w:r>
    </w:p>
    <w:p w14:paraId="6C8E64D5" w14:textId="77777777" w:rsidR="00583B24" w:rsidRDefault="00583B24" w:rsidP="00583B2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8E29936" w14:textId="3B9A6B0E" w:rsidR="00583B24" w:rsidRDefault="00583B24" w:rsidP="00583B24">
      <w:pPr>
        <w:pStyle w:val="Standard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83B24">
        <w:rPr>
          <w:rFonts w:ascii="Times New Roman" w:hAnsi="Times New Roman" w:cs="Times New Roman"/>
          <w:sz w:val="28"/>
          <w:szCs w:val="28"/>
        </w:rPr>
        <w:t>уперкласс и подкласс</w:t>
      </w:r>
    </w:p>
    <w:p w14:paraId="68E55D2C" w14:textId="77777777" w:rsidR="00583B24" w:rsidRDefault="00583B24" w:rsidP="00583B24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312D6745" w14:textId="77777777" w:rsidR="00583B24" w:rsidRPr="00583B24" w:rsidRDefault="00583B24" w:rsidP="0014407A">
      <w:pPr>
        <w:pStyle w:val="Standard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B24">
        <w:rPr>
          <w:rFonts w:ascii="Times New Roman" w:hAnsi="Times New Roman" w:cs="Times New Roman"/>
          <w:b/>
          <w:bCs/>
          <w:sz w:val="28"/>
          <w:szCs w:val="28"/>
        </w:rPr>
        <w:t>суперкласс</w:t>
      </w:r>
      <w:r w:rsidRPr="00583B24">
        <w:rPr>
          <w:rFonts w:ascii="Times New Roman" w:hAnsi="Times New Roman" w:cs="Times New Roman"/>
          <w:sz w:val="28"/>
          <w:szCs w:val="28"/>
        </w:rPr>
        <w:t xml:space="preserve"> (базовый класс, родительский класс) </w:t>
      </w:r>
      <w:proofErr w:type="gramStart"/>
      <w:r w:rsidRPr="00583B2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83B24">
        <w:rPr>
          <w:rFonts w:ascii="Times New Roman" w:hAnsi="Times New Roman" w:cs="Times New Roman"/>
          <w:sz w:val="28"/>
          <w:szCs w:val="28"/>
        </w:rPr>
        <w:t xml:space="preserve"> класс, свойства и методы которого наследуются другими классами</w:t>
      </w:r>
    </w:p>
    <w:p w14:paraId="35DF8C2C" w14:textId="77777777" w:rsidR="00583B24" w:rsidRDefault="00583B24" w:rsidP="0014407A">
      <w:pPr>
        <w:pStyle w:val="Standard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83B24">
        <w:rPr>
          <w:rFonts w:ascii="Times New Roman" w:hAnsi="Times New Roman" w:cs="Times New Roman"/>
          <w:b/>
          <w:bCs/>
          <w:sz w:val="28"/>
          <w:szCs w:val="28"/>
        </w:rPr>
        <w:t>подкласс</w:t>
      </w:r>
      <w:r w:rsidRPr="00583B24">
        <w:rPr>
          <w:rFonts w:ascii="Times New Roman" w:hAnsi="Times New Roman" w:cs="Times New Roman"/>
          <w:sz w:val="28"/>
          <w:szCs w:val="28"/>
        </w:rPr>
        <w:t xml:space="preserve"> (производный класс, класс-наследник) </w:t>
      </w:r>
      <w:proofErr w:type="gramStart"/>
      <w:r w:rsidRPr="00583B2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83B24">
        <w:rPr>
          <w:rFonts w:ascii="Times New Roman" w:hAnsi="Times New Roman" w:cs="Times New Roman"/>
          <w:sz w:val="28"/>
          <w:szCs w:val="28"/>
        </w:rPr>
        <w:t xml:space="preserve"> класс, который наследует свойства и методы от суперкласса и может добавлять собственные особенности</w:t>
      </w:r>
    </w:p>
    <w:p w14:paraId="5DB44C70" w14:textId="77777777" w:rsidR="00583B24" w:rsidRDefault="00583B24" w:rsidP="00583B2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887F697" w14:textId="77777777" w:rsidR="00583B24" w:rsidRDefault="00583B24" w:rsidP="00583B24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1E82BC8C" w14:textId="4726A108" w:rsidR="00583B24" w:rsidRDefault="00583B24" w:rsidP="00583B24">
      <w:pPr>
        <w:pStyle w:val="Standard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83B24">
        <w:rPr>
          <w:rFonts w:ascii="Times New Roman" w:hAnsi="Times New Roman" w:cs="Times New Roman"/>
          <w:sz w:val="28"/>
          <w:szCs w:val="28"/>
        </w:rPr>
        <w:t>нкапсуляция </w:t>
      </w:r>
      <w:proofErr w:type="gramStart"/>
      <w:r w:rsidRPr="00583B2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83B24">
        <w:rPr>
          <w:rFonts w:ascii="Times New Roman" w:hAnsi="Times New Roman" w:cs="Times New Roman"/>
          <w:sz w:val="28"/>
          <w:szCs w:val="28"/>
        </w:rPr>
        <w:t xml:space="preserve"> механизм сокрытия внутренней реализации класса и объединения данных и методов в единую структуру. в коде это проявляется через:</w:t>
      </w:r>
    </w:p>
    <w:p w14:paraId="0625BCEC" w14:textId="77777777" w:rsidR="00583B24" w:rsidRDefault="00583B24" w:rsidP="00583B2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EB58435" w14:textId="77777777" w:rsidR="00583B24" w:rsidRPr="0014407A" w:rsidRDefault="00583B24" w:rsidP="0014407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407A">
        <w:rPr>
          <w:rFonts w:ascii="Times New Roman" w:hAnsi="Times New Roman" w:cs="Times New Roman"/>
          <w:sz w:val="28"/>
          <w:szCs w:val="28"/>
        </w:rPr>
        <w:t>использование модификаторов доступа (</w:t>
      </w:r>
      <w:proofErr w:type="spellStart"/>
      <w:r w:rsidRPr="0014407A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14407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14407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14407A">
        <w:rPr>
          <w:rFonts w:ascii="Times New Roman" w:hAnsi="Times New Roman" w:cs="Times New Roman"/>
          <w:sz w:val="28"/>
          <w:szCs w:val="28"/>
        </w:rPr>
        <w:t>)</w:t>
      </w:r>
    </w:p>
    <w:p w14:paraId="449DE408" w14:textId="77777777" w:rsidR="00583B24" w:rsidRPr="0014407A" w:rsidRDefault="00583B24" w:rsidP="0014407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407A">
        <w:rPr>
          <w:rFonts w:ascii="Times New Roman" w:hAnsi="Times New Roman" w:cs="Times New Roman"/>
          <w:sz w:val="28"/>
          <w:szCs w:val="28"/>
        </w:rPr>
        <w:t>сокрытие внутренних переменных (например, r, h)</w:t>
      </w:r>
    </w:p>
    <w:p w14:paraId="7841EDA1" w14:textId="77777777" w:rsidR="00583B24" w:rsidRPr="0014407A" w:rsidRDefault="00583B24" w:rsidP="0014407A">
      <w:pPr>
        <w:pStyle w:val="a6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4407A">
        <w:rPr>
          <w:rFonts w:ascii="Times New Roman" w:hAnsi="Times New Roman" w:cs="Times New Roman"/>
          <w:sz w:val="28"/>
          <w:szCs w:val="28"/>
        </w:rPr>
        <w:t>предоставление публичных методов для работы с данными</w:t>
      </w:r>
    </w:p>
    <w:p w14:paraId="14463AD1" w14:textId="77777777" w:rsidR="00583B24" w:rsidRDefault="00583B24" w:rsidP="00583B24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654B2B2E" w14:textId="77777777" w:rsidR="00583B24" w:rsidRDefault="00583B24" w:rsidP="00583B2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FC479F3" w14:textId="77777777" w:rsidR="00583B24" w:rsidRDefault="00583B24" w:rsidP="00583B24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83B24">
        <w:rPr>
          <w:rFonts w:ascii="Times New Roman" w:hAnsi="Times New Roman" w:cs="Times New Roman"/>
          <w:sz w:val="28"/>
          <w:szCs w:val="28"/>
        </w:rPr>
        <w:t>олиморфизм </w:t>
      </w:r>
      <w:proofErr w:type="gramStart"/>
      <w:r w:rsidRPr="00583B2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83B24">
        <w:rPr>
          <w:rFonts w:ascii="Times New Roman" w:hAnsi="Times New Roman" w:cs="Times New Roman"/>
          <w:sz w:val="28"/>
          <w:szCs w:val="28"/>
        </w:rPr>
        <w:t xml:space="preserve"> возможность объектов разных классов обрабатываться единообразно. в коде это проявляется через:</w:t>
      </w:r>
    </w:p>
    <w:p w14:paraId="7F872AE0" w14:textId="77777777" w:rsidR="00583B24" w:rsidRDefault="00583B24" w:rsidP="00583B24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7F84DE23" w14:textId="77777777" w:rsidR="00583B24" w:rsidRPr="0014407A" w:rsidRDefault="00583B24" w:rsidP="0014407A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4407A">
        <w:rPr>
          <w:rFonts w:ascii="Times New Roman" w:hAnsi="Times New Roman" w:cs="Times New Roman"/>
          <w:sz w:val="28"/>
          <w:szCs w:val="28"/>
        </w:rPr>
        <w:t>виртуальные</w:t>
      </w:r>
      <w:r w:rsidRPr="001440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407A">
        <w:rPr>
          <w:rFonts w:ascii="Times New Roman" w:hAnsi="Times New Roman" w:cs="Times New Roman"/>
          <w:sz w:val="28"/>
          <w:szCs w:val="28"/>
        </w:rPr>
        <w:t>функции</w:t>
      </w:r>
      <w:r w:rsidRPr="0014407A">
        <w:rPr>
          <w:rFonts w:ascii="Times New Roman" w:hAnsi="Times New Roman" w:cs="Times New Roman"/>
          <w:sz w:val="28"/>
          <w:szCs w:val="28"/>
          <w:lang w:val="en-US"/>
        </w:rPr>
        <w:t xml:space="preserve"> (virtual double)</w:t>
      </w:r>
    </w:p>
    <w:p w14:paraId="274AF434" w14:textId="77777777" w:rsidR="00583B24" w:rsidRPr="0014407A" w:rsidRDefault="00583B24" w:rsidP="0014407A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4407A">
        <w:rPr>
          <w:rFonts w:ascii="Times New Roman" w:hAnsi="Times New Roman" w:cs="Times New Roman"/>
          <w:sz w:val="28"/>
          <w:szCs w:val="28"/>
        </w:rPr>
        <w:t>переопределение методов в наследниках (</w:t>
      </w:r>
      <w:proofErr w:type="spellStart"/>
      <w:r w:rsidRPr="0014407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14407A">
        <w:rPr>
          <w:rFonts w:ascii="Times New Roman" w:hAnsi="Times New Roman" w:cs="Times New Roman"/>
          <w:sz w:val="28"/>
          <w:szCs w:val="28"/>
        </w:rPr>
        <w:t>)</w:t>
      </w:r>
    </w:p>
    <w:p w14:paraId="12BCC3F0" w14:textId="77777777" w:rsidR="00583B24" w:rsidRDefault="00583B24" w:rsidP="00583B2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46D9E75" w14:textId="091A3E99" w:rsidR="00583B24" w:rsidRPr="0014407A" w:rsidRDefault="0014407A" w:rsidP="00583B24">
      <w:pPr>
        <w:pStyle w:val="Standard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583B24" w:rsidRPr="0014407A">
        <w:rPr>
          <w:rFonts w:ascii="Times New Roman" w:hAnsi="Times New Roman" w:cs="Times New Roman"/>
          <w:sz w:val="28"/>
          <w:szCs w:val="28"/>
        </w:rPr>
        <w:t>анее и позднее связывание</w:t>
      </w:r>
    </w:p>
    <w:p w14:paraId="33793152" w14:textId="77777777" w:rsidR="00583B24" w:rsidRPr="0014407A" w:rsidRDefault="00583B24" w:rsidP="00583B24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1237C993" w14:textId="77777777" w:rsidR="0014407A" w:rsidRPr="0014407A" w:rsidRDefault="0014407A" w:rsidP="0014407A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407A">
        <w:rPr>
          <w:rFonts w:ascii="Times New Roman" w:hAnsi="Times New Roman" w:cs="Times New Roman"/>
          <w:sz w:val="28"/>
          <w:szCs w:val="28"/>
        </w:rPr>
        <w:t>раннее связывание (статическое) - связывание происходит на этапе компиляции. компилятор определяет, какой метод будет вызван. применяется для обычных методов.</w:t>
      </w:r>
    </w:p>
    <w:p w14:paraId="013CC414" w14:textId="77777777" w:rsidR="0014407A" w:rsidRPr="0014407A" w:rsidRDefault="0014407A" w:rsidP="0014407A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4407A">
        <w:rPr>
          <w:rFonts w:ascii="Times New Roman" w:hAnsi="Times New Roman" w:cs="Times New Roman"/>
          <w:sz w:val="28"/>
          <w:szCs w:val="28"/>
        </w:rPr>
        <w:t>позднее свя</w:t>
      </w:r>
      <w:r w:rsidRPr="0014407A">
        <w:rPr>
          <w:rFonts w:ascii="Times New Roman" w:hAnsi="Times New Roman" w:cs="Times New Roman"/>
          <w:b/>
          <w:bCs/>
          <w:sz w:val="28"/>
          <w:szCs w:val="28"/>
        </w:rPr>
        <w:t>зывание</w:t>
      </w:r>
      <w:r w:rsidRPr="0014407A">
        <w:rPr>
          <w:rFonts w:ascii="Times New Roman" w:hAnsi="Times New Roman" w:cs="Times New Roman"/>
          <w:sz w:val="28"/>
          <w:szCs w:val="28"/>
        </w:rPr>
        <w:t> (динамическое) - связывание происходит во время выполнения программы. используется для виртуальных методов. компилятор создает таблицу виртуальных функций, и во время выполнения определяется, метод какого класса нужно вызвать.</w:t>
      </w:r>
    </w:p>
    <w:p w14:paraId="4072B4E9" w14:textId="77777777" w:rsidR="00583B24" w:rsidRDefault="00583B24" w:rsidP="00583B24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04DC7550" w14:textId="77777777" w:rsidR="00583B24" w:rsidRPr="00583B24" w:rsidRDefault="00583B24" w:rsidP="00583B2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4FA96849" w14:textId="77777777" w:rsidR="00583B24" w:rsidRDefault="00583B24" w:rsidP="00583B24">
      <w:pPr>
        <w:pStyle w:val="Standard"/>
        <w:ind w:left="720"/>
        <w:rPr>
          <w:rFonts w:ascii="Times New Roman" w:hAnsi="Times New Roman" w:cs="Times New Roman"/>
          <w:sz w:val="28"/>
          <w:szCs w:val="28"/>
        </w:rPr>
      </w:pPr>
    </w:p>
    <w:p w14:paraId="3E4FA8DC" w14:textId="77777777" w:rsidR="00583B24" w:rsidRDefault="00583B24" w:rsidP="00583B24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1D0E07D8" w14:textId="77777777" w:rsidR="00583B24" w:rsidRPr="00583B24" w:rsidRDefault="00583B24" w:rsidP="00583B24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3C5EE13D" w14:textId="77777777" w:rsidR="00C643D3" w:rsidRDefault="00C643D3">
      <w:pPr>
        <w:pStyle w:val="Standard"/>
      </w:pPr>
    </w:p>
    <w:p w14:paraId="1EF3B515" w14:textId="77777777" w:rsidR="00C643D3" w:rsidRDefault="00C643D3">
      <w:pPr>
        <w:pStyle w:val="Standard"/>
      </w:pPr>
    </w:p>
    <w:p w14:paraId="0676AAE4" w14:textId="77777777" w:rsidR="00C643D3" w:rsidRDefault="00C643D3">
      <w:pPr>
        <w:pStyle w:val="Standard"/>
      </w:pPr>
    </w:p>
    <w:p w14:paraId="1186B284" w14:textId="77777777" w:rsidR="00C643D3" w:rsidRDefault="00C643D3">
      <w:pPr>
        <w:pStyle w:val="Standard"/>
      </w:pPr>
    </w:p>
    <w:sectPr w:rsidR="00C643D3" w:rsidSect="00C643D3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2975E" w14:textId="77777777" w:rsidR="00C10980" w:rsidRDefault="00C10980" w:rsidP="00C643D3">
      <w:r>
        <w:separator/>
      </w:r>
    </w:p>
  </w:endnote>
  <w:endnote w:type="continuationSeparator" w:id="0">
    <w:p w14:paraId="459AE57D" w14:textId="77777777" w:rsidR="00C10980" w:rsidRDefault="00C10980" w:rsidP="00C6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serif">
    <w:altName w:val="Times New Roman"/>
    <w:charset w:val="00"/>
    <w:family w:val="auto"/>
    <w:pitch w:val="default"/>
  </w:font>
  <w:font w:name="Liberation Sans"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ns-serif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F1C66" w14:textId="77777777" w:rsidR="00C10980" w:rsidRDefault="00C10980" w:rsidP="00C643D3">
      <w:r w:rsidRPr="00C643D3">
        <w:rPr>
          <w:color w:val="000000"/>
        </w:rPr>
        <w:separator/>
      </w:r>
    </w:p>
  </w:footnote>
  <w:footnote w:type="continuationSeparator" w:id="0">
    <w:p w14:paraId="0E2A875A" w14:textId="77777777" w:rsidR="00C10980" w:rsidRDefault="00C10980" w:rsidP="00C64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30A9"/>
    <w:multiLevelType w:val="multilevel"/>
    <w:tmpl w:val="048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E4B4F"/>
    <w:multiLevelType w:val="multilevel"/>
    <w:tmpl w:val="D3E4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C06DE"/>
    <w:multiLevelType w:val="hybridMultilevel"/>
    <w:tmpl w:val="3FE8F9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01728F"/>
    <w:multiLevelType w:val="multilevel"/>
    <w:tmpl w:val="507C300E"/>
    <w:lvl w:ilvl="0">
      <w:start w:val="7"/>
      <w:numFmt w:val="decimal"/>
      <w:lvlText w:val="%1."/>
      <w:lvlJc w:val="left"/>
    </w:lvl>
    <w:lvl w:ilvl="1">
      <w:start w:val="7"/>
      <w:numFmt w:val="decimal"/>
      <w:lvlText w:val="%2."/>
      <w:lvlJc w:val="left"/>
    </w:lvl>
    <w:lvl w:ilvl="2">
      <w:start w:val="7"/>
      <w:numFmt w:val="decimal"/>
      <w:lvlText w:val="%3."/>
      <w:lvlJc w:val="left"/>
    </w:lvl>
    <w:lvl w:ilvl="3">
      <w:start w:val="7"/>
      <w:numFmt w:val="decimal"/>
      <w:lvlText w:val="%4."/>
      <w:lvlJc w:val="left"/>
    </w:lvl>
    <w:lvl w:ilvl="4">
      <w:start w:val="7"/>
      <w:numFmt w:val="decimal"/>
      <w:lvlText w:val="%5."/>
      <w:lvlJc w:val="left"/>
    </w:lvl>
    <w:lvl w:ilvl="5">
      <w:start w:val="7"/>
      <w:numFmt w:val="decimal"/>
      <w:lvlText w:val="%6."/>
      <w:lvlJc w:val="left"/>
    </w:lvl>
    <w:lvl w:ilvl="6">
      <w:start w:val="7"/>
      <w:numFmt w:val="decimal"/>
      <w:lvlText w:val="%7."/>
      <w:lvlJc w:val="left"/>
    </w:lvl>
    <w:lvl w:ilvl="7">
      <w:start w:val="7"/>
      <w:numFmt w:val="decimal"/>
      <w:lvlText w:val="%8."/>
      <w:lvlJc w:val="left"/>
    </w:lvl>
    <w:lvl w:ilvl="8">
      <w:start w:val="7"/>
      <w:numFmt w:val="decimal"/>
      <w:lvlText w:val="%9."/>
      <w:lvlJc w:val="left"/>
    </w:lvl>
  </w:abstractNum>
  <w:abstractNum w:abstractNumId="4" w15:restartNumberingAfterBreak="0">
    <w:nsid w:val="4CD2519C"/>
    <w:multiLevelType w:val="hybridMultilevel"/>
    <w:tmpl w:val="25348A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F65CC"/>
    <w:multiLevelType w:val="hybridMultilevel"/>
    <w:tmpl w:val="337ECA9A"/>
    <w:lvl w:ilvl="0" w:tplc="E9865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F687BB9"/>
    <w:multiLevelType w:val="hybridMultilevel"/>
    <w:tmpl w:val="91E6974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" w15:restartNumberingAfterBreak="0">
    <w:nsid w:val="5A815185"/>
    <w:multiLevelType w:val="multilevel"/>
    <w:tmpl w:val="2E3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645B2"/>
    <w:multiLevelType w:val="hybridMultilevel"/>
    <w:tmpl w:val="EA7C568A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9" w15:restartNumberingAfterBreak="0">
    <w:nsid w:val="690820BD"/>
    <w:multiLevelType w:val="hybridMultilevel"/>
    <w:tmpl w:val="5C8268C8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 w16cid:durableId="1238711028">
    <w:abstractNumId w:val="3"/>
  </w:num>
  <w:num w:numId="2" w16cid:durableId="2088988688">
    <w:abstractNumId w:val="5"/>
  </w:num>
  <w:num w:numId="3" w16cid:durableId="1770391917">
    <w:abstractNumId w:val="4"/>
  </w:num>
  <w:num w:numId="4" w16cid:durableId="1946687159">
    <w:abstractNumId w:val="7"/>
  </w:num>
  <w:num w:numId="5" w16cid:durableId="124086779">
    <w:abstractNumId w:val="0"/>
  </w:num>
  <w:num w:numId="6" w16cid:durableId="196428888">
    <w:abstractNumId w:val="1"/>
  </w:num>
  <w:num w:numId="7" w16cid:durableId="768164672">
    <w:abstractNumId w:val="2"/>
  </w:num>
  <w:num w:numId="8" w16cid:durableId="1556817340">
    <w:abstractNumId w:val="9"/>
  </w:num>
  <w:num w:numId="9" w16cid:durableId="1963725306">
    <w:abstractNumId w:val="8"/>
  </w:num>
  <w:num w:numId="10" w16cid:durableId="1305742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D3"/>
    <w:rsid w:val="00070B6F"/>
    <w:rsid w:val="000A3222"/>
    <w:rsid w:val="0014407A"/>
    <w:rsid w:val="001915C5"/>
    <w:rsid w:val="003478D8"/>
    <w:rsid w:val="00583B24"/>
    <w:rsid w:val="00594BC1"/>
    <w:rsid w:val="00601175"/>
    <w:rsid w:val="008004F7"/>
    <w:rsid w:val="00A10898"/>
    <w:rsid w:val="00C10980"/>
    <w:rsid w:val="00C643D3"/>
    <w:rsid w:val="00CC380C"/>
    <w:rsid w:val="00F1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5688"/>
  <w15:docId w15:val="{E3F4D679-7D97-480D-B721-C6B5C5D5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643D3"/>
    <w:rPr>
      <w:rFonts w:ascii="serif" w:hAnsi="serif"/>
      <w:sz w:val="27"/>
    </w:rPr>
  </w:style>
  <w:style w:type="paragraph" w:customStyle="1" w:styleId="Heading">
    <w:name w:val="Heading"/>
    <w:basedOn w:val="Standard"/>
    <w:next w:val="Textbody"/>
    <w:rsid w:val="00C643D3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C643D3"/>
    <w:pPr>
      <w:spacing w:after="140" w:line="276" w:lineRule="auto"/>
    </w:pPr>
  </w:style>
  <w:style w:type="paragraph" w:styleId="a3">
    <w:name w:val="List"/>
    <w:basedOn w:val="Textbody"/>
    <w:rsid w:val="00C643D3"/>
    <w:rPr>
      <w:sz w:val="24"/>
    </w:rPr>
  </w:style>
  <w:style w:type="paragraph" w:customStyle="1" w:styleId="1">
    <w:name w:val="Название объекта1"/>
    <w:basedOn w:val="Standard"/>
    <w:rsid w:val="00C643D3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rsid w:val="00C643D3"/>
    <w:pPr>
      <w:suppressLineNumbers/>
    </w:pPr>
    <w:rPr>
      <w:sz w:val="24"/>
    </w:rPr>
  </w:style>
  <w:style w:type="character" w:customStyle="1" w:styleId="NumberingSymbols">
    <w:name w:val="Numbering Symbols"/>
    <w:rsid w:val="00C643D3"/>
  </w:style>
  <w:style w:type="paragraph" w:styleId="a4">
    <w:name w:val="Balloon Text"/>
    <w:basedOn w:val="a"/>
    <w:link w:val="a5"/>
    <w:uiPriority w:val="99"/>
    <w:semiHidden/>
    <w:unhideWhenUsed/>
    <w:rsid w:val="00F114C0"/>
    <w:rPr>
      <w:rFonts w:ascii="Tahoma" w:hAnsi="Tahoma" w:cs="Mangal"/>
      <w:sz w:val="16"/>
      <w:szCs w:val="14"/>
    </w:rPr>
  </w:style>
  <w:style w:type="character" w:customStyle="1" w:styleId="a5">
    <w:name w:val="Текст выноски Знак"/>
    <w:basedOn w:val="a0"/>
    <w:link w:val="a4"/>
    <w:uiPriority w:val="99"/>
    <w:semiHidden/>
    <w:rsid w:val="00F114C0"/>
    <w:rPr>
      <w:rFonts w:ascii="Tahoma" w:hAnsi="Tahoma" w:cs="Mangal"/>
      <w:sz w:val="16"/>
      <w:szCs w:val="14"/>
    </w:rPr>
  </w:style>
  <w:style w:type="paragraph" w:styleId="a6">
    <w:name w:val="List Paragraph"/>
    <w:basedOn w:val="a"/>
    <w:uiPriority w:val="34"/>
    <w:qFormat/>
    <w:rsid w:val="00F114C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Семья</dc:creator>
  <cp:lastModifiedBy>20060803d@gmail.com</cp:lastModifiedBy>
  <cp:revision>2</cp:revision>
  <dcterms:created xsi:type="dcterms:W3CDTF">2025-09-27T09:45:00Z</dcterms:created>
  <dcterms:modified xsi:type="dcterms:W3CDTF">2025-09-27T09:45:00Z</dcterms:modified>
</cp:coreProperties>
</file>