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7F" w:rsidRPr="00C86AA1" w:rsidRDefault="002537F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∙X</m:t>
          </m:r>
        </m:oMath>
      </m:oMathPara>
    </w:p>
    <w:p w:rsidR="00C86AA1" w:rsidRDefault="002537FE" w:rsidP="00C86AA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N/X</m:t>
              </m:r>
            </m:sub>
          </m:sSub>
          <m:r>
            <w:rPr>
              <w:rFonts w:ascii="Cambria Math" w:hAnsi="Cambria Math"/>
            </w:rPr>
            <m:t>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∙X</m:t>
          </m:r>
        </m:oMath>
      </m:oMathPara>
    </w:p>
    <w:p w:rsidR="00C86AA1" w:rsidRPr="00C86AA1" w:rsidRDefault="002537F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dLu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Lu/X</m:t>
              </m:r>
            </m:sub>
          </m:sSub>
          <m:r>
            <w:rPr>
              <w:rFonts w:ascii="Cambria Math" w:hAnsi="Cambria Math"/>
            </w:rPr>
            <m:t>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NL</m:t>
                  </m:r>
                </m:sub>
              </m:sSub>
            </m:den>
          </m:f>
          <m:r>
            <w:rPr>
              <w:rFonts w:ascii="Cambria Math" w:hAnsi="Cambria Math"/>
            </w:rPr>
            <m:t>∙X</m:t>
          </m:r>
        </m:oMath>
      </m:oMathPara>
    </w:p>
    <w:p w:rsidR="00C86AA1" w:rsidRDefault="00C86AA1"/>
    <w:p w:rsidR="00C86AA1" w:rsidRDefault="00C86AA1">
      <w:pPr>
        <w:rPr>
          <w:b/>
        </w:rPr>
      </w:pPr>
      <w:r w:rsidRPr="00C86AA1">
        <w:rPr>
          <w:rFonts w:hint="eastAsia"/>
          <w:b/>
        </w:rPr>
        <w:t>Note:</w:t>
      </w:r>
      <w:r w:rsidRPr="00C86AA1">
        <w:rPr>
          <w:b/>
        </w:rPr>
        <w:t xml:space="preserve"> keep the bound of</w:t>
      </w:r>
      <w:r w:rsidRPr="00C86AA1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Pr="00C86AA1">
        <w:rPr>
          <w:rFonts w:hint="eastAsia"/>
          <w:b/>
        </w:rPr>
        <w:t xml:space="preserve"> can be negative, 0, and positive</w:t>
      </w:r>
      <w:r w:rsidR="00C27E98">
        <w:rPr>
          <w:b/>
        </w:rPr>
        <w:t xml:space="preserve"> (-100,100) (-50</w:t>
      </w:r>
      <w:proofErr w:type="gramStart"/>
      <w:r w:rsidR="00C27E98">
        <w:rPr>
          <w:b/>
        </w:rPr>
        <w:t>,50</w:t>
      </w:r>
      <w:proofErr w:type="gramEnd"/>
      <w:r w:rsidR="00C27E98">
        <w:rPr>
          <w:b/>
        </w:rPr>
        <w:t>)</w:t>
      </w:r>
      <w:r w:rsidRPr="00C86AA1">
        <w:rPr>
          <w:rFonts w:hint="eastAsia"/>
          <w:b/>
        </w:rPr>
        <w:t>.</w:t>
      </w:r>
    </w:p>
    <w:p w:rsidR="002C4E58" w:rsidRDefault="002C4E58">
      <w:pPr>
        <w:rPr>
          <w:b/>
        </w:rPr>
      </w:pPr>
    </w:p>
    <w:p w:rsidR="002C4E58" w:rsidRDefault="002C4E58">
      <w:pPr>
        <w:widowControl/>
        <w:jc w:val="left"/>
        <w:rPr>
          <w:b/>
        </w:rPr>
      </w:pPr>
      <w:r>
        <w:rPr>
          <w:b/>
        </w:rPr>
        <w:br w:type="page"/>
      </w:r>
    </w:p>
    <w:p w:rsidR="002537FE" w:rsidRPr="002537FE" w:rsidRDefault="002537FE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Nitrate inflow rate is </w:t>
      </w:r>
      <w:r>
        <w:rPr>
          <w:b/>
        </w:rPr>
        <w:t>0.003 L/</w:t>
      </w:r>
      <w:proofErr w:type="spellStart"/>
      <w:r>
        <w:rPr>
          <w:b/>
        </w:rPr>
        <w:t>hr</w:t>
      </w:r>
      <w:proofErr w:type="spellEnd"/>
      <w:r>
        <w:rPr>
          <w:b/>
        </w:rPr>
        <w:t>, from the 60</w:t>
      </w:r>
      <w:r w:rsidRPr="002537FE">
        <w:rPr>
          <w:b/>
          <w:vertAlign w:val="superscript"/>
        </w:rPr>
        <w:t>th</w:t>
      </w:r>
      <w:r>
        <w:rPr>
          <w:b/>
        </w:rPr>
        <w:t xml:space="preserve"> hour to the 144</w:t>
      </w:r>
      <w:r w:rsidRPr="002537FE">
        <w:rPr>
          <w:b/>
          <w:vertAlign w:val="superscript"/>
        </w:rPr>
        <w:t>th</w:t>
      </w:r>
      <w:r>
        <w:rPr>
          <w:b/>
        </w:rPr>
        <w:t xml:space="preserve"> hour.</w:t>
      </w:r>
    </w:p>
    <w:p w:rsidR="002537FE" w:rsidRPr="002537FE" w:rsidRDefault="002537FE">
      <w:pPr>
        <w:rPr>
          <w:rFonts w:hint="eastAsia"/>
          <w:b/>
        </w:rPr>
      </w:pPr>
    </w:p>
    <w:p w:rsidR="002537FE" w:rsidRDefault="002C4E58">
      <w:pPr>
        <w:rPr>
          <w:rFonts w:hint="eastAsia"/>
          <w:b/>
        </w:rPr>
      </w:pPr>
      <w:r>
        <w:rPr>
          <w:rFonts w:hint="eastAsia"/>
          <w:b/>
        </w:rPr>
        <w:t xml:space="preserve">Light </w:t>
      </w:r>
      <w:r>
        <w:rPr>
          <w:b/>
        </w:rPr>
        <w:t>intensity</w:t>
      </w:r>
      <w:r>
        <w:rPr>
          <w:rFonts w:hint="eastAsia"/>
          <w:b/>
        </w:rPr>
        <w:t>:</w:t>
      </w:r>
      <w:r>
        <w:rPr>
          <w:b/>
        </w:rPr>
        <w:t xml:space="preserve"> 150 </w:t>
      </w:r>
      <w:proofErr w:type="spellStart"/>
      <w:r>
        <w:rPr>
          <w:b/>
        </w:rPr>
        <w:t>umol</w:t>
      </w:r>
      <w:proofErr w:type="spellEnd"/>
      <w:r>
        <w:rPr>
          <w:b/>
        </w:rPr>
        <w:t>/m2/s</w:t>
      </w:r>
    </w:p>
    <w:tbl>
      <w:tblPr>
        <w:tblStyle w:val="TableGrid"/>
        <w:tblW w:w="4545" w:type="dxa"/>
        <w:tblLook w:val="04A0" w:firstRow="1" w:lastRow="0" w:firstColumn="1" w:lastColumn="0" w:noHBand="0" w:noVBand="1"/>
      </w:tblPr>
      <w:tblGrid>
        <w:gridCol w:w="1080"/>
        <w:gridCol w:w="1080"/>
        <w:gridCol w:w="1151"/>
        <w:gridCol w:w="1234"/>
      </w:tblGrid>
      <w:tr w:rsidR="002C4E58" w:rsidRPr="002C4E58" w:rsidTr="002C4E58">
        <w:trPr>
          <w:trHeight w:val="315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 (h)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DCW (g/l)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nitrate 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lutein content 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hours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g/L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mg/l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9.0324706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0.1917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7.2817647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0.4266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7.0490588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0.53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0.6534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6.3774118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0.87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0.8896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5.0537647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1.0955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3.7963529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1.43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1.2457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22.209882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1.71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1.4124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46.687176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2.02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1.5199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62.037765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2.26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1.6932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87.137765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2.51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1.7927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105.83541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2.72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1.9636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120.32529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2.93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2.0446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149.50706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3.08</w:t>
            </w:r>
          </w:p>
        </w:tc>
      </w:tr>
      <w:tr w:rsidR="002C4E58" w:rsidRPr="002C4E58" w:rsidTr="002C4E58">
        <w:trPr>
          <w:trHeight w:val="27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C4E58" w:rsidRPr="002C4E58" w:rsidTr="002C4E58">
        <w:trPr>
          <w:trHeight w:val="634"/>
        </w:trPr>
        <w:tc>
          <w:tcPr>
            <w:tcW w:w="4545" w:type="dxa"/>
            <w:gridSpan w:val="4"/>
            <w:tcBorders>
              <w:left w:val="nil"/>
              <w:right w:val="nil"/>
            </w:tcBorders>
            <w:noWrap/>
            <w:hideMark/>
          </w:tcPr>
          <w:p w:rsidR="002537FE" w:rsidRDefault="002537FE" w:rsidP="002C4E58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  <w:p w:rsidR="002537FE" w:rsidRDefault="002537FE" w:rsidP="002C4E5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2537FE" w:rsidRDefault="002537FE" w:rsidP="002C4E58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  <w:p w:rsidR="002537FE" w:rsidRPr="002C4E58" w:rsidRDefault="002C4E58" w:rsidP="002C4E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Light </w:t>
            </w:r>
            <w:r>
              <w:rPr>
                <w:b/>
              </w:rPr>
              <w:t>intensity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/m2/s</w:t>
            </w:r>
          </w:p>
        </w:tc>
      </w:tr>
      <w:tr w:rsidR="002C4E58" w:rsidRPr="002C4E58" w:rsidTr="00647B01">
        <w:trPr>
          <w:trHeight w:val="27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 (h)</w:t>
            </w:r>
          </w:p>
        </w:tc>
        <w:tc>
          <w:tcPr>
            <w:tcW w:w="2231" w:type="dxa"/>
            <w:gridSpan w:val="2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DCW</w:t>
            </w:r>
          </w:p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nitrate 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lutein content </w:t>
            </w:r>
          </w:p>
        </w:tc>
      </w:tr>
      <w:tr w:rsidR="002C4E58" w:rsidRPr="002C4E58" w:rsidTr="002C4E58">
        <w:trPr>
          <w:trHeight w:val="315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hours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g/L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mg/l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0.0767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8.9914118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0.2152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5.7255294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0.33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0.4744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5.5945882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0.74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0.7273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3.6561176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0.9908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2.9329412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1.42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1.1808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1.7270588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1.77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1.3592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20.227529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2.12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1.5168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43.894588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2.52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1.7003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60.153529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2.77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1.8854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84.229176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2.92</w:t>
            </w:r>
          </w:p>
        </w:tc>
      </w:tr>
      <w:tr w:rsidR="002C4E58" w:rsidRPr="002C4E58" w:rsidTr="002C4E58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2.0366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100.71647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3.16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2.1583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114.07212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3.32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2.2641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140.99576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3.47</w:t>
            </w:r>
          </w:p>
        </w:tc>
      </w:tr>
    </w:tbl>
    <w:p w:rsidR="002537FE" w:rsidRDefault="002537FE"/>
    <w:p w:rsidR="002537FE" w:rsidRDefault="002537FE"/>
    <w:p w:rsidR="002537FE" w:rsidRDefault="002537FE">
      <w:pPr>
        <w:rPr>
          <w:rFonts w:hint="eastAsia"/>
        </w:rPr>
      </w:pPr>
    </w:p>
    <w:p w:rsidR="002537FE" w:rsidRDefault="002537FE">
      <w:pPr>
        <w:rPr>
          <w:rFonts w:hint="eastAsia"/>
        </w:rPr>
      </w:pPr>
      <w:r>
        <w:rPr>
          <w:rFonts w:hint="eastAsia"/>
          <w:b/>
        </w:rPr>
        <w:lastRenderedPageBreak/>
        <w:t xml:space="preserve">Light </w:t>
      </w:r>
      <w:r>
        <w:rPr>
          <w:b/>
        </w:rPr>
        <w:t>intensity</w:t>
      </w:r>
      <w:r>
        <w:rPr>
          <w:rFonts w:hint="eastAsia"/>
          <w:b/>
        </w:rPr>
        <w:t>:</w:t>
      </w:r>
      <w:r>
        <w:rPr>
          <w:b/>
        </w:rPr>
        <w:t xml:space="preserve"> 480 </w:t>
      </w:r>
      <w:proofErr w:type="spellStart"/>
      <w:r>
        <w:rPr>
          <w:b/>
        </w:rPr>
        <w:t>umol</w:t>
      </w:r>
      <w:proofErr w:type="spellEnd"/>
      <w:r>
        <w:rPr>
          <w:b/>
        </w:rPr>
        <w:t>/m2/s</w:t>
      </w:r>
    </w:p>
    <w:tbl>
      <w:tblPr>
        <w:tblStyle w:val="TableGrid"/>
        <w:tblW w:w="4545" w:type="dxa"/>
        <w:tblLook w:val="04A0" w:firstRow="1" w:lastRow="0" w:firstColumn="1" w:lastColumn="0" w:noHBand="0" w:noVBand="1"/>
      </w:tblPr>
      <w:tblGrid>
        <w:gridCol w:w="1080"/>
        <w:gridCol w:w="1080"/>
        <w:gridCol w:w="1151"/>
        <w:gridCol w:w="1234"/>
      </w:tblGrid>
      <w:tr w:rsidR="002C4E58" w:rsidRPr="002C4E58" w:rsidTr="002537FE">
        <w:trPr>
          <w:trHeight w:val="270"/>
        </w:trPr>
        <w:tc>
          <w:tcPr>
            <w:tcW w:w="1080" w:type="dxa"/>
            <w:tcBorders>
              <w:top w:val="single" w:sz="4" w:space="0" w:color="000000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Time 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DCW</w:t>
            </w:r>
          </w:p>
        </w:tc>
        <w:tc>
          <w:tcPr>
            <w:tcW w:w="1151" w:type="dxa"/>
            <w:tcBorders>
              <w:top w:val="single" w:sz="4" w:space="0" w:color="000000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nitrate </w:t>
            </w:r>
          </w:p>
        </w:tc>
        <w:tc>
          <w:tcPr>
            <w:tcW w:w="1234" w:type="dxa"/>
            <w:tcBorders>
              <w:top w:val="single" w:sz="4" w:space="0" w:color="000000"/>
            </w:tcBorders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lutein content </w:t>
            </w:r>
          </w:p>
        </w:tc>
      </w:tr>
      <w:tr w:rsidR="002C4E58" w:rsidRPr="002C4E58" w:rsidTr="002537FE">
        <w:trPr>
          <w:trHeight w:val="315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hours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g/L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mg/l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31.169294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0.3811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31.740588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0.77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0.6876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28.450824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1.35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0.9821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27.440588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1.93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1.2837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30.598118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2.35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1.4993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27.646824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2.83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1.6791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40.660353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3.11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1.9052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75.170706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3.45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2.1708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98.030706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3.68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2.3233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124.34353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3.98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2.4825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140.41035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4.18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2.6442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157.87682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4.42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2.7401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177.43624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4.62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4E58" w:rsidRPr="002C4E58" w:rsidTr="002537FE">
        <w:trPr>
          <w:trHeight w:val="956"/>
        </w:trPr>
        <w:tc>
          <w:tcPr>
            <w:tcW w:w="4545" w:type="dxa"/>
            <w:gridSpan w:val="4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2537FE" w:rsidRDefault="002537FE" w:rsidP="002C4E58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 w:rsidR="002C4E58" w:rsidRDefault="002C4E58" w:rsidP="002C4E5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2C4E58" w:rsidRPr="002C4E58" w:rsidRDefault="002C4E58" w:rsidP="002C4E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Light </w:t>
            </w:r>
            <w:r>
              <w:rPr>
                <w:b/>
              </w:rPr>
              <w:t>intensity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/m2/s</w:t>
            </w:r>
          </w:p>
        </w:tc>
      </w:tr>
      <w:tr w:rsidR="002C4E58" w:rsidRPr="002C4E58" w:rsidTr="002537FE">
        <w:trPr>
          <w:trHeight w:val="27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Time 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DCW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nitrate 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lutein content </w:t>
            </w:r>
          </w:p>
        </w:tc>
      </w:tr>
      <w:tr w:rsidR="002C4E58" w:rsidRPr="002C4E58" w:rsidTr="002537FE">
        <w:trPr>
          <w:trHeight w:val="315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hours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g/L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mg/l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31.772235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0.291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35.3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0.572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30.719765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0.8496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29.397529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1.61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1.0979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34.030588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2.03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1.3347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30.270235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2.45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1.5264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49.003647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2.78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1.7396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83.223294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3.11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1.892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103.87659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3.46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2.0587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131.126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3.63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2.1971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149.36165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3.93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2.3153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166.04824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4.15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2.4464</w:t>
            </w:r>
          </w:p>
        </w:tc>
        <w:tc>
          <w:tcPr>
            <w:tcW w:w="1151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185.88188</w:t>
            </w:r>
          </w:p>
        </w:tc>
        <w:tc>
          <w:tcPr>
            <w:tcW w:w="1234" w:type="dxa"/>
            <w:noWrap/>
            <w:hideMark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C4E5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4.26</w:t>
            </w:r>
          </w:p>
        </w:tc>
      </w:tr>
      <w:tr w:rsidR="002C4E58" w:rsidRPr="002C4E58" w:rsidTr="002537FE">
        <w:trPr>
          <w:trHeight w:val="300"/>
        </w:trPr>
        <w:tc>
          <w:tcPr>
            <w:tcW w:w="1080" w:type="dxa"/>
            <w:noWrap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51" w:type="dxa"/>
            <w:noWrap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4" w:type="dxa"/>
            <w:noWrap/>
          </w:tcPr>
          <w:p w:rsidR="002C4E58" w:rsidRPr="002C4E58" w:rsidRDefault="002C4E58" w:rsidP="002C4E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2C4E58" w:rsidRPr="00C86AA1" w:rsidRDefault="002C4E58">
      <w:pPr>
        <w:rPr>
          <w:rFonts w:hint="eastAsia"/>
          <w:b/>
        </w:rPr>
      </w:pPr>
    </w:p>
    <w:sectPr w:rsidR="002C4E58" w:rsidRPr="00C8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DA"/>
    <w:rsid w:val="00020FDA"/>
    <w:rsid w:val="002537FE"/>
    <w:rsid w:val="002C4E58"/>
    <w:rsid w:val="004B55C8"/>
    <w:rsid w:val="00C27E98"/>
    <w:rsid w:val="00C86AA1"/>
    <w:rsid w:val="00E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D9D59-D513-4F63-A3CA-65F4CD7A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AA1"/>
    <w:rPr>
      <w:color w:val="808080"/>
    </w:rPr>
  </w:style>
  <w:style w:type="table" w:styleId="TableGrid">
    <w:name w:val="Table Grid"/>
    <w:basedOn w:val="TableNormal"/>
    <w:uiPriority w:val="39"/>
    <w:rsid w:val="002C4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Dongda</dc:creator>
  <cp:keywords/>
  <dc:description/>
  <cp:lastModifiedBy>Zhang Dongda</cp:lastModifiedBy>
  <cp:revision>7</cp:revision>
  <dcterms:created xsi:type="dcterms:W3CDTF">2016-07-29T06:23:00Z</dcterms:created>
  <dcterms:modified xsi:type="dcterms:W3CDTF">2016-07-29T09:01:00Z</dcterms:modified>
</cp:coreProperties>
</file>