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C665" w14:textId="6B6451C4" w:rsidR="005B4A49" w:rsidRPr="000978D6" w:rsidRDefault="00220175">
      <w:pPr>
        <w:spacing w:after="100"/>
        <w:rPr>
          <w:b/>
          <w:bCs/>
          <w:lang w:val="en-US"/>
        </w:rPr>
      </w:pPr>
      <w:r w:rsidRPr="000978D6">
        <w:rPr>
          <w:b/>
          <w:bCs/>
          <w:sz w:val="32"/>
          <w:szCs w:val="32"/>
        </w:rPr>
        <w:t xml:space="preserve">Практическая работа: Data </w:t>
      </w:r>
      <w:proofErr w:type="spellStart"/>
      <w:r w:rsidRPr="000978D6">
        <w:rPr>
          <w:b/>
          <w:bCs/>
          <w:sz w:val="32"/>
          <w:szCs w:val="32"/>
        </w:rPr>
        <w:t>Placement</w:t>
      </w:r>
      <w:proofErr w:type="spellEnd"/>
      <w:r w:rsidRPr="000978D6">
        <w:rPr>
          <w:b/>
          <w:bCs/>
          <w:sz w:val="32"/>
          <w:szCs w:val="32"/>
        </w:rPr>
        <w:t xml:space="preserve"> </w:t>
      </w:r>
      <w:proofErr w:type="spellStart"/>
      <w:r w:rsidRPr="000978D6">
        <w:rPr>
          <w:b/>
          <w:bCs/>
          <w:sz w:val="32"/>
          <w:szCs w:val="32"/>
        </w:rPr>
        <w:t>Map</w:t>
      </w:r>
      <w:proofErr w:type="spellEnd"/>
    </w:p>
    <w:p w14:paraId="0F127E3F" w14:textId="77777777" w:rsidR="000978D6" w:rsidRPr="000978D6" w:rsidRDefault="000978D6">
      <w:pPr>
        <w:spacing w:after="100"/>
        <w:rPr>
          <w:b/>
          <w:bCs/>
          <w:lang w:val="en-US"/>
        </w:rPr>
      </w:pPr>
    </w:p>
    <w:p w14:paraId="18C32E4E" w14:textId="12D42128" w:rsidR="005E3F81" w:rsidRPr="000978D6" w:rsidRDefault="00220175" w:rsidP="005E3F81">
      <w:pPr>
        <w:pStyle w:val="2"/>
        <w:spacing w:before="250" w:after="12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Доступные хранилища и их роль (по материалу лекции)</w:t>
      </w:r>
    </w:p>
    <w:p w14:paraId="4BF65D6D" w14:textId="60555A31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— реляционная СУБД, OLTP, ACID, JOIN и внешние ключи. Подходит там, где важна целостность данных и связи между сущностями (транзакции, финансы, учёт).</w:t>
      </w:r>
    </w:p>
    <w:p w14:paraId="45720163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456B0BC5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— </w:t>
      </w:r>
      <w:proofErr w:type="spellStart"/>
      <w:r w:rsidRPr="000978D6">
        <w:rPr>
          <w:b/>
          <w:bCs/>
          <w:sz w:val="28"/>
          <w:szCs w:val="28"/>
        </w:rPr>
        <w:t>key-value</w:t>
      </w:r>
      <w:proofErr w:type="spellEnd"/>
      <w:r w:rsidRPr="000978D6">
        <w:rPr>
          <w:b/>
          <w:bCs/>
          <w:sz w:val="28"/>
          <w:szCs w:val="28"/>
        </w:rPr>
        <w:t>, доступ по ключу + TTL. Подходит для кэша, сессий, счётчиков — там, где важна скорость, а не сложные запросы.</w:t>
      </w:r>
    </w:p>
    <w:p w14:paraId="25E8DC42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36AF50FF" w14:textId="440C4611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 xml:space="preserve"> — документная БД, гибкая схема (JSON), удобна для </w:t>
      </w:r>
      <w:proofErr w:type="spellStart"/>
      <w:r w:rsidRPr="000978D6">
        <w:rPr>
          <w:b/>
          <w:bCs/>
          <w:sz w:val="28"/>
          <w:szCs w:val="28"/>
        </w:rPr>
        <w:t>полуструктурированных</w:t>
      </w:r>
      <w:proofErr w:type="spellEnd"/>
      <w:r w:rsidRPr="000978D6">
        <w:rPr>
          <w:b/>
          <w:bCs/>
          <w:sz w:val="28"/>
          <w:szCs w:val="28"/>
        </w:rPr>
        <w:t xml:space="preserve"> данных с разным набором полей.</w:t>
      </w:r>
    </w:p>
    <w:p w14:paraId="23DD2E3F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7EC30499" w14:textId="7743FDBA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— OLAP, колоночное хранение, оптимизирован под тяжёлые агрегаты по огромным объёмам исторических данных, а не под частые мелкие записи.</w:t>
      </w:r>
    </w:p>
    <w:p w14:paraId="0669B66B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1A946A1B" w14:textId="2945276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(при необходимости) </w:t>
      </w:r>
      <w:proofErr w:type="spellStart"/>
      <w:r w:rsidRPr="000978D6">
        <w:rPr>
          <w:b/>
          <w:bCs/>
          <w:sz w:val="28"/>
          <w:szCs w:val="28"/>
        </w:rPr>
        <w:t>Elasticsearch</w:t>
      </w:r>
      <w:proofErr w:type="spellEnd"/>
      <w:r w:rsidRPr="000978D6">
        <w:rPr>
          <w:b/>
          <w:bCs/>
          <w:sz w:val="28"/>
          <w:szCs w:val="28"/>
        </w:rPr>
        <w:t xml:space="preserve"> — полнотекстовый поиск с ранжированием; Neo4j — граф связей для рекомендаций.</w:t>
      </w:r>
    </w:p>
    <w:p w14:paraId="5D055E9A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4AB73F7C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Что нужно на выходе: заполненная таблица анализа (Этап 2), Data </w:t>
      </w:r>
      <w:proofErr w:type="spellStart"/>
      <w:r w:rsidRPr="000978D6">
        <w:rPr>
          <w:b/>
          <w:bCs/>
          <w:sz w:val="28"/>
          <w:szCs w:val="28"/>
        </w:rPr>
        <w:t>Placement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Map</w:t>
      </w:r>
      <w:proofErr w:type="spellEnd"/>
      <w:r w:rsidRPr="000978D6">
        <w:rPr>
          <w:b/>
          <w:bCs/>
          <w:sz w:val="28"/>
          <w:szCs w:val="28"/>
        </w:rPr>
        <w:t xml:space="preserve"> (Этап 3), схема синхронизации (Этап 4), список спорных решений и </w:t>
      </w:r>
      <w:proofErr w:type="spellStart"/>
      <w:r w:rsidRPr="000978D6">
        <w:rPr>
          <w:b/>
          <w:bCs/>
          <w:sz w:val="28"/>
          <w:szCs w:val="28"/>
        </w:rPr>
        <w:t>Git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Issue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730B624B" w14:textId="77777777" w:rsidR="005B4A49" w:rsidRPr="000978D6" w:rsidRDefault="00220175">
      <w:pPr>
        <w:pStyle w:val="1"/>
        <w:spacing w:before="300" w:after="150"/>
        <w:rPr>
          <w:b/>
          <w:bCs/>
        </w:rPr>
      </w:pPr>
      <w:r w:rsidRPr="000978D6">
        <w:rPr>
          <w:b/>
          <w:bCs/>
        </w:rPr>
        <w:t>Этап 2. Анализ сущностей</w:t>
      </w:r>
    </w:p>
    <w:tbl>
      <w:tblPr>
        <w:tblW w:w="11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1812"/>
        <w:gridCol w:w="1449"/>
        <w:gridCol w:w="1571"/>
        <w:gridCol w:w="1208"/>
        <w:gridCol w:w="1449"/>
        <w:gridCol w:w="1691"/>
      </w:tblGrid>
      <w:tr w:rsidR="005B4A49" w:rsidRPr="000978D6" w14:paraId="1CBC01F0" w14:textId="77777777" w:rsidTr="000978D6">
        <w:trPr>
          <w:trHeight w:val="250"/>
        </w:trPr>
        <w:tc>
          <w:tcPr>
            <w:tcW w:w="1934" w:type="dxa"/>
            <w:vAlign w:val="center"/>
          </w:tcPr>
          <w:p w14:paraId="16C6C6D1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Сущность</w:t>
            </w:r>
          </w:p>
        </w:tc>
        <w:tc>
          <w:tcPr>
            <w:tcW w:w="1812" w:type="dxa"/>
            <w:vAlign w:val="center"/>
          </w:tcPr>
          <w:p w14:paraId="62C6053C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Часто читают/пишут?</w:t>
            </w:r>
          </w:p>
        </w:tc>
        <w:tc>
          <w:tcPr>
            <w:tcW w:w="1449" w:type="dxa"/>
            <w:vAlign w:val="center"/>
          </w:tcPr>
          <w:p w14:paraId="61C3A94F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Транзакции?</w:t>
            </w:r>
          </w:p>
        </w:tc>
        <w:tc>
          <w:tcPr>
            <w:tcW w:w="1571" w:type="dxa"/>
            <w:vAlign w:val="center"/>
          </w:tcPr>
          <w:p w14:paraId="2A4325B9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JOIN/связи?</w:t>
            </w:r>
          </w:p>
        </w:tc>
        <w:tc>
          <w:tcPr>
            <w:tcW w:w="1208" w:type="dxa"/>
            <w:vAlign w:val="center"/>
          </w:tcPr>
          <w:p w14:paraId="6D0B04DE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Объём данных?</w:t>
            </w:r>
          </w:p>
        </w:tc>
        <w:tc>
          <w:tcPr>
            <w:tcW w:w="1449" w:type="dxa"/>
            <w:vAlign w:val="center"/>
          </w:tcPr>
          <w:p w14:paraId="5AC6B09B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Задержка?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1372232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Гибкость схемы?</w:t>
            </w:r>
          </w:p>
        </w:tc>
      </w:tr>
      <w:tr w:rsidR="005B4A49" w:rsidRPr="000978D6" w14:paraId="2DA41DDD" w14:textId="77777777" w:rsidTr="000978D6">
        <w:trPr>
          <w:trHeight w:val="542"/>
        </w:trPr>
        <w:tc>
          <w:tcPr>
            <w:tcW w:w="1934" w:type="dxa"/>
            <w:vAlign w:val="center"/>
          </w:tcPr>
          <w:p w14:paraId="73A31B7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1. Пользователи</w:t>
            </w:r>
          </w:p>
        </w:tc>
        <w:tc>
          <w:tcPr>
            <w:tcW w:w="1812" w:type="dxa"/>
            <w:vAlign w:val="center"/>
          </w:tcPr>
          <w:p w14:paraId="5360B44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Умеренно читают, редко пишут</w:t>
            </w:r>
          </w:p>
        </w:tc>
        <w:tc>
          <w:tcPr>
            <w:tcW w:w="1449" w:type="dxa"/>
            <w:vAlign w:val="center"/>
          </w:tcPr>
          <w:p w14:paraId="3FF146A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(регистрация, права)</w:t>
            </w:r>
          </w:p>
        </w:tc>
        <w:tc>
          <w:tcPr>
            <w:tcW w:w="1571" w:type="dxa"/>
            <w:vAlign w:val="center"/>
          </w:tcPr>
          <w:p w14:paraId="262FA73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(роли)</w:t>
            </w:r>
          </w:p>
        </w:tc>
        <w:tc>
          <w:tcPr>
            <w:tcW w:w="1208" w:type="dxa"/>
            <w:vAlign w:val="center"/>
          </w:tcPr>
          <w:p w14:paraId="0D2DE3B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Малый/средний</w:t>
            </w:r>
          </w:p>
        </w:tc>
        <w:tc>
          <w:tcPr>
            <w:tcW w:w="1449" w:type="dxa"/>
            <w:vAlign w:val="center"/>
          </w:tcPr>
          <w:p w14:paraId="3484851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  <w:tc>
          <w:tcPr>
            <w:tcW w:w="1691" w:type="dxa"/>
            <w:vAlign w:val="center"/>
          </w:tcPr>
          <w:p w14:paraId="5AF2BF5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 (жёсткая схема)</w:t>
            </w:r>
          </w:p>
        </w:tc>
      </w:tr>
      <w:tr w:rsidR="005B4A49" w:rsidRPr="000978D6" w14:paraId="52B8B631" w14:textId="77777777" w:rsidTr="000978D6">
        <w:trPr>
          <w:trHeight w:val="250"/>
        </w:trPr>
        <w:tc>
          <w:tcPr>
            <w:tcW w:w="1934" w:type="dxa"/>
            <w:vAlign w:val="center"/>
          </w:tcPr>
          <w:p w14:paraId="0C1A814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2. Сессии/токены</w:t>
            </w:r>
          </w:p>
        </w:tc>
        <w:tc>
          <w:tcPr>
            <w:tcW w:w="1812" w:type="dxa"/>
            <w:vAlign w:val="center"/>
          </w:tcPr>
          <w:p w14:paraId="6FDE3A0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Очень часто читают и пишут</w:t>
            </w:r>
          </w:p>
        </w:tc>
        <w:tc>
          <w:tcPr>
            <w:tcW w:w="1449" w:type="dxa"/>
            <w:vAlign w:val="center"/>
          </w:tcPr>
          <w:p w14:paraId="3B6562C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571" w:type="dxa"/>
            <w:vAlign w:val="center"/>
          </w:tcPr>
          <w:p w14:paraId="3B8B61B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208" w:type="dxa"/>
            <w:vAlign w:val="center"/>
          </w:tcPr>
          <w:p w14:paraId="6D30286E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Малый, но TTL</w:t>
            </w:r>
          </w:p>
        </w:tc>
        <w:tc>
          <w:tcPr>
            <w:tcW w:w="1449" w:type="dxa"/>
            <w:vAlign w:val="center"/>
          </w:tcPr>
          <w:p w14:paraId="6B8BEF5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Очень низкая</w:t>
            </w:r>
          </w:p>
        </w:tc>
        <w:tc>
          <w:tcPr>
            <w:tcW w:w="1691" w:type="dxa"/>
            <w:vAlign w:val="center"/>
          </w:tcPr>
          <w:p w14:paraId="726974F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</w:tr>
      <w:tr w:rsidR="005B4A49" w:rsidRPr="000978D6" w14:paraId="557A958D" w14:textId="77777777" w:rsidTr="000978D6">
        <w:trPr>
          <w:trHeight w:val="522"/>
        </w:trPr>
        <w:tc>
          <w:tcPr>
            <w:tcW w:w="1934" w:type="dxa"/>
            <w:vAlign w:val="center"/>
          </w:tcPr>
          <w:p w14:paraId="133251E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3. Курсы и уроки</w:t>
            </w:r>
          </w:p>
        </w:tc>
        <w:tc>
          <w:tcPr>
            <w:tcW w:w="1812" w:type="dxa"/>
            <w:vAlign w:val="center"/>
          </w:tcPr>
          <w:p w14:paraId="0C7C546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Читают часто, пишут редко</w:t>
            </w:r>
          </w:p>
        </w:tc>
        <w:tc>
          <w:tcPr>
            <w:tcW w:w="1449" w:type="dxa"/>
            <w:vAlign w:val="center"/>
          </w:tcPr>
          <w:p w14:paraId="18BD915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(публикация)</w:t>
            </w:r>
          </w:p>
        </w:tc>
        <w:tc>
          <w:tcPr>
            <w:tcW w:w="1571" w:type="dxa"/>
            <w:vAlign w:val="center"/>
          </w:tcPr>
          <w:p w14:paraId="3B7E4FE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курс→модуль→урок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08" w:type="dxa"/>
            <w:vAlign w:val="center"/>
          </w:tcPr>
          <w:p w14:paraId="77CB8CA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1449" w:type="dxa"/>
            <w:vAlign w:val="center"/>
          </w:tcPr>
          <w:p w14:paraId="56DFF706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  <w:tc>
          <w:tcPr>
            <w:tcW w:w="1691" w:type="dxa"/>
            <w:vAlign w:val="center"/>
          </w:tcPr>
          <w:p w14:paraId="691493E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Высокая (разные поля у курсов)</w:t>
            </w:r>
          </w:p>
        </w:tc>
      </w:tr>
      <w:tr w:rsidR="005B4A49" w:rsidRPr="000978D6" w14:paraId="3F73F5D8" w14:textId="77777777" w:rsidTr="000978D6">
        <w:trPr>
          <w:trHeight w:val="542"/>
        </w:trPr>
        <w:tc>
          <w:tcPr>
            <w:tcW w:w="1934" w:type="dxa"/>
            <w:vAlign w:val="center"/>
          </w:tcPr>
          <w:p w14:paraId="5AC8288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4. Прогресс по курсам</w:t>
            </w:r>
          </w:p>
        </w:tc>
        <w:tc>
          <w:tcPr>
            <w:tcW w:w="1812" w:type="dxa"/>
            <w:vAlign w:val="center"/>
          </w:tcPr>
          <w:p w14:paraId="4BC68E0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Пишут часто, читают очень часто</w:t>
            </w:r>
          </w:p>
        </w:tc>
        <w:tc>
          <w:tcPr>
            <w:tcW w:w="1449" w:type="dxa"/>
            <w:vAlign w:val="center"/>
          </w:tcPr>
          <w:p w14:paraId="1B430F4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(в рамках 1 пользователя)</w:t>
            </w:r>
          </w:p>
        </w:tc>
        <w:tc>
          <w:tcPr>
            <w:tcW w:w="1571" w:type="dxa"/>
            <w:vAlign w:val="center"/>
          </w:tcPr>
          <w:p w14:paraId="76AE499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Слабо (по FK)</w:t>
            </w:r>
          </w:p>
        </w:tc>
        <w:tc>
          <w:tcPr>
            <w:tcW w:w="1208" w:type="dxa"/>
            <w:vAlign w:val="center"/>
          </w:tcPr>
          <w:p w14:paraId="17494F0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Большой</w:t>
            </w:r>
          </w:p>
        </w:tc>
        <w:tc>
          <w:tcPr>
            <w:tcW w:w="1449" w:type="dxa"/>
            <w:vAlign w:val="center"/>
          </w:tcPr>
          <w:p w14:paraId="7269125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  <w:tc>
          <w:tcPr>
            <w:tcW w:w="1691" w:type="dxa"/>
            <w:vAlign w:val="center"/>
          </w:tcPr>
          <w:p w14:paraId="43F23F5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</w:tr>
      <w:tr w:rsidR="005B4A49" w:rsidRPr="000978D6" w14:paraId="374AB4F7" w14:textId="77777777" w:rsidTr="000978D6">
        <w:trPr>
          <w:trHeight w:val="250"/>
        </w:trPr>
        <w:tc>
          <w:tcPr>
            <w:tcW w:w="1934" w:type="dxa"/>
            <w:vAlign w:val="center"/>
          </w:tcPr>
          <w:p w14:paraId="5EAB3D2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5. Поиск по курсам</w:t>
            </w:r>
          </w:p>
        </w:tc>
        <w:tc>
          <w:tcPr>
            <w:tcW w:w="1812" w:type="dxa"/>
            <w:vAlign w:val="center"/>
          </w:tcPr>
          <w:p w14:paraId="6A54F6C6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Читают часто</w:t>
            </w:r>
          </w:p>
        </w:tc>
        <w:tc>
          <w:tcPr>
            <w:tcW w:w="1449" w:type="dxa"/>
            <w:vAlign w:val="center"/>
          </w:tcPr>
          <w:p w14:paraId="588BF75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571" w:type="dxa"/>
            <w:vAlign w:val="center"/>
          </w:tcPr>
          <w:p w14:paraId="0C9C0C7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208" w:type="dxa"/>
            <w:vAlign w:val="center"/>
          </w:tcPr>
          <w:p w14:paraId="5997C90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1449" w:type="dxa"/>
            <w:vAlign w:val="center"/>
          </w:tcPr>
          <w:p w14:paraId="2F075B5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  <w:tc>
          <w:tcPr>
            <w:tcW w:w="1691" w:type="dxa"/>
            <w:vAlign w:val="center"/>
          </w:tcPr>
          <w:p w14:paraId="484918D6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</w:tr>
      <w:tr w:rsidR="005B4A49" w:rsidRPr="000978D6" w14:paraId="2F71169A" w14:textId="77777777" w:rsidTr="000978D6">
        <w:trPr>
          <w:trHeight w:val="270"/>
        </w:trPr>
        <w:tc>
          <w:tcPr>
            <w:tcW w:w="1934" w:type="dxa"/>
            <w:vAlign w:val="center"/>
          </w:tcPr>
          <w:p w14:paraId="480D3EC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6. Форум</w:t>
            </w:r>
          </w:p>
        </w:tc>
        <w:tc>
          <w:tcPr>
            <w:tcW w:w="1812" w:type="dxa"/>
            <w:vAlign w:val="center"/>
          </w:tcPr>
          <w:p w14:paraId="3F2EF47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Умеренно читают/пишут</w:t>
            </w:r>
          </w:p>
        </w:tc>
        <w:tc>
          <w:tcPr>
            <w:tcW w:w="1449" w:type="dxa"/>
            <w:vAlign w:val="center"/>
          </w:tcPr>
          <w:p w14:paraId="0766848E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Слабо</w:t>
            </w:r>
          </w:p>
        </w:tc>
        <w:tc>
          <w:tcPr>
            <w:tcW w:w="1571" w:type="dxa"/>
            <w:vAlign w:val="center"/>
          </w:tcPr>
          <w:p w14:paraId="02F7FBF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(дерево ответов)</w:t>
            </w:r>
          </w:p>
        </w:tc>
        <w:tc>
          <w:tcPr>
            <w:tcW w:w="1208" w:type="dxa"/>
            <w:vAlign w:val="center"/>
          </w:tcPr>
          <w:p w14:paraId="7E89743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1449" w:type="dxa"/>
            <w:vAlign w:val="center"/>
          </w:tcPr>
          <w:p w14:paraId="7A3D35A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  <w:tc>
          <w:tcPr>
            <w:tcW w:w="1691" w:type="dxa"/>
            <w:vAlign w:val="center"/>
          </w:tcPr>
          <w:p w14:paraId="193F60C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</w:tr>
      <w:tr w:rsidR="005B4A49" w:rsidRPr="000978D6" w14:paraId="6E7F5010" w14:textId="77777777" w:rsidTr="000978D6">
        <w:trPr>
          <w:trHeight w:val="522"/>
        </w:trPr>
        <w:tc>
          <w:tcPr>
            <w:tcW w:w="1934" w:type="dxa"/>
            <w:vAlign w:val="center"/>
          </w:tcPr>
          <w:p w14:paraId="207CD70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7. Логи действий</w:t>
            </w:r>
          </w:p>
        </w:tc>
        <w:tc>
          <w:tcPr>
            <w:tcW w:w="1812" w:type="dxa"/>
            <w:vAlign w:val="center"/>
          </w:tcPr>
          <w:p w14:paraId="7052138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Пишут очень часто, читают редко</w:t>
            </w:r>
          </w:p>
        </w:tc>
        <w:tc>
          <w:tcPr>
            <w:tcW w:w="1449" w:type="dxa"/>
            <w:vAlign w:val="center"/>
          </w:tcPr>
          <w:p w14:paraId="17C37EF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571" w:type="dxa"/>
            <w:vAlign w:val="center"/>
          </w:tcPr>
          <w:p w14:paraId="41EB165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208" w:type="dxa"/>
            <w:vAlign w:val="center"/>
          </w:tcPr>
          <w:p w14:paraId="72C5A39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Огромный</w:t>
            </w:r>
          </w:p>
        </w:tc>
        <w:tc>
          <w:tcPr>
            <w:tcW w:w="1449" w:type="dxa"/>
            <w:vAlign w:val="center"/>
          </w:tcPr>
          <w:p w14:paraId="2321750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Запись — низкая, чтение — не критично</w:t>
            </w:r>
          </w:p>
        </w:tc>
        <w:tc>
          <w:tcPr>
            <w:tcW w:w="1691" w:type="dxa"/>
            <w:vAlign w:val="center"/>
          </w:tcPr>
          <w:p w14:paraId="5592742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</w:tr>
      <w:tr w:rsidR="005B4A49" w:rsidRPr="000978D6" w14:paraId="174CF05F" w14:textId="77777777" w:rsidTr="000978D6">
        <w:trPr>
          <w:trHeight w:val="522"/>
        </w:trPr>
        <w:tc>
          <w:tcPr>
            <w:tcW w:w="1934" w:type="dxa"/>
            <w:vAlign w:val="center"/>
          </w:tcPr>
          <w:p w14:paraId="252F69B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8. Аналитика/отчёты</w:t>
            </w:r>
          </w:p>
        </w:tc>
        <w:tc>
          <w:tcPr>
            <w:tcW w:w="1812" w:type="dxa"/>
            <w:vAlign w:val="center"/>
          </w:tcPr>
          <w:p w14:paraId="26F7DE6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Читают редко, тяжёлые запросы</w:t>
            </w:r>
          </w:p>
        </w:tc>
        <w:tc>
          <w:tcPr>
            <w:tcW w:w="1449" w:type="dxa"/>
            <w:vAlign w:val="center"/>
          </w:tcPr>
          <w:p w14:paraId="0E1C33D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571" w:type="dxa"/>
            <w:vAlign w:val="center"/>
          </w:tcPr>
          <w:p w14:paraId="6AFCB25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(агрегаты)</w:t>
            </w:r>
          </w:p>
        </w:tc>
        <w:tc>
          <w:tcPr>
            <w:tcW w:w="1208" w:type="dxa"/>
            <w:vAlign w:val="center"/>
          </w:tcPr>
          <w:p w14:paraId="7B519BA6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Огромный (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историч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.)</w:t>
            </w:r>
          </w:p>
        </w:tc>
        <w:tc>
          <w:tcPr>
            <w:tcW w:w="1449" w:type="dxa"/>
            <w:vAlign w:val="center"/>
          </w:tcPr>
          <w:p w14:paraId="04CD216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Высокая допустима</w:t>
            </w:r>
          </w:p>
        </w:tc>
        <w:tc>
          <w:tcPr>
            <w:tcW w:w="1691" w:type="dxa"/>
            <w:vAlign w:val="center"/>
          </w:tcPr>
          <w:p w14:paraId="4C87F84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</w:tr>
      <w:tr w:rsidR="005B4A49" w:rsidRPr="000978D6" w14:paraId="163A9C7B" w14:textId="77777777" w:rsidTr="000978D6">
        <w:trPr>
          <w:trHeight w:val="522"/>
        </w:trPr>
        <w:tc>
          <w:tcPr>
            <w:tcW w:w="1934" w:type="dxa"/>
            <w:vAlign w:val="center"/>
          </w:tcPr>
          <w:p w14:paraId="7DAE3CE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9. Рекомендации</w:t>
            </w:r>
          </w:p>
        </w:tc>
        <w:tc>
          <w:tcPr>
            <w:tcW w:w="1812" w:type="dxa"/>
            <w:vAlign w:val="center"/>
          </w:tcPr>
          <w:p w14:paraId="20638CA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Читают часто, пишут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пакетно</w:t>
            </w:r>
            <w:proofErr w:type="spellEnd"/>
          </w:p>
        </w:tc>
        <w:tc>
          <w:tcPr>
            <w:tcW w:w="1449" w:type="dxa"/>
            <w:vAlign w:val="center"/>
          </w:tcPr>
          <w:p w14:paraId="26181D5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</w:t>
            </w:r>
          </w:p>
        </w:tc>
        <w:tc>
          <w:tcPr>
            <w:tcW w:w="1571" w:type="dxa"/>
            <w:vAlign w:val="center"/>
          </w:tcPr>
          <w:p w14:paraId="062971D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Да (связи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users↔courses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08" w:type="dxa"/>
            <w:vAlign w:val="center"/>
          </w:tcPr>
          <w:p w14:paraId="7EFFF3A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1449" w:type="dxa"/>
            <w:vAlign w:val="center"/>
          </w:tcPr>
          <w:p w14:paraId="3C34401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Низкая</w:t>
            </w:r>
          </w:p>
        </w:tc>
        <w:tc>
          <w:tcPr>
            <w:tcW w:w="1691" w:type="dxa"/>
            <w:vAlign w:val="center"/>
          </w:tcPr>
          <w:p w14:paraId="3B8C739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Средняя</w:t>
            </w:r>
          </w:p>
        </w:tc>
      </w:tr>
    </w:tbl>
    <w:p w14:paraId="6191D87F" w14:textId="77777777" w:rsidR="005B4A49" w:rsidRPr="000978D6" w:rsidRDefault="005B4A49">
      <w:pPr>
        <w:spacing w:after="150"/>
        <w:rPr>
          <w:b/>
          <w:bCs/>
        </w:rPr>
      </w:pPr>
    </w:p>
    <w:p w14:paraId="39AFBE78" w14:textId="77777777" w:rsidR="000978D6" w:rsidRPr="000978D6" w:rsidRDefault="000978D6">
      <w:pPr>
        <w:spacing w:after="100"/>
        <w:rPr>
          <w:b/>
          <w:bCs/>
          <w:sz w:val="28"/>
          <w:szCs w:val="28"/>
          <w:lang w:val="en-US"/>
        </w:rPr>
      </w:pPr>
    </w:p>
    <w:p w14:paraId="55A9BD90" w14:textId="77777777" w:rsidR="000978D6" w:rsidRPr="000978D6" w:rsidRDefault="000978D6">
      <w:pPr>
        <w:spacing w:after="100"/>
        <w:rPr>
          <w:b/>
          <w:bCs/>
          <w:sz w:val="28"/>
          <w:szCs w:val="28"/>
          <w:lang w:val="en-US"/>
        </w:rPr>
      </w:pPr>
    </w:p>
    <w:p w14:paraId="332B7AB8" w14:textId="262ADE95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lastRenderedPageBreak/>
        <w:t>Ответы на вопросы для обсуждения:</w:t>
      </w:r>
    </w:p>
    <w:p w14:paraId="260FC4FB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Источник истины — там, где данные создаются впервые: Пользователи, Курсы, Прогресс, Форум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3DD30DBA" w14:textId="6BDA296F" w:rsidR="005E3F81" w:rsidRPr="000978D6" w:rsidRDefault="00220175" w:rsidP="005E3F81">
      <w:pPr>
        <w:spacing w:after="60"/>
        <w:rPr>
          <w:b/>
          <w:bCs/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t>Что кэшируется — сессии (TTL минуты/часы), профиль пользователя (TTL ~15 мин), рейтинг рекомендаций.</w:t>
      </w:r>
    </w:p>
    <w:p w14:paraId="3036E8AF" w14:textId="2B746549" w:rsidR="005E3F81" w:rsidRPr="000978D6" w:rsidRDefault="00220175" w:rsidP="005E3F81">
      <w:pPr>
        <w:spacing w:after="60"/>
        <w:rPr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t xml:space="preserve">аналитики — данные производные (копия логов и прогресса, агрегированные в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>), а не сырые.</w:t>
      </w:r>
    </w:p>
    <w:p w14:paraId="54BBFE0D" w14:textId="2313231E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ACID нужен — пользователи, курсы, прогресс (деньги/оценки не теряем). </w:t>
      </w:r>
      <w:proofErr w:type="spellStart"/>
      <w:r w:rsidRPr="000978D6">
        <w:rPr>
          <w:b/>
          <w:bCs/>
          <w:sz w:val="28"/>
          <w:szCs w:val="28"/>
        </w:rPr>
        <w:t>Eventual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consistency</w:t>
      </w:r>
      <w:proofErr w:type="spellEnd"/>
      <w:r w:rsidRPr="000978D6">
        <w:rPr>
          <w:b/>
          <w:bCs/>
          <w:sz w:val="28"/>
          <w:szCs w:val="28"/>
        </w:rPr>
        <w:t xml:space="preserve"> допустима — поиск, рекомендации, аналитика, кэш.</w:t>
      </w:r>
    </w:p>
    <w:p w14:paraId="4B0E0F90" w14:textId="77777777" w:rsidR="005B4A49" w:rsidRPr="000978D6" w:rsidRDefault="00220175">
      <w:pPr>
        <w:pStyle w:val="1"/>
        <w:spacing w:before="300" w:after="150"/>
        <w:rPr>
          <w:b/>
          <w:bCs/>
        </w:rPr>
      </w:pPr>
      <w:r w:rsidRPr="000978D6">
        <w:rPr>
          <w:b/>
          <w:bCs/>
        </w:rPr>
        <w:t xml:space="preserve">Этап 3. Data </w:t>
      </w:r>
      <w:proofErr w:type="spellStart"/>
      <w:r w:rsidRPr="000978D6">
        <w:rPr>
          <w:b/>
          <w:bCs/>
        </w:rPr>
        <w:t>Placement</w:t>
      </w:r>
      <w:proofErr w:type="spellEnd"/>
      <w:r w:rsidRPr="000978D6">
        <w:rPr>
          <w:b/>
          <w:bCs/>
        </w:rPr>
        <w:t xml:space="preserve"> </w:t>
      </w:r>
      <w:proofErr w:type="spellStart"/>
      <w:r w:rsidRPr="000978D6">
        <w:rPr>
          <w:b/>
          <w:bCs/>
        </w:rPr>
        <w:t>Map</w:t>
      </w:r>
      <w:proofErr w:type="spellEnd"/>
    </w:p>
    <w:tbl>
      <w:tblPr>
        <w:tblW w:w="11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1170"/>
        <w:gridCol w:w="1405"/>
        <w:gridCol w:w="1287"/>
        <w:gridCol w:w="2108"/>
        <w:gridCol w:w="1054"/>
        <w:gridCol w:w="1170"/>
        <w:gridCol w:w="1639"/>
      </w:tblGrid>
      <w:tr w:rsidR="005B4A49" w:rsidRPr="000978D6" w14:paraId="347C860F" w14:textId="77777777" w:rsidTr="000978D6">
        <w:trPr>
          <w:trHeight w:val="415"/>
        </w:trPr>
        <w:tc>
          <w:tcPr>
            <w:tcW w:w="1404" w:type="dxa"/>
            <w:vAlign w:val="center"/>
          </w:tcPr>
          <w:p w14:paraId="7577F528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Сущность</w:t>
            </w:r>
          </w:p>
        </w:tc>
        <w:tc>
          <w:tcPr>
            <w:tcW w:w="1170" w:type="dxa"/>
            <w:vAlign w:val="center"/>
          </w:tcPr>
          <w:p w14:paraId="1604E450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Операции</w:t>
            </w:r>
          </w:p>
        </w:tc>
        <w:tc>
          <w:tcPr>
            <w:tcW w:w="1405" w:type="dxa"/>
            <w:vAlign w:val="center"/>
          </w:tcPr>
          <w:p w14:paraId="54B79060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Нагрузка</w:t>
            </w:r>
          </w:p>
        </w:tc>
        <w:tc>
          <w:tcPr>
            <w:tcW w:w="1287" w:type="dxa"/>
            <w:vAlign w:val="center"/>
          </w:tcPr>
          <w:p w14:paraId="212A9F60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Хранилище</w:t>
            </w:r>
          </w:p>
        </w:tc>
        <w:tc>
          <w:tcPr>
            <w:tcW w:w="2108" w:type="dxa"/>
            <w:vAlign w:val="center"/>
          </w:tcPr>
          <w:p w14:paraId="7B30D9F2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Обоснование</w:t>
            </w:r>
          </w:p>
        </w:tc>
        <w:tc>
          <w:tcPr>
            <w:tcW w:w="1054" w:type="dxa"/>
            <w:vAlign w:val="center"/>
          </w:tcPr>
          <w:p w14:paraId="1C262256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Источник истины?</w:t>
            </w:r>
          </w:p>
        </w:tc>
        <w:tc>
          <w:tcPr>
            <w:tcW w:w="1170" w:type="dxa"/>
            <w:vAlign w:val="center"/>
          </w:tcPr>
          <w:p w14:paraId="7DFFF5CF" w14:textId="77777777" w:rsidR="005B4A49" w:rsidRPr="000978D6" w:rsidRDefault="00220175">
            <w:pPr>
              <w:rPr>
                <w:b/>
                <w:bCs/>
                <w:color w:val="000000" w:themeColor="text1"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Кэш?</w:t>
            </w:r>
          </w:p>
        </w:tc>
        <w:tc>
          <w:tcPr>
            <w:tcW w:w="1639" w:type="dxa"/>
            <w:shd w:val="clear" w:color="auto" w:fill="FFFFFF" w:themeFill="background1"/>
            <w:vAlign w:val="center"/>
          </w:tcPr>
          <w:p w14:paraId="5F860BB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color w:val="000000" w:themeColor="text1"/>
                <w:sz w:val="18"/>
                <w:szCs w:val="18"/>
              </w:rPr>
              <w:t>Спорные моменты</w:t>
            </w:r>
          </w:p>
        </w:tc>
      </w:tr>
      <w:tr w:rsidR="005B4A49" w:rsidRPr="000978D6" w14:paraId="59F455A8" w14:textId="77777777" w:rsidTr="000978D6">
        <w:trPr>
          <w:trHeight w:val="430"/>
        </w:trPr>
        <w:tc>
          <w:tcPr>
            <w:tcW w:w="1404" w:type="dxa"/>
            <w:vAlign w:val="center"/>
          </w:tcPr>
          <w:p w14:paraId="282FBCB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1. Пользователи</w:t>
            </w:r>
          </w:p>
        </w:tc>
        <w:tc>
          <w:tcPr>
            <w:tcW w:w="1170" w:type="dxa"/>
            <w:vAlign w:val="center"/>
          </w:tcPr>
          <w:p w14:paraId="4A67E5C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CRUD, проверка прав</w:t>
            </w:r>
          </w:p>
        </w:tc>
        <w:tc>
          <w:tcPr>
            <w:tcW w:w="1405" w:type="dxa"/>
            <w:vAlign w:val="center"/>
          </w:tcPr>
          <w:p w14:paraId="0EE7556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OLTP, ACID</w:t>
            </w:r>
          </w:p>
        </w:tc>
        <w:tc>
          <w:tcPr>
            <w:tcW w:w="1287" w:type="dxa"/>
            <w:vAlign w:val="center"/>
          </w:tcPr>
          <w:p w14:paraId="5BC3C374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108" w:type="dxa"/>
            <w:vAlign w:val="center"/>
          </w:tcPr>
          <w:p w14:paraId="002E2916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Целостность, связи с ролями (FK), транзакции</w:t>
            </w:r>
          </w:p>
        </w:tc>
        <w:tc>
          <w:tcPr>
            <w:tcW w:w="1054" w:type="dxa"/>
            <w:vAlign w:val="center"/>
          </w:tcPr>
          <w:p w14:paraId="05EAF2B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</w:t>
            </w:r>
          </w:p>
        </w:tc>
        <w:tc>
          <w:tcPr>
            <w:tcW w:w="1170" w:type="dxa"/>
            <w:vAlign w:val="center"/>
          </w:tcPr>
          <w:p w14:paraId="216DC8B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Профиль —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Redis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(TTL 15 мин)</w:t>
            </w:r>
          </w:p>
        </w:tc>
        <w:tc>
          <w:tcPr>
            <w:tcW w:w="1639" w:type="dxa"/>
            <w:vAlign w:val="center"/>
          </w:tcPr>
          <w:p w14:paraId="0BB92CB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</w:tr>
      <w:tr w:rsidR="005B4A49" w:rsidRPr="000978D6" w14:paraId="0267248B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0D86FDF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2. Сессии/токены</w:t>
            </w:r>
          </w:p>
        </w:tc>
        <w:tc>
          <w:tcPr>
            <w:tcW w:w="1170" w:type="dxa"/>
            <w:vAlign w:val="center"/>
          </w:tcPr>
          <w:p w14:paraId="0EC8B190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create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check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expire</w:t>
            </w:r>
            <w:proofErr w:type="spellEnd"/>
          </w:p>
        </w:tc>
        <w:tc>
          <w:tcPr>
            <w:tcW w:w="1405" w:type="dxa"/>
            <w:vAlign w:val="center"/>
          </w:tcPr>
          <w:p w14:paraId="44509ED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Очень частый доступ, TTL</w:t>
            </w:r>
          </w:p>
        </w:tc>
        <w:tc>
          <w:tcPr>
            <w:tcW w:w="1287" w:type="dxa"/>
            <w:vAlign w:val="center"/>
          </w:tcPr>
          <w:p w14:paraId="63EA09B9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108" w:type="dxa"/>
            <w:vAlign w:val="center"/>
          </w:tcPr>
          <w:p w14:paraId="2483EED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Key-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value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+ TTL из коробки, максимальная скорость</w:t>
            </w:r>
          </w:p>
        </w:tc>
        <w:tc>
          <w:tcPr>
            <w:tcW w:w="1054" w:type="dxa"/>
            <w:vAlign w:val="center"/>
          </w:tcPr>
          <w:p w14:paraId="746DEEB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(для токенов)</w:t>
            </w:r>
          </w:p>
        </w:tc>
        <w:tc>
          <w:tcPr>
            <w:tcW w:w="1170" w:type="dxa"/>
            <w:vAlign w:val="center"/>
          </w:tcPr>
          <w:p w14:paraId="386BC90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1A0D118E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Доверять ли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Redis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как единственному хранилищу токенов?</w:t>
            </w:r>
          </w:p>
        </w:tc>
      </w:tr>
      <w:tr w:rsidR="005B4A49" w:rsidRPr="000978D6" w14:paraId="7A16E9F7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49F1A59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3. Курсы и уроки</w:t>
            </w:r>
          </w:p>
        </w:tc>
        <w:tc>
          <w:tcPr>
            <w:tcW w:w="1170" w:type="dxa"/>
            <w:vAlign w:val="center"/>
          </w:tcPr>
          <w:p w14:paraId="56696094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create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edit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publish</w:t>
            </w:r>
            <w:proofErr w:type="spellEnd"/>
          </w:p>
        </w:tc>
        <w:tc>
          <w:tcPr>
            <w:tcW w:w="1405" w:type="dxa"/>
            <w:vAlign w:val="center"/>
          </w:tcPr>
          <w:p w14:paraId="23AAE16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Вложенная структура, разные поля</w:t>
            </w:r>
          </w:p>
        </w:tc>
        <w:tc>
          <w:tcPr>
            <w:tcW w:w="1287" w:type="dxa"/>
            <w:vAlign w:val="center"/>
          </w:tcPr>
          <w:p w14:paraId="6D9561B6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MongoDB</w:t>
            </w:r>
            <w:proofErr w:type="spellEnd"/>
          </w:p>
        </w:tc>
        <w:tc>
          <w:tcPr>
            <w:tcW w:w="2108" w:type="dxa"/>
            <w:vAlign w:val="center"/>
          </w:tcPr>
          <w:p w14:paraId="16D27FA7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— связи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курс→модуль→урок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;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MongoDB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— гибкий контент уроков</w:t>
            </w:r>
          </w:p>
        </w:tc>
        <w:tc>
          <w:tcPr>
            <w:tcW w:w="1054" w:type="dxa"/>
            <w:vAlign w:val="center"/>
          </w:tcPr>
          <w:p w14:paraId="2477D8F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 (оба)</w:t>
            </w:r>
          </w:p>
        </w:tc>
        <w:tc>
          <w:tcPr>
            <w:tcW w:w="1170" w:type="dxa"/>
            <w:vAlign w:val="center"/>
          </w:tcPr>
          <w:p w14:paraId="24CAAD5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0E69560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Где граница между реляционной и документной частью?</w:t>
            </w:r>
          </w:p>
        </w:tc>
      </w:tr>
      <w:tr w:rsidR="005B4A49" w:rsidRPr="000978D6" w14:paraId="466CF6D9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5C1AA03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4. Прогресс по курсам</w:t>
            </w:r>
          </w:p>
        </w:tc>
        <w:tc>
          <w:tcPr>
            <w:tcW w:w="1170" w:type="dxa"/>
            <w:vAlign w:val="center"/>
          </w:tcPr>
          <w:p w14:paraId="04823994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mark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1405" w:type="dxa"/>
            <w:vAlign w:val="center"/>
          </w:tcPr>
          <w:p w14:paraId="12E7881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Много записей, быстрое чтение</w:t>
            </w:r>
          </w:p>
        </w:tc>
        <w:tc>
          <w:tcPr>
            <w:tcW w:w="1287" w:type="dxa"/>
            <w:vAlign w:val="center"/>
          </w:tcPr>
          <w:p w14:paraId="575C52A3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108" w:type="dxa"/>
            <w:vAlign w:val="center"/>
          </w:tcPr>
          <w:p w14:paraId="0BDB1C3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Согласованность (оценки, тесты), связь с пользователем/курсом</w:t>
            </w:r>
          </w:p>
        </w:tc>
        <w:tc>
          <w:tcPr>
            <w:tcW w:w="1054" w:type="dxa"/>
            <w:vAlign w:val="center"/>
          </w:tcPr>
          <w:p w14:paraId="6FD6647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</w:t>
            </w:r>
          </w:p>
        </w:tc>
        <w:tc>
          <w:tcPr>
            <w:tcW w:w="1170" w:type="dxa"/>
            <w:vAlign w:val="center"/>
          </w:tcPr>
          <w:p w14:paraId="0ED9E89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Текущее состояние —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639" w:type="dxa"/>
            <w:vAlign w:val="center"/>
          </w:tcPr>
          <w:p w14:paraId="58BC2F3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Хранить историю отдельно от текущего состояния?</w:t>
            </w:r>
          </w:p>
        </w:tc>
      </w:tr>
      <w:tr w:rsidR="005B4A49" w:rsidRPr="000978D6" w14:paraId="3CAE5A64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5D46CBCE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5. Поиск по курсам</w:t>
            </w:r>
          </w:p>
        </w:tc>
        <w:tc>
          <w:tcPr>
            <w:tcW w:w="1170" w:type="dxa"/>
            <w:vAlign w:val="center"/>
          </w:tcPr>
          <w:p w14:paraId="00058A09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full-text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1405" w:type="dxa"/>
            <w:vAlign w:val="center"/>
          </w:tcPr>
          <w:p w14:paraId="6F8D39D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Опечатки, ранжирование</w:t>
            </w:r>
          </w:p>
        </w:tc>
        <w:tc>
          <w:tcPr>
            <w:tcW w:w="1287" w:type="dxa"/>
            <w:vAlign w:val="center"/>
          </w:tcPr>
          <w:p w14:paraId="17F093EC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Elasticsearch</w:t>
            </w:r>
            <w:proofErr w:type="spellEnd"/>
          </w:p>
        </w:tc>
        <w:tc>
          <w:tcPr>
            <w:tcW w:w="2108" w:type="dxa"/>
            <w:vAlign w:val="center"/>
          </w:tcPr>
          <w:p w14:paraId="0367899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Реляционная БД не умеет релевантный полнотекстовый поиск</w:t>
            </w:r>
          </w:p>
        </w:tc>
        <w:tc>
          <w:tcPr>
            <w:tcW w:w="1054" w:type="dxa"/>
            <w:vAlign w:val="center"/>
          </w:tcPr>
          <w:p w14:paraId="3616634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 (производная)</w:t>
            </w:r>
          </w:p>
        </w:tc>
        <w:tc>
          <w:tcPr>
            <w:tcW w:w="1170" w:type="dxa"/>
            <w:vAlign w:val="center"/>
          </w:tcPr>
          <w:p w14:paraId="13EBC3E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56C773B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Как быстро индекс обновляется после правки курса?</w:t>
            </w:r>
          </w:p>
        </w:tc>
      </w:tr>
      <w:tr w:rsidR="005B4A49" w:rsidRPr="000978D6" w14:paraId="13372683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07CE894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6. Форум</w:t>
            </w:r>
          </w:p>
        </w:tc>
        <w:tc>
          <w:tcPr>
            <w:tcW w:w="1170" w:type="dxa"/>
            <w:vAlign w:val="center"/>
          </w:tcPr>
          <w:p w14:paraId="1975C95B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create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reply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like</w:t>
            </w:r>
            <w:proofErr w:type="spellEnd"/>
          </w:p>
        </w:tc>
        <w:tc>
          <w:tcPr>
            <w:tcW w:w="1405" w:type="dxa"/>
            <w:vAlign w:val="center"/>
          </w:tcPr>
          <w:p w14:paraId="56BA69F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Дерево, средняя нагрузка</w:t>
            </w:r>
          </w:p>
        </w:tc>
        <w:tc>
          <w:tcPr>
            <w:tcW w:w="1287" w:type="dxa"/>
            <w:vAlign w:val="center"/>
          </w:tcPr>
          <w:p w14:paraId="48812F7B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108" w:type="dxa"/>
            <w:vAlign w:val="center"/>
          </w:tcPr>
          <w:p w14:paraId="1F07655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Связи (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parent_id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), умеренный объём, целостность</w:t>
            </w:r>
          </w:p>
        </w:tc>
        <w:tc>
          <w:tcPr>
            <w:tcW w:w="1054" w:type="dxa"/>
            <w:vAlign w:val="center"/>
          </w:tcPr>
          <w:p w14:paraId="79C7846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</w:t>
            </w:r>
          </w:p>
        </w:tc>
        <w:tc>
          <w:tcPr>
            <w:tcW w:w="1170" w:type="dxa"/>
            <w:vAlign w:val="center"/>
          </w:tcPr>
          <w:p w14:paraId="762F86C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1851BFC8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MongoDB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тоже подходит (вложенные комментарии)</w:t>
            </w:r>
          </w:p>
        </w:tc>
      </w:tr>
      <w:tr w:rsidR="005B4A49" w:rsidRPr="000978D6" w14:paraId="06D41C9C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45CD34A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7. Логи действий</w:t>
            </w:r>
          </w:p>
        </w:tc>
        <w:tc>
          <w:tcPr>
            <w:tcW w:w="1170" w:type="dxa"/>
            <w:vAlign w:val="center"/>
          </w:tcPr>
          <w:p w14:paraId="6C6A967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запись событий</w:t>
            </w:r>
          </w:p>
        </w:tc>
        <w:tc>
          <w:tcPr>
            <w:tcW w:w="1405" w:type="dxa"/>
            <w:vAlign w:val="center"/>
          </w:tcPr>
          <w:p w14:paraId="501AD68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Огромный поток записи</w:t>
            </w:r>
          </w:p>
        </w:tc>
        <w:tc>
          <w:tcPr>
            <w:tcW w:w="1287" w:type="dxa"/>
            <w:vAlign w:val="center"/>
          </w:tcPr>
          <w:p w14:paraId="30A4D295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ClickHouse</w:t>
            </w:r>
            <w:proofErr w:type="spellEnd"/>
          </w:p>
        </w:tc>
        <w:tc>
          <w:tcPr>
            <w:tcW w:w="2108" w:type="dxa"/>
            <w:vAlign w:val="center"/>
          </w:tcPr>
          <w:p w14:paraId="3E2F7A4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Колоночное хранение, оптимизировано под запись потоком и агрегаты</w:t>
            </w:r>
          </w:p>
        </w:tc>
        <w:tc>
          <w:tcPr>
            <w:tcW w:w="1054" w:type="dxa"/>
            <w:vAlign w:val="center"/>
          </w:tcPr>
          <w:p w14:paraId="3E7352C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Да</w:t>
            </w:r>
          </w:p>
        </w:tc>
        <w:tc>
          <w:tcPr>
            <w:tcW w:w="1170" w:type="dxa"/>
            <w:vAlign w:val="center"/>
          </w:tcPr>
          <w:p w14:paraId="693AA93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0A7A09B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Нужен ли буфер (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Kafka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) перед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ClickHouse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?</w:t>
            </w:r>
          </w:p>
        </w:tc>
      </w:tr>
      <w:tr w:rsidR="005B4A49" w:rsidRPr="000978D6" w14:paraId="73F5C988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125A3FB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8. Аналитика/отчёты</w:t>
            </w:r>
          </w:p>
        </w:tc>
        <w:tc>
          <w:tcPr>
            <w:tcW w:w="1170" w:type="dxa"/>
            <w:vAlign w:val="center"/>
          </w:tcPr>
          <w:p w14:paraId="2B4A844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тяжёлые агрегаты</w:t>
            </w:r>
          </w:p>
        </w:tc>
        <w:tc>
          <w:tcPr>
            <w:tcW w:w="1405" w:type="dxa"/>
            <w:vAlign w:val="center"/>
          </w:tcPr>
          <w:p w14:paraId="64C07D5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OLAP,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историч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. данные</w:t>
            </w:r>
          </w:p>
        </w:tc>
        <w:tc>
          <w:tcPr>
            <w:tcW w:w="1287" w:type="dxa"/>
            <w:vAlign w:val="center"/>
          </w:tcPr>
          <w:p w14:paraId="47964B20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ClickHouse</w:t>
            </w:r>
            <w:proofErr w:type="spellEnd"/>
          </w:p>
        </w:tc>
        <w:tc>
          <w:tcPr>
            <w:tcW w:w="2108" w:type="dxa"/>
            <w:vAlign w:val="center"/>
          </w:tcPr>
          <w:p w14:paraId="6BCCEB8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Колоночное хранение + агрегаты по миллиардам строк</w:t>
            </w:r>
          </w:p>
        </w:tc>
        <w:tc>
          <w:tcPr>
            <w:tcW w:w="1054" w:type="dxa"/>
            <w:vAlign w:val="center"/>
          </w:tcPr>
          <w:p w14:paraId="2F73AEB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 (производная)</w:t>
            </w:r>
          </w:p>
        </w:tc>
        <w:tc>
          <w:tcPr>
            <w:tcW w:w="1170" w:type="dxa"/>
            <w:vAlign w:val="center"/>
          </w:tcPr>
          <w:p w14:paraId="0403AB0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39" w:type="dxa"/>
            <w:vAlign w:val="center"/>
          </w:tcPr>
          <w:p w14:paraId="1BC51CFD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Насколько отчёты могут отставать от реального времени?</w:t>
            </w:r>
          </w:p>
        </w:tc>
      </w:tr>
      <w:tr w:rsidR="005B4A49" w:rsidRPr="000978D6" w14:paraId="40ED0AF7" w14:textId="77777777" w:rsidTr="000978D6">
        <w:trPr>
          <w:trHeight w:val="630"/>
        </w:trPr>
        <w:tc>
          <w:tcPr>
            <w:tcW w:w="1404" w:type="dxa"/>
            <w:vAlign w:val="center"/>
          </w:tcPr>
          <w:p w14:paraId="37416C6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9. Рекомендации курсов</w:t>
            </w:r>
          </w:p>
        </w:tc>
        <w:tc>
          <w:tcPr>
            <w:tcW w:w="1170" w:type="dxa"/>
            <w:vAlign w:val="center"/>
          </w:tcPr>
          <w:p w14:paraId="63E79662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related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popular</w:t>
            </w:r>
            <w:proofErr w:type="spellEnd"/>
          </w:p>
        </w:tc>
        <w:tc>
          <w:tcPr>
            <w:tcW w:w="1405" w:type="dxa"/>
            <w:vAlign w:val="center"/>
          </w:tcPr>
          <w:p w14:paraId="468122F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Связи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user↔course</w:t>
            </w:r>
            <w:proofErr w:type="spellEnd"/>
          </w:p>
        </w:tc>
        <w:tc>
          <w:tcPr>
            <w:tcW w:w="1287" w:type="dxa"/>
            <w:vAlign w:val="center"/>
          </w:tcPr>
          <w:p w14:paraId="63263C42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(MVP) / Neo4j</w:t>
            </w:r>
          </w:p>
        </w:tc>
        <w:tc>
          <w:tcPr>
            <w:tcW w:w="2108" w:type="dxa"/>
            <w:vAlign w:val="center"/>
          </w:tcPr>
          <w:p w14:paraId="4CE29F78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Graph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— нативно для похожих курсов;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PostgreSQL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— если связи простые</w:t>
            </w:r>
          </w:p>
        </w:tc>
        <w:tc>
          <w:tcPr>
            <w:tcW w:w="1054" w:type="dxa"/>
            <w:vAlign w:val="center"/>
          </w:tcPr>
          <w:p w14:paraId="2D0CA339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Нет (производная)</w:t>
            </w:r>
          </w:p>
        </w:tc>
        <w:tc>
          <w:tcPr>
            <w:tcW w:w="1170" w:type="dxa"/>
            <w:vAlign w:val="center"/>
          </w:tcPr>
          <w:p w14:paraId="58DE995F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Топ —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639" w:type="dxa"/>
            <w:vAlign w:val="center"/>
          </w:tcPr>
          <w:p w14:paraId="6EAEBF4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Оправдан ли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Graph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для MVP?</w:t>
            </w:r>
          </w:p>
        </w:tc>
      </w:tr>
    </w:tbl>
    <w:p w14:paraId="60CA8F74" w14:textId="77777777" w:rsidR="005B4A49" w:rsidRPr="000978D6" w:rsidRDefault="005B4A49">
      <w:pPr>
        <w:spacing w:after="150"/>
        <w:rPr>
          <w:b/>
          <w:bCs/>
        </w:rPr>
      </w:pPr>
    </w:p>
    <w:p w14:paraId="55EE3A4B" w14:textId="77777777" w:rsidR="005B4A49" w:rsidRPr="000978D6" w:rsidRDefault="00220175">
      <w:pPr>
        <w:pStyle w:val="2"/>
        <w:spacing w:before="250" w:after="12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Почему выбраны именно такие хранилища (логика решений)</w:t>
      </w:r>
    </w:p>
    <w:p w14:paraId="2F3F3154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Пользователи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: это классические учётные данные с ролями и правами — без ACID-транзакций можно получить рассинхронизацию прав доступа. Профиль дополнительно кэшируется в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>, чтобы не дёргать основную БД на каждый запрос интерфейса.</w:t>
      </w:r>
    </w:p>
    <w:p w14:paraId="7AA79C7C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26543471" w14:textId="6B6E1EFC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lastRenderedPageBreak/>
        <w:t xml:space="preserve">Сессии/токены →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>: единственная задача — быстрая проверка «валиден/</w:t>
      </w:r>
      <w:proofErr w:type="spellStart"/>
      <w:r w:rsidRPr="000978D6">
        <w:rPr>
          <w:b/>
          <w:bCs/>
          <w:sz w:val="28"/>
          <w:szCs w:val="28"/>
        </w:rPr>
        <w:t>невалиден</w:t>
      </w:r>
      <w:proofErr w:type="spellEnd"/>
      <w:r w:rsidRPr="000978D6">
        <w:rPr>
          <w:b/>
          <w:bCs/>
          <w:sz w:val="28"/>
          <w:szCs w:val="28"/>
        </w:rPr>
        <w:t xml:space="preserve">» по ключу и автоматическое удаление по TTL.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для этого избыточен и медленнее.</w:t>
      </w:r>
    </w:p>
    <w:p w14:paraId="270AFBE4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076C8D20" w14:textId="6E82B29C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Курсы и уроки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+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 xml:space="preserve">: сама структура курса (иерархия </w:t>
      </w:r>
      <w:proofErr w:type="spellStart"/>
      <w:r w:rsidRPr="000978D6">
        <w:rPr>
          <w:b/>
          <w:bCs/>
          <w:sz w:val="28"/>
          <w:szCs w:val="28"/>
        </w:rPr>
        <w:t>курс→модуль→урок</w:t>
      </w:r>
      <w:proofErr w:type="spellEnd"/>
      <w:r w:rsidRPr="000978D6">
        <w:rPr>
          <w:b/>
          <w:bCs/>
          <w:sz w:val="28"/>
          <w:szCs w:val="28"/>
        </w:rPr>
        <w:t xml:space="preserve">) — это чёткие связи, для них нужен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с FK. А содержимое урока (видео, текст, тест, интерактив) у разных курсов совершенно разное по набору полей — реляционная схема потребовала бы кучу пустых столбцов, поэтому контент вынесен в документную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4DC6CD08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50280ECA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6A6EAF55" w14:textId="2BCC348D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Прогресс по курсам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: нужна согласованность — если студент прошёл тест, эта отметка не должна теряться или дублироваться, а транзакции гарантируют, что запись либо целиком применится, либо нет.</w:t>
      </w:r>
    </w:p>
    <w:p w14:paraId="5408BE8B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4C8B3D3C" w14:textId="77777777" w:rsidR="005E3F81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Поиск по курсам → </w:t>
      </w:r>
      <w:proofErr w:type="spellStart"/>
      <w:r w:rsidRPr="000978D6">
        <w:rPr>
          <w:b/>
          <w:bCs/>
          <w:sz w:val="28"/>
          <w:szCs w:val="28"/>
        </w:rPr>
        <w:t>Elasticsearch</w:t>
      </w:r>
      <w:proofErr w:type="spellEnd"/>
      <w:r w:rsidRPr="000978D6">
        <w:rPr>
          <w:b/>
          <w:bCs/>
          <w:sz w:val="28"/>
          <w:szCs w:val="28"/>
        </w:rPr>
        <w:t xml:space="preserve">: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умеет искать по тексту, но плохо ранжирует и не прощает опечаток. </w:t>
      </w:r>
      <w:proofErr w:type="spellStart"/>
      <w:r w:rsidRPr="000978D6">
        <w:rPr>
          <w:b/>
          <w:bCs/>
          <w:sz w:val="28"/>
          <w:szCs w:val="28"/>
        </w:rPr>
        <w:t>Elasticsearch</w:t>
      </w:r>
      <w:proofErr w:type="spellEnd"/>
      <w:r w:rsidRPr="000978D6">
        <w:rPr>
          <w:b/>
          <w:bCs/>
          <w:sz w:val="28"/>
          <w:szCs w:val="28"/>
        </w:rPr>
        <w:t xml:space="preserve"> создан именно для этого — производный индекс, не источник истины.</w:t>
      </w:r>
    </w:p>
    <w:p w14:paraId="16ED2F50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1BE5E615" w14:textId="14B8F71F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Форум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: объём умеренный, а древовидная структура ответов (</w:t>
      </w:r>
      <w:proofErr w:type="spellStart"/>
      <w:r w:rsidRPr="000978D6">
        <w:rPr>
          <w:b/>
          <w:bCs/>
          <w:sz w:val="28"/>
          <w:szCs w:val="28"/>
        </w:rPr>
        <w:t>parent_id</w:t>
      </w:r>
      <w:proofErr w:type="spellEnd"/>
      <w:r w:rsidRPr="000978D6">
        <w:rPr>
          <w:b/>
          <w:bCs/>
          <w:sz w:val="28"/>
          <w:szCs w:val="28"/>
        </w:rPr>
        <w:t>) и целостность (нельзя ответить на несуществующую тему) — это ровно то, для чего нужны FK и транзакции.</w:t>
      </w:r>
    </w:p>
    <w:p w14:paraId="2CD4D0F8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66672CAC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5DB87C62" w14:textId="7B617F8D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Логи действий →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: это поток очень частых записей (клики, просмотры) и почти никогда — точечных чтений. Реляционная БД захлебнётся на таком объёме вставок, а колоночное хранилище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создано именно для потоковой записи и последующих агрегатов.</w:t>
      </w:r>
    </w:p>
    <w:p w14:paraId="4AD6A84E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0988A3C1" w14:textId="721FD90C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Аналитика и отчёты →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>: тяжёлые агрегатные запросы («сколько прошли курс за месяц») по историческим данным — это классический OLAP-сценарий, и гонять такие запросы по «боевой» OLTP-базе (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) нельзя — она замедлит работу всего приложения для обычных пользователей.</w:t>
      </w:r>
    </w:p>
    <w:p w14:paraId="61902672" w14:textId="77777777" w:rsidR="005E3F81" w:rsidRPr="000978D6" w:rsidRDefault="005E3F81" w:rsidP="005E3F81">
      <w:pPr>
        <w:spacing w:after="60"/>
        <w:rPr>
          <w:b/>
          <w:bCs/>
          <w:sz w:val="28"/>
          <w:szCs w:val="28"/>
        </w:rPr>
      </w:pPr>
    </w:p>
    <w:p w14:paraId="698AF5E3" w14:textId="1307E933" w:rsidR="000978D6" w:rsidRPr="000978D6" w:rsidRDefault="00220175" w:rsidP="000978D6">
      <w:pPr>
        <w:spacing w:after="60"/>
        <w:rPr>
          <w:b/>
          <w:bCs/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t xml:space="preserve">Рекомендации курсов →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на старте: связи «пользователь ↔ курс» можно посчитать обычными JOIN и агрегатами без внедрения </w:t>
      </w:r>
      <w:proofErr w:type="spellStart"/>
      <w:r w:rsidRPr="000978D6">
        <w:rPr>
          <w:b/>
          <w:bCs/>
          <w:sz w:val="28"/>
          <w:szCs w:val="28"/>
        </w:rPr>
        <w:t>графовой</w:t>
      </w:r>
      <w:proofErr w:type="spellEnd"/>
      <w:r w:rsidRPr="000978D6">
        <w:rPr>
          <w:b/>
          <w:bCs/>
          <w:sz w:val="28"/>
          <w:szCs w:val="28"/>
        </w:rPr>
        <w:t xml:space="preserve"> БД. Neo4j даёт выигрыш только когда логика рекомендаций усложняется (пути через несколько уровней связей), поэтому это — сознательный компромисс ради простоты MVP, а не ошибка.</w:t>
      </w:r>
    </w:p>
    <w:p w14:paraId="233E50B7" w14:textId="4E910FE6" w:rsidR="005B4A49" w:rsidRPr="000978D6" w:rsidRDefault="00220175">
      <w:pPr>
        <w:pStyle w:val="1"/>
        <w:spacing w:before="300" w:after="15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Этап 4. Синхронизация и потоки данных</w:t>
      </w:r>
    </w:p>
    <w:p w14:paraId="4D97766E" w14:textId="14CD5617" w:rsidR="005B4A49" w:rsidRPr="000978D6" w:rsidRDefault="000978D6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lastRenderedPageBreak/>
        <w:t xml:space="preserve">Пользователи        → </w:t>
      </w:r>
      <w:r w:rsidRPr="000978D6">
        <w:rPr>
          <w:b/>
          <w:bCs/>
          <w:sz w:val="28"/>
          <w:szCs w:val="28"/>
          <w:lang w:val="en-US"/>
        </w:rPr>
        <w:t>PostgreSQL</w:t>
      </w:r>
      <w:r w:rsidRPr="000978D6">
        <w:rPr>
          <w:b/>
          <w:bCs/>
          <w:sz w:val="28"/>
          <w:szCs w:val="28"/>
        </w:rPr>
        <w:t xml:space="preserve"> → событие "</w:t>
      </w:r>
      <w:r w:rsidRPr="000978D6">
        <w:rPr>
          <w:b/>
          <w:bCs/>
          <w:sz w:val="28"/>
          <w:szCs w:val="28"/>
          <w:lang w:val="en-US"/>
        </w:rPr>
        <w:t>user</w:t>
      </w:r>
      <w:r w:rsidRPr="000978D6">
        <w:rPr>
          <w:b/>
          <w:bCs/>
          <w:sz w:val="28"/>
          <w:szCs w:val="28"/>
        </w:rPr>
        <w:t>.</w:t>
      </w:r>
      <w:r w:rsidRPr="000978D6">
        <w:rPr>
          <w:b/>
          <w:bCs/>
          <w:sz w:val="28"/>
          <w:szCs w:val="28"/>
          <w:lang w:val="en-US"/>
        </w:rPr>
        <w:t>updated</w:t>
      </w:r>
      <w:r w:rsidRPr="000978D6">
        <w:rPr>
          <w:b/>
          <w:bCs/>
          <w:sz w:val="28"/>
          <w:szCs w:val="28"/>
        </w:rPr>
        <w:t xml:space="preserve">"          → </w:t>
      </w:r>
      <w:r w:rsidRPr="000978D6">
        <w:rPr>
          <w:b/>
          <w:bCs/>
          <w:sz w:val="28"/>
          <w:szCs w:val="28"/>
          <w:lang w:val="en-US"/>
        </w:rPr>
        <w:t>Redis</w:t>
      </w:r>
      <w:r w:rsidRPr="000978D6">
        <w:rPr>
          <w:b/>
          <w:bCs/>
          <w:sz w:val="28"/>
          <w:szCs w:val="28"/>
        </w:rPr>
        <w:t xml:space="preserve"> (кэш профиля, </w:t>
      </w:r>
      <w:r w:rsidRPr="000978D6">
        <w:rPr>
          <w:b/>
          <w:bCs/>
          <w:sz w:val="28"/>
          <w:szCs w:val="28"/>
          <w:lang w:val="en-US"/>
        </w:rPr>
        <w:t>TTL</w:t>
      </w:r>
      <w:r w:rsidRPr="000978D6">
        <w:rPr>
          <w:b/>
          <w:bCs/>
          <w:sz w:val="28"/>
          <w:szCs w:val="28"/>
        </w:rPr>
        <w:t xml:space="preserve"> 15 мин) Курсы и уроки        → </w:t>
      </w:r>
      <w:r w:rsidRPr="000978D6">
        <w:rPr>
          <w:b/>
          <w:bCs/>
          <w:sz w:val="28"/>
          <w:szCs w:val="28"/>
          <w:lang w:val="en-US"/>
        </w:rPr>
        <w:t>PostgreSQL</w:t>
      </w:r>
      <w:r w:rsidRPr="000978D6">
        <w:rPr>
          <w:b/>
          <w:bCs/>
          <w:sz w:val="28"/>
          <w:szCs w:val="28"/>
        </w:rPr>
        <w:t>/</w:t>
      </w:r>
      <w:r w:rsidRPr="000978D6">
        <w:rPr>
          <w:b/>
          <w:bCs/>
          <w:sz w:val="28"/>
          <w:szCs w:val="28"/>
          <w:lang w:val="en-US"/>
        </w:rPr>
        <w:t>MongoDB</w:t>
      </w:r>
      <w:r w:rsidRPr="000978D6">
        <w:rPr>
          <w:b/>
          <w:bCs/>
          <w:sz w:val="28"/>
          <w:szCs w:val="28"/>
        </w:rPr>
        <w:t xml:space="preserve"> → событие "</w:t>
      </w:r>
      <w:r w:rsidRPr="000978D6">
        <w:rPr>
          <w:b/>
          <w:bCs/>
          <w:sz w:val="28"/>
          <w:szCs w:val="28"/>
          <w:lang w:val="en-US"/>
        </w:rPr>
        <w:t>course</w:t>
      </w:r>
      <w:r w:rsidRPr="000978D6">
        <w:rPr>
          <w:b/>
          <w:bCs/>
          <w:sz w:val="28"/>
          <w:szCs w:val="28"/>
        </w:rPr>
        <w:t>.</w:t>
      </w:r>
      <w:r w:rsidRPr="000978D6">
        <w:rPr>
          <w:b/>
          <w:bCs/>
          <w:sz w:val="28"/>
          <w:szCs w:val="28"/>
          <w:lang w:val="en-US"/>
        </w:rPr>
        <w:t>published</w:t>
      </w:r>
      <w:r w:rsidRPr="000978D6">
        <w:rPr>
          <w:b/>
          <w:bCs/>
          <w:sz w:val="28"/>
          <w:szCs w:val="28"/>
        </w:rPr>
        <w:t xml:space="preserve">" → </w:t>
      </w:r>
      <w:r w:rsidRPr="000978D6">
        <w:rPr>
          <w:b/>
          <w:bCs/>
          <w:sz w:val="28"/>
          <w:szCs w:val="28"/>
          <w:lang w:val="en-US"/>
        </w:rPr>
        <w:t>Elasticsearch</w:t>
      </w:r>
      <w:r w:rsidRPr="000978D6">
        <w:rPr>
          <w:b/>
          <w:bCs/>
          <w:sz w:val="28"/>
          <w:szCs w:val="28"/>
        </w:rPr>
        <w:t xml:space="preserve"> (поисковый индекс) Прогресс по курсам   → </w:t>
      </w:r>
      <w:r w:rsidRPr="000978D6">
        <w:rPr>
          <w:b/>
          <w:bCs/>
          <w:sz w:val="28"/>
          <w:szCs w:val="28"/>
          <w:lang w:val="en-US"/>
        </w:rPr>
        <w:t>PostgreSQL</w:t>
      </w:r>
      <w:r w:rsidRPr="000978D6">
        <w:rPr>
          <w:b/>
          <w:bCs/>
          <w:sz w:val="28"/>
          <w:szCs w:val="28"/>
        </w:rPr>
        <w:t xml:space="preserve"> → </w:t>
      </w:r>
      <w:proofErr w:type="spellStart"/>
      <w:r w:rsidRPr="000978D6">
        <w:rPr>
          <w:b/>
          <w:bCs/>
          <w:sz w:val="28"/>
          <w:szCs w:val="28"/>
        </w:rPr>
        <w:t>батч</w:t>
      </w:r>
      <w:proofErr w:type="spellEnd"/>
      <w:r w:rsidRPr="000978D6">
        <w:rPr>
          <w:b/>
          <w:bCs/>
          <w:sz w:val="28"/>
          <w:szCs w:val="28"/>
        </w:rPr>
        <w:t xml:space="preserve">-задача (раз в час)          → </w:t>
      </w:r>
      <w:proofErr w:type="spellStart"/>
      <w:r w:rsidRPr="000978D6">
        <w:rPr>
          <w:b/>
          <w:bCs/>
          <w:sz w:val="28"/>
          <w:szCs w:val="28"/>
          <w:lang w:val="en-US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(для аналитики) Логи действий        → </w:t>
      </w:r>
      <w:proofErr w:type="spellStart"/>
      <w:r w:rsidRPr="000978D6">
        <w:rPr>
          <w:b/>
          <w:bCs/>
          <w:sz w:val="28"/>
          <w:szCs w:val="28"/>
          <w:lang w:val="en-US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(пишутся напрямую потоком)         → — Логи + Прогресс      → </w:t>
      </w:r>
      <w:proofErr w:type="spellStart"/>
      <w:r w:rsidRPr="000978D6">
        <w:rPr>
          <w:b/>
          <w:bCs/>
          <w:sz w:val="28"/>
          <w:szCs w:val="28"/>
          <w:lang w:val="en-US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→ </w:t>
      </w:r>
      <w:r w:rsidRPr="000978D6">
        <w:rPr>
          <w:b/>
          <w:bCs/>
          <w:sz w:val="28"/>
          <w:szCs w:val="28"/>
          <w:lang w:val="en-US"/>
        </w:rPr>
        <w:t>SQL</w:t>
      </w:r>
      <w:r w:rsidRPr="000978D6">
        <w:rPr>
          <w:b/>
          <w:bCs/>
          <w:sz w:val="28"/>
          <w:szCs w:val="28"/>
        </w:rPr>
        <w:t xml:space="preserve">-агрегаты                     → Аналитика/отчёты (витрины в </w:t>
      </w:r>
      <w:proofErr w:type="spellStart"/>
      <w:r w:rsidRPr="000978D6">
        <w:rPr>
          <w:b/>
          <w:bCs/>
          <w:sz w:val="28"/>
          <w:szCs w:val="28"/>
          <w:lang w:val="en-US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) Пользователи + Курсы → </w:t>
      </w:r>
      <w:r w:rsidRPr="000978D6">
        <w:rPr>
          <w:b/>
          <w:bCs/>
          <w:sz w:val="28"/>
          <w:szCs w:val="28"/>
          <w:lang w:val="en-US"/>
        </w:rPr>
        <w:t>PostgreSQL</w:t>
      </w:r>
      <w:r w:rsidRPr="000978D6">
        <w:rPr>
          <w:b/>
          <w:bCs/>
          <w:sz w:val="28"/>
          <w:szCs w:val="28"/>
        </w:rPr>
        <w:t xml:space="preserve"> → </w:t>
      </w:r>
      <w:proofErr w:type="spellStart"/>
      <w:r w:rsidRPr="000978D6">
        <w:rPr>
          <w:b/>
          <w:bCs/>
          <w:sz w:val="28"/>
          <w:szCs w:val="28"/>
        </w:rPr>
        <w:t>батч</w:t>
      </w:r>
      <w:proofErr w:type="spellEnd"/>
      <w:r w:rsidRPr="000978D6">
        <w:rPr>
          <w:b/>
          <w:bCs/>
          <w:sz w:val="28"/>
          <w:szCs w:val="28"/>
        </w:rPr>
        <w:t xml:space="preserve">-задача (раз в сутки)        → </w:t>
      </w:r>
      <w:r w:rsidRPr="000978D6">
        <w:rPr>
          <w:b/>
          <w:bCs/>
          <w:sz w:val="28"/>
          <w:szCs w:val="28"/>
          <w:lang w:val="en-US"/>
        </w:rPr>
        <w:t>Neo</w:t>
      </w:r>
      <w:r w:rsidRPr="000978D6">
        <w:rPr>
          <w:b/>
          <w:bCs/>
          <w:sz w:val="28"/>
          <w:szCs w:val="28"/>
        </w:rPr>
        <w:t>4</w:t>
      </w:r>
      <w:r w:rsidRPr="000978D6">
        <w:rPr>
          <w:b/>
          <w:bCs/>
          <w:sz w:val="28"/>
          <w:szCs w:val="28"/>
          <w:lang w:val="en-US"/>
        </w:rPr>
        <w:t>j</w:t>
      </w:r>
      <w:r w:rsidRPr="000978D6">
        <w:rPr>
          <w:b/>
          <w:bCs/>
          <w:sz w:val="28"/>
          <w:szCs w:val="28"/>
        </w:rPr>
        <w:t xml:space="preserve"> (граф для рекомендаций)</w:t>
      </w:r>
      <w:r w:rsidR="00220175" w:rsidRPr="000978D6">
        <w:rPr>
          <w:b/>
          <w:bCs/>
          <w:sz w:val="28"/>
          <w:szCs w:val="28"/>
        </w:rPr>
        <w:t>Механизм синхронизации:</w:t>
      </w:r>
    </w:p>
    <w:p w14:paraId="46A735BF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Профиль/кэш — событие при изменении (или просто TTL, устаревание раз в 15 минут).</w:t>
      </w:r>
    </w:p>
    <w:p w14:paraId="17C5CDC9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Поисковый индекс — событие «курс опубликован/изменён» → переиндексация.</w:t>
      </w:r>
    </w:p>
    <w:p w14:paraId="1A7452FE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Аналитика и рекомендации — периодические </w:t>
      </w:r>
      <w:proofErr w:type="spellStart"/>
      <w:r w:rsidRPr="000978D6">
        <w:rPr>
          <w:b/>
          <w:bCs/>
          <w:sz w:val="28"/>
          <w:szCs w:val="28"/>
        </w:rPr>
        <w:t>батч</w:t>
      </w:r>
      <w:proofErr w:type="spellEnd"/>
      <w:r w:rsidRPr="000978D6">
        <w:rPr>
          <w:b/>
          <w:bCs/>
          <w:sz w:val="28"/>
          <w:szCs w:val="28"/>
        </w:rPr>
        <w:t>-задачи (ETL), не реальное время, задержка допустима.</w:t>
      </w:r>
    </w:p>
    <w:p w14:paraId="7BA08BDF" w14:textId="77777777" w:rsidR="005B4A49" w:rsidRPr="000978D6" w:rsidRDefault="00220175">
      <w:pPr>
        <w:pStyle w:val="1"/>
        <w:spacing w:before="300" w:after="15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Список спорных решений</w:t>
      </w:r>
    </w:p>
    <w:p w14:paraId="5922F3A7" w14:textId="77777777" w:rsidR="005B4A49" w:rsidRPr="000978D6" w:rsidRDefault="00220175">
      <w:pPr>
        <w:pStyle w:val="2"/>
        <w:spacing w:before="250" w:after="12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1. Сессии/токены: только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vs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+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как </w:t>
      </w:r>
      <w:proofErr w:type="spellStart"/>
      <w:r w:rsidRPr="000978D6">
        <w:rPr>
          <w:b/>
          <w:bCs/>
          <w:sz w:val="28"/>
          <w:szCs w:val="28"/>
        </w:rPr>
        <w:t>backup</w:t>
      </w:r>
      <w:proofErr w:type="spellEnd"/>
    </w:p>
    <w:p w14:paraId="2CEA416F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За </w:t>
      </w:r>
      <w:proofErr w:type="spellStart"/>
      <w:r w:rsidRPr="000978D6">
        <w:rPr>
          <w:b/>
          <w:bCs/>
          <w:sz w:val="28"/>
          <w:szCs w:val="28"/>
        </w:rPr>
        <w:t>Redis-only</w:t>
      </w:r>
      <w:proofErr w:type="spellEnd"/>
      <w:r w:rsidRPr="000978D6">
        <w:rPr>
          <w:b/>
          <w:bCs/>
          <w:sz w:val="28"/>
          <w:szCs w:val="28"/>
        </w:rPr>
        <w:t>: максимальная скорость, TTL из коробки, токены не критичны для долгосрочного хранения.</w:t>
      </w:r>
    </w:p>
    <w:p w14:paraId="31DD0B27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За дублирование в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: при падении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все пользователи </w:t>
      </w:r>
      <w:proofErr w:type="spellStart"/>
      <w:r w:rsidRPr="000978D6">
        <w:rPr>
          <w:b/>
          <w:bCs/>
          <w:sz w:val="28"/>
          <w:szCs w:val="28"/>
        </w:rPr>
        <w:t>разлогинятся</w:t>
      </w:r>
      <w:proofErr w:type="spellEnd"/>
      <w:r w:rsidRPr="000978D6">
        <w:rPr>
          <w:b/>
          <w:bCs/>
          <w:sz w:val="28"/>
          <w:szCs w:val="28"/>
        </w:rPr>
        <w:t xml:space="preserve"> одновременно.</w:t>
      </w:r>
    </w:p>
    <w:p w14:paraId="0801AA1E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Решение: </w:t>
      </w:r>
      <w:proofErr w:type="spellStart"/>
      <w:r w:rsidRPr="000978D6">
        <w:rPr>
          <w:b/>
          <w:bCs/>
          <w:sz w:val="28"/>
          <w:szCs w:val="28"/>
        </w:rPr>
        <w:t>Redis-only</w:t>
      </w:r>
      <w:proofErr w:type="spellEnd"/>
      <w:r w:rsidRPr="000978D6">
        <w:rPr>
          <w:b/>
          <w:bCs/>
          <w:sz w:val="28"/>
          <w:szCs w:val="28"/>
        </w:rPr>
        <w:t xml:space="preserve"> — потеря сессий при сбое не критична, пользователь просто </w:t>
      </w:r>
      <w:proofErr w:type="spellStart"/>
      <w:r w:rsidRPr="000978D6">
        <w:rPr>
          <w:b/>
          <w:bCs/>
          <w:sz w:val="28"/>
          <w:szCs w:val="28"/>
        </w:rPr>
        <w:t>перелогинится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42E7F74C" w14:textId="77777777" w:rsidR="005B4A49" w:rsidRPr="000978D6" w:rsidRDefault="00220175">
      <w:pPr>
        <w:pStyle w:val="2"/>
        <w:spacing w:before="250" w:after="12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2. Курсы и уроки: чистый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vs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+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</w:p>
    <w:p w14:paraId="5806F381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За чистый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: проще поддерживать одну БД, меньше точек отказа.</w:t>
      </w:r>
    </w:p>
    <w:p w14:paraId="1DB86DFD" w14:textId="77777777" w:rsidR="005B4A49" w:rsidRPr="000978D6" w:rsidRDefault="00220175" w:rsidP="005E3F81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За связку с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>: у разных курсов разный набор полей материалов — жёсткая схема потребует много NULL-полей.</w:t>
      </w:r>
    </w:p>
    <w:p w14:paraId="47603962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Решение: структура курса — в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, содержимое/материалы урока — в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51864077" w14:textId="77777777" w:rsidR="005B4A49" w:rsidRPr="000978D6" w:rsidRDefault="00220175">
      <w:pPr>
        <w:pStyle w:val="2"/>
        <w:spacing w:before="250" w:after="12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3. Рекомендации: </w:t>
      </w:r>
      <w:proofErr w:type="spellStart"/>
      <w:r w:rsidRPr="000978D6">
        <w:rPr>
          <w:b/>
          <w:bCs/>
          <w:sz w:val="28"/>
          <w:szCs w:val="28"/>
        </w:rPr>
        <w:t>Graph</w:t>
      </w:r>
      <w:proofErr w:type="spellEnd"/>
      <w:r w:rsidRPr="000978D6">
        <w:rPr>
          <w:b/>
          <w:bCs/>
          <w:sz w:val="28"/>
          <w:szCs w:val="28"/>
        </w:rPr>
        <w:t xml:space="preserve"> (Neo4j) </w:t>
      </w:r>
      <w:proofErr w:type="spellStart"/>
      <w:r w:rsidRPr="000978D6">
        <w:rPr>
          <w:b/>
          <w:bCs/>
          <w:sz w:val="28"/>
          <w:szCs w:val="28"/>
        </w:rPr>
        <w:t>vs</w:t>
      </w:r>
      <w:proofErr w:type="spellEnd"/>
      <w:r w:rsidRPr="000978D6">
        <w:rPr>
          <w:b/>
          <w:bCs/>
          <w:sz w:val="28"/>
          <w:szCs w:val="28"/>
        </w:rPr>
        <w:t xml:space="preserve"> простые SQL-запросы в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</w:p>
    <w:p w14:paraId="2663E33C" w14:textId="353EF9B2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а Neo4j: нативные запросы путей и связей, легко расширять логику.</w:t>
      </w:r>
    </w:p>
    <w:p w14:paraId="61112BA5" w14:textId="77777777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За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: команда не увеличивает число технологий, для MVP хватает простых JOIN.</w:t>
      </w:r>
    </w:p>
    <w:p w14:paraId="6AC43148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Решение: на старте —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, миграция на Neo4j при усложнении логики.</w:t>
      </w:r>
    </w:p>
    <w:p w14:paraId="2C903574" w14:textId="77777777" w:rsidR="005B4A49" w:rsidRPr="000978D6" w:rsidRDefault="00220175">
      <w:pPr>
        <w:pStyle w:val="1"/>
        <w:spacing w:before="300" w:after="150"/>
        <w:rPr>
          <w:b/>
          <w:bCs/>
        </w:rPr>
      </w:pPr>
      <w:r w:rsidRPr="000978D6">
        <w:rPr>
          <w:b/>
          <w:bCs/>
        </w:rPr>
        <w:t>Проверка по контрольным вопросам</w:t>
      </w:r>
    </w:p>
    <w:p w14:paraId="335F689A" w14:textId="77777777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>, но нужны транзакции? — Нет. Сессии не требуют ACID.</w:t>
      </w:r>
    </w:p>
    <w:p w14:paraId="6E3C9E08" w14:textId="77777777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, но растёт без лимита? — Логи туда не помещены (они в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) — </w:t>
      </w:r>
      <w:proofErr w:type="spellStart"/>
      <w:r w:rsidRPr="000978D6">
        <w:rPr>
          <w:b/>
          <w:bCs/>
          <w:sz w:val="28"/>
          <w:szCs w:val="28"/>
        </w:rPr>
        <w:t>ок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26877AB1" w14:textId="77777777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Аналитический запрос в OLTP? — Нет, аналитика вынесена в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отдельно от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>.</w:t>
      </w:r>
    </w:p>
    <w:p w14:paraId="505F4894" w14:textId="72703466" w:rsidR="000978D6" w:rsidRPr="000978D6" w:rsidRDefault="00220175" w:rsidP="000978D6">
      <w:pPr>
        <w:spacing w:after="60"/>
        <w:rPr>
          <w:b/>
          <w:bCs/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lastRenderedPageBreak/>
        <w:t>Сущность в нескольких хранилищах без синхронизации? — Курсы и Пользователи — синхронизация описана в Этапе 4.</w:t>
      </w:r>
    </w:p>
    <w:p w14:paraId="1690601F" w14:textId="6CC80471" w:rsidR="005B4A49" w:rsidRPr="000978D6" w:rsidRDefault="00220175">
      <w:pPr>
        <w:pStyle w:val="1"/>
        <w:spacing w:before="300" w:after="150"/>
        <w:rPr>
          <w:b/>
          <w:bCs/>
        </w:rPr>
      </w:pPr>
      <w:r w:rsidRPr="000978D6">
        <w:rPr>
          <w:b/>
          <w:bCs/>
        </w:rPr>
        <w:t>Этап 5. Защита и обсуждение</w:t>
      </w:r>
    </w:p>
    <w:p w14:paraId="3BC450B7" w14:textId="68A8BE52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Краткая защита Data </w:t>
      </w:r>
      <w:proofErr w:type="spellStart"/>
      <w:r w:rsidRPr="000978D6">
        <w:rPr>
          <w:b/>
          <w:bCs/>
          <w:sz w:val="28"/>
          <w:szCs w:val="28"/>
        </w:rPr>
        <w:t>Placement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Map</w:t>
      </w:r>
      <w:proofErr w:type="spellEnd"/>
      <w:r w:rsidRPr="000978D6">
        <w:rPr>
          <w:b/>
          <w:bCs/>
          <w:sz w:val="28"/>
          <w:szCs w:val="28"/>
        </w:rPr>
        <w:t xml:space="preserve"> </w:t>
      </w:r>
    </w:p>
    <w:p w14:paraId="31CE7091" w14:textId="77777777" w:rsidR="000978D6" w:rsidRDefault="000978D6">
      <w:pPr>
        <w:spacing w:after="100"/>
        <w:rPr>
          <w:b/>
          <w:bCs/>
          <w:sz w:val="28"/>
          <w:szCs w:val="28"/>
          <w:lang w:val="en-US"/>
        </w:rPr>
      </w:pPr>
    </w:p>
    <w:p w14:paraId="05C16E15" w14:textId="299CCE16" w:rsidR="000978D6" w:rsidRPr="000978D6" w:rsidRDefault="00220175" w:rsidP="000978D6">
      <w:pPr>
        <w:spacing w:after="100"/>
        <w:rPr>
          <w:b/>
          <w:bCs/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t>Мы распределили 9 сущностей платформы «</w:t>
      </w:r>
      <w:proofErr w:type="spellStart"/>
      <w:r w:rsidRPr="000978D6">
        <w:rPr>
          <w:b/>
          <w:bCs/>
          <w:sz w:val="28"/>
          <w:szCs w:val="28"/>
        </w:rPr>
        <w:t>Курсатор</w:t>
      </w:r>
      <w:proofErr w:type="spellEnd"/>
      <w:r w:rsidRPr="000978D6">
        <w:rPr>
          <w:b/>
          <w:bCs/>
          <w:sz w:val="28"/>
          <w:szCs w:val="28"/>
        </w:rPr>
        <w:t xml:space="preserve">» по 4 основным типам хранилищ: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— для всего, что требует целостности и связей (пользователи, прогресс, курсы-структура, форум);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— для быстрого доступа с TTL (сессии, кэш профиля);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 xml:space="preserve"> — для гибкого контента уроков; </w:t>
      </w:r>
      <w:proofErr w:type="spellStart"/>
      <w:r w:rsidRPr="000978D6">
        <w:rPr>
          <w:b/>
          <w:bCs/>
          <w:sz w:val="28"/>
          <w:szCs w:val="28"/>
        </w:rPr>
        <w:t>ClickHouse</w:t>
      </w:r>
      <w:proofErr w:type="spellEnd"/>
      <w:r w:rsidRPr="000978D6">
        <w:rPr>
          <w:b/>
          <w:bCs/>
          <w:sz w:val="28"/>
          <w:szCs w:val="28"/>
        </w:rPr>
        <w:t xml:space="preserve"> — для потока логов и тяжёлой аналитики. Отдельно вынесли поиск в </w:t>
      </w:r>
      <w:proofErr w:type="spellStart"/>
      <w:r w:rsidRPr="000978D6">
        <w:rPr>
          <w:b/>
          <w:bCs/>
          <w:sz w:val="28"/>
          <w:szCs w:val="28"/>
        </w:rPr>
        <w:t>Elasticsearch</w:t>
      </w:r>
      <w:proofErr w:type="spellEnd"/>
      <w:r w:rsidRPr="000978D6">
        <w:rPr>
          <w:b/>
          <w:bCs/>
          <w:sz w:val="28"/>
          <w:szCs w:val="28"/>
        </w:rPr>
        <w:t>, так как ни одна из основных БД не умеет полнотекстовый поиск с ранжированием так же хорошо. Явно указали, где источник истины, а где производные/кэшируемые данные, чтобы не потерять контроль над синхронизацией.</w:t>
      </w:r>
    </w:p>
    <w:p w14:paraId="0C814041" w14:textId="47904C06" w:rsidR="005B4A49" w:rsidRPr="000978D6" w:rsidRDefault="00220175" w:rsidP="000978D6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Сессии только в </w:t>
      </w:r>
      <w:proofErr w:type="spellStart"/>
      <w:r w:rsidRPr="000978D6">
        <w:rPr>
          <w:b/>
          <w:bCs/>
          <w:sz w:val="28"/>
          <w:szCs w:val="28"/>
        </w:rPr>
        <w:t>Redis</w:t>
      </w:r>
      <w:proofErr w:type="spellEnd"/>
      <w:r w:rsidRPr="000978D6">
        <w:rPr>
          <w:b/>
          <w:bCs/>
          <w:sz w:val="28"/>
          <w:szCs w:val="28"/>
        </w:rPr>
        <w:t xml:space="preserve"> без резервного хранения в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— сознательный риск ради скорости.</w:t>
      </w:r>
    </w:p>
    <w:p w14:paraId="558AC206" w14:textId="77777777" w:rsidR="005B4A49" w:rsidRPr="000978D6" w:rsidRDefault="00220175" w:rsidP="000978D6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Разделение курсов на </w:t>
      </w:r>
      <w:proofErr w:type="spellStart"/>
      <w:r w:rsidRPr="000978D6">
        <w:rPr>
          <w:b/>
          <w:bCs/>
          <w:sz w:val="28"/>
          <w:szCs w:val="28"/>
        </w:rPr>
        <w:t>PostgreSQL</w:t>
      </w:r>
      <w:proofErr w:type="spellEnd"/>
      <w:r w:rsidRPr="000978D6">
        <w:rPr>
          <w:b/>
          <w:bCs/>
          <w:sz w:val="28"/>
          <w:szCs w:val="28"/>
        </w:rPr>
        <w:t xml:space="preserve"> (структура) и </w:t>
      </w:r>
      <w:proofErr w:type="spellStart"/>
      <w:r w:rsidRPr="000978D6">
        <w:rPr>
          <w:b/>
          <w:bCs/>
          <w:sz w:val="28"/>
          <w:szCs w:val="28"/>
        </w:rPr>
        <w:t>MongoDB</w:t>
      </w:r>
      <w:proofErr w:type="spellEnd"/>
      <w:r w:rsidRPr="000978D6">
        <w:rPr>
          <w:b/>
          <w:bCs/>
          <w:sz w:val="28"/>
          <w:szCs w:val="28"/>
        </w:rPr>
        <w:t xml:space="preserve"> (контент) — усложняет архитектуру, но снимает проблему негибкой схемы.</w:t>
      </w:r>
    </w:p>
    <w:p w14:paraId="474233CD" w14:textId="7F16D9D1" w:rsidR="005B4A49" w:rsidRPr="000978D6" w:rsidRDefault="00220175">
      <w:pPr>
        <w:pStyle w:val="1"/>
        <w:spacing w:before="300" w:after="15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Этап 6. Оформление артефактов</w:t>
      </w:r>
    </w:p>
    <w:p w14:paraId="51CA0E39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>Работа включает три обязательных артефакта:</w:t>
      </w:r>
    </w:p>
    <w:p w14:paraId="2CD5E81C" w14:textId="57C131B5" w:rsidR="00E2260E" w:rsidRPr="000978D6" w:rsidRDefault="00220175" w:rsidP="00E2260E">
      <w:pPr>
        <w:spacing w:after="60"/>
        <w:rPr>
          <w:b/>
          <w:bCs/>
          <w:sz w:val="28"/>
          <w:szCs w:val="28"/>
          <w:lang w:val="en-US"/>
        </w:rPr>
      </w:pPr>
      <w:r w:rsidRPr="000978D6">
        <w:rPr>
          <w:b/>
          <w:bCs/>
          <w:sz w:val="28"/>
          <w:szCs w:val="28"/>
        </w:rPr>
        <w:t xml:space="preserve">1. Data </w:t>
      </w:r>
      <w:proofErr w:type="spellStart"/>
      <w:r w:rsidRPr="000978D6">
        <w:rPr>
          <w:b/>
          <w:bCs/>
          <w:sz w:val="28"/>
          <w:szCs w:val="28"/>
        </w:rPr>
        <w:t>Placement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Map</w:t>
      </w:r>
      <w:proofErr w:type="spellEnd"/>
      <w:r w:rsidRPr="000978D6">
        <w:rPr>
          <w:b/>
          <w:bCs/>
          <w:sz w:val="28"/>
          <w:szCs w:val="28"/>
        </w:rPr>
        <w:t xml:space="preserve"> — итоговая таблица из Этапа 3 (см. выше), очищенная от черновиков.</w:t>
      </w:r>
    </w:p>
    <w:p w14:paraId="742D44DE" w14:textId="061348A0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2. Список спорных решений — отдельный раздел выше, в формате «вариант A </w:t>
      </w:r>
      <w:proofErr w:type="spellStart"/>
      <w:r w:rsidRPr="000978D6">
        <w:rPr>
          <w:b/>
          <w:bCs/>
          <w:sz w:val="28"/>
          <w:szCs w:val="28"/>
        </w:rPr>
        <w:t>vs</w:t>
      </w:r>
      <w:proofErr w:type="spellEnd"/>
      <w:r w:rsidRPr="000978D6">
        <w:rPr>
          <w:b/>
          <w:bCs/>
          <w:sz w:val="28"/>
          <w:szCs w:val="28"/>
        </w:rPr>
        <w:t xml:space="preserve"> вариант B» с аргументами за каждую сторону и итоговым решением.</w:t>
      </w:r>
    </w:p>
    <w:p w14:paraId="07B7DC28" w14:textId="77777777" w:rsidR="005B4A49" w:rsidRPr="000978D6" w:rsidRDefault="00220175" w:rsidP="00E2260E">
      <w:pPr>
        <w:spacing w:after="6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3. </w:t>
      </w:r>
      <w:proofErr w:type="spellStart"/>
      <w:r w:rsidRPr="000978D6">
        <w:rPr>
          <w:b/>
          <w:bCs/>
          <w:sz w:val="28"/>
          <w:szCs w:val="28"/>
        </w:rPr>
        <w:t>Git</w:t>
      </w:r>
      <w:proofErr w:type="spellEnd"/>
      <w:r w:rsidRPr="000978D6">
        <w:rPr>
          <w:b/>
          <w:bCs/>
          <w:sz w:val="28"/>
          <w:szCs w:val="28"/>
        </w:rPr>
        <w:t xml:space="preserve"> </w:t>
      </w:r>
      <w:proofErr w:type="spellStart"/>
      <w:r w:rsidRPr="000978D6">
        <w:rPr>
          <w:b/>
          <w:bCs/>
          <w:sz w:val="28"/>
          <w:szCs w:val="28"/>
        </w:rPr>
        <w:t>Issue</w:t>
      </w:r>
      <w:proofErr w:type="spellEnd"/>
      <w:r w:rsidRPr="000978D6">
        <w:rPr>
          <w:b/>
          <w:bCs/>
          <w:sz w:val="28"/>
          <w:szCs w:val="28"/>
        </w:rPr>
        <w:t xml:space="preserve"> «Storage </w:t>
      </w:r>
      <w:proofErr w:type="spellStart"/>
      <w:r w:rsidRPr="000978D6">
        <w:rPr>
          <w:b/>
          <w:bCs/>
          <w:sz w:val="28"/>
          <w:szCs w:val="28"/>
        </w:rPr>
        <w:t>architecture</w:t>
      </w:r>
      <w:proofErr w:type="spellEnd"/>
      <w:r w:rsidRPr="000978D6">
        <w:rPr>
          <w:b/>
          <w:bCs/>
          <w:sz w:val="28"/>
          <w:szCs w:val="28"/>
        </w:rPr>
        <w:t xml:space="preserve"> v1» — готовый текст для репозитория, см. раздел ниже.</w:t>
      </w:r>
    </w:p>
    <w:p w14:paraId="3385A666" w14:textId="77777777" w:rsidR="005B4A49" w:rsidRPr="000978D6" w:rsidRDefault="00220175">
      <w:pPr>
        <w:spacing w:after="100"/>
        <w:rPr>
          <w:b/>
          <w:bCs/>
          <w:sz w:val="28"/>
          <w:szCs w:val="28"/>
        </w:rPr>
      </w:pPr>
      <w:r w:rsidRPr="000978D6">
        <w:rPr>
          <w:b/>
          <w:bCs/>
          <w:sz w:val="28"/>
          <w:szCs w:val="28"/>
        </w:rPr>
        <w:t xml:space="preserve">Все три артефакта самодостаточны и могут быть скопированы в отдельные файлы репозитория (например: </w:t>
      </w:r>
      <w:proofErr w:type="spellStart"/>
      <w:r w:rsidRPr="000978D6">
        <w:rPr>
          <w:b/>
          <w:bCs/>
          <w:sz w:val="28"/>
          <w:szCs w:val="28"/>
        </w:rPr>
        <w:t>docs</w:t>
      </w:r>
      <w:proofErr w:type="spellEnd"/>
      <w:r w:rsidRPr="000978D6">
        <w:rPr>
          <w:b/>
          <w:bCs/>
          <w:sz w:val="28"/>
          <w:szCs w:val="28"/>
        </w:rPr>
        <w:t xml:space="preserve">/data-placement-map.md, </w:t>
      </w:r>
      <w:proofErr w:type="spellStart"/>
      <w:r w:rsidRPr="000978D6">
        <w:rPr>
          <w:b/>
          <w:bCs/>
          <w:sz w:val="28"/>
          <w:szCs w:val="28"/>
        </w:rPr>
        <w:t>docs</w:t>
      </w:r>
      <w:proofErr w:type="spellEnd"/>
      <w:r w:rsidRPr="000978D6">
        <w:rPr>
          <w:b/>
          <w:bCs/>
          <w:sz w:val="28"/>
          <w:szCs w:val="28"/>
        </w:rPr>
        <w:t xml:space="preserve">/disputed-decisions.md, и сам </w:t>
      </w:r>
      <w:proofErr w:type="spellStart"/>
      <w:r w:rsidRPr="000978D6">
        <w:rPr>
          <w:b/>
          <w:bCs/>
          <w:sz w:val="28"/>
          <w:szCs w:val="28"/>
        </w:rPr>
        <w:t>Issue</w:t>
      </w:r>
      <w:proofErr w:type="spellEnd"/>
      <w:r w:rsidRPr="000978D6">
        <w:rPr>
          <w:b/>
          <w:bCs/>
          <w:sz w:val="28"/>
          <w:szCs w:val="28"/>
        </w:rPr>
        <w:t xml:space="preserve"> создаётся в </w:t>
      </w:r>
      <w:proofErr w:type="spellStart"/>
      <w:r w:rsidRPr="000978D6">
        <w:rPr>
          <w:b/>
          <w:bCs/>
          <w:sz w:val="28"/>
          <w:szCs w:val="28"/>
        </w:rPr>
        <w:t>GitHub</w:t>
      </w:r>
      <w:proofErr w:type="spellEnd"/>
      <w:r w:rsidRPr="000978D6">
        <w:rPr>
          <w:b/>
          <w:bCs/>
          <w:sz w:val="28"/>
          <w:szCs w:val="28"/>
        </w:rPr>
        <w:t>/</w:t>
      </w:r>
      <w:proofErr w:type="spellStart"/>
      <w:r w:rsidRPr="000978D6">
        <w:rPr>
          <w:b/>
          <w:bCs/>
          <w:sz w:val="28"/>
          <w:szCs w:val="28"/>
        </w:rPr>
        <w:t>GitLab</w:t>
      </w:r>
      <w:proofErr w:type="spellEnd"/>
      <w:r w:rsidRPr="000978D6">
        <w:rPr>
          <w:b/>
          <w:bCs/>
          <w:sz w:val="28"/>
          <w:szCs w:val="28"/>
        </w:rPr>
        <w:t xml:space="preserve"> через раздел </w:t>
      </w:r>
      <w:proofErr w:type="spellStart"/>
      <w:r w:rsidRPr="000978D6">
        <w:rPr>
          <w:b/>
          <w:bCs/>
          <w:sz w:val="28"/>
          <w:szCs w:val="28"/>
        </w:rPr>
        <w:t>Issues</w:t>
      </w:r>
      <w:proofErr w:type="spellEnd"/>
      <w:r w:rsidRPr="000978D6">
        <w:rPr>
          <w:b/>
          <w:bCs/>
          <w:sz w:val="28"/>
          <w:szCs w:val="28"/>
        </w:rPr>
        <w:t>).</w:t>
      </w:r>
    </w:p>
    <w:p w14:paraId="294D75EA" w14:textId="77777777" w:rsidR="005B4A49" w:rsidRPr="000978D6" w:rsidRDefault="00220175">
      <w:pPr>
        <w:pStyle w:val="1"/>
        <w:spacing w:before="300" w:after="150"/>
        <w:rPr>
          <w:b/>
          <w:bCs/>
        </w:rPr>
      </w:pPr>
      <w:r w:rsidRPr="000978D6">
        <w:rPr>
          <w:b/>
          <w:bCs/>
        </w:rPr>
        <w:t>Критерии оценки — самопроверка</w:t>
      </w:r>
    </w:p>
    <w:tbl>
      <w:tblPr>
        <w:tblW w:w="13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6134"/>
        <w:gridCol w:w="5018"/>
      </w:tblGrid>
      <w:tr w:rsidR="005B4A49" w:rsidRPr="000978D6" w14:paraId="4431FA61" w14:textId="77777777" w:rsidTr="00E20C35">
        <w:tc>
          <w:tcPr>
            <w:tcW w:w="2788" w:type="dxa"/>
            <w:vAlign w:val="center"/>
          </w:tcPr>
          <w:p w14:paraId="1BB16A33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6134" w:type="dxa"/>
            <w:vAlign w:val="center"/>
          </w:tcPr>
          <w:p w14:paraId="0043F85A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Что проверяется</w:t>
            </w:r>
          </w:p>
        </w:tc>
        <w:tc>
          <w:tcPr>
            <w:tcW w:w="5018" w:type="dxa"/>
            <w:vAlign w:val="center"/>
          </w:tcPr>
          <w:p w14:paraId="4A9B55A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Как выполнено в этой работе</w:t>
            </w:r>
          </w:p>
        </w:tc>
      </w:tr>
      <w:tr w:rsidR="005B4A49" w:rsidRPr="000978D6" w14:paraId="132947E8" w14:textId="77777777">
        <w:tc>
          <w:tcPr>
            <w:tcW w:w="2788" w:type="dxa"/>
            <w:vAlign w:val="center"/>
          </w:tcPr>
          <w:p w14:paraId="4C5F362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Соответствие</w:t>
            </w:r>
          </w:p>
        </w:tc>
        <w:tc>
          <w:tcPr>
            <w:tcW w:w="6134" w:type="dxa"/>
            <w:vAlign w:val="center"/>
          </w:tcPr>
          <w:p w14:paraId="7BAC502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Нет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антипаттернов</w:t>
            </w:r>
            <w:proofErr w:type="spellEnd"/>
          </w:p>
        </w:tc>
        <w:tc>
          <w:tcPr>
            <w:tcW w:w="5018" w:type="dxa"/>
            <w:vAlign w:val="center"/>
          </w:tcPr>
          <w:p w14:paraId="1C8AC80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Есть, см. Этап 2–3</w:t>
            </w:r>
          </w:p>
        </w:tc>
      </w:tr>
      <w:tr w:rsidR="005B4A49" w:rsidRPr="000978D6" w14:paraId="5E9D0056" w14:textId="77777777">
        <w:tc>
          <w:tcPr>
            <w:tcW w:w="2788" w:type="dxa"/>
            <w:vAlign w:val="center"/>
          </w:tcPr>
          <w:p w14:paraId="31B8571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Обоснованность</w:t>
            </w:r>
          </w:p>
        </w:tc>
        <w:tc>
          <w:tcPr>
            <w:tcW w:w="6134" w:type="dxa"/>
            <w:vAlign w:val="center"/>
          </w:tcPr>
          <w:p w14:paraId="07F0DB1B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2–3 аргумента (ACID, скорость, объём, поиск)</w:t>
            </w:r>
          </w:p>
        </w:tc>
        <w:tc>
          <w:tcPr>
            <w:tcW w:w="5018" w:type="dxa"/>
            <w:vAlign w:val="center"/>
          </w:tcPr>
          <w:p w14:paraId="3E12499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Есть, колонка «Обоснование»</w:t>
            </w:r>
          </w:p>
        </w:tc>
      </w:tr>
      <w:tr w:rsidR="005B4A49" w:rsidRPr="000978D6" w14:paraId="333F937B" w14:textId="77777777">
        <w:tc>
          <w:tcPr>
            <w:tcW w:w="2788" w:type="dxa"/>
            <w:vAlign w:val="center"/>
          </w:tcPr>
          <w:p w14:paraId="4822DA14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Источник истины</w:t>
            </w:r>
          </w:p>
        </w:tc>
        <w:tc>
          <w:tcPr>
            <w:tcW w:w="6134" w:type="dxa"/>
            <w:vAlign w:val="center"/>
          </w:tcPr>
          <w:p w14:paraId="7C150E4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Явно указано, где создаются данные</w:t>
            </w:r>
          </w:p>
        </w:tc>
        <w:tc>
          <w:tcPr>
            <w:tcW w:w="5018" w:type="dxa"/>
            <w:vAlign w:val="center"/>
          </w:tcPr>
          <w:p w14:paraId="4ED0970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Есть, отдельная колонка</w:t>
            </w:r>
          </w:p>
        </w:tc>
      </w:tr>
      <w:tr w:rsidR="005B4A49" w:rsidRPr="000978D6" w14:paraId="5D55945E" w14:textId="77777777">
        <w:tc>
          <w:tcPr>
            <w:tcW w:w="2788" w:type="dxa"/>
            <w:vAlign w:val="center"/>
          </w:tcPr>
          <w:p w14:paraId="2909B3A5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Синхронизация</w:t>
            </w:r>
          </w:p>
        </w:tc>
        <w:tc>
          <w:tcPr>
            <w:tcW w:w="6134" w:type="dxa"/>
            <w:vAlign w:val="center"/>
          </w:tcPr>
          <w:p w14:paraId="743D923C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Как узнают производные хранилища</w:t>
            </w:r>
          </w:p>
        </w:tc>
        <w:tc>
          <w:tcPr>
            <w:tcW w:w="5018" w:type="dxa"/>
            <w:vAlign w:val="center"/>
          </w:tcPr>
          <w:p w14:paraId="79200B11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Есть, Этап 4</w:t>
            </w:r>
          </w:p>
        </w:tc>
      </w:tr>
      <w:tr w:rsidR="005B4A49" w:rsidRPr="000978D6" w14:paraId="11906460" w14:textId="77777777">
        <w:tc>
          <w:tcPr>
            <w:tcW w:w="2788" w:type="dxa"/>
            <w:vAlign w:val="center"/>
          </w:tcPr>
          <w:p w14:paraId="3729CA7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Спорные решения</w:t>
            </w:r>
          </w:p>
        </w:tc>
        <w:tc>
          <w:tcPr>
            <w:tcW w:w="6134" w:type="dxa"/>
            <w:vAlign w:val="center"/>
          </w:tcPr>
          <w:p w14:paraId="59491BC8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Аргументы «за» и «против»</w:t>
            </w:r>
          </w:p>
        </w:tc>
        <w:tc>
          <w:tcPr>
            <w:tcW w:w="5018" w:type="dxa"/>
            <w:vAlign w:val="center"/>
          </w:tcPr>
          <w:p w14:paraId="64BBBEB7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 xml:space="preserve">Есть, 3 решения «A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vs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B»</w:t>
            </w:r>
          </w:p>
        </w:tc>
      </w:tr>
      <w:tr w:rsidR="005B4A49" w:rsidRPr="000978D6" w14:paraId="38CB68E8" w14:textId="77777777">
        <w:tc>
          <w:tcPr>
            <w:tcW w:w="2788" w:type="dxa"/>
            <w:vAlign w:val="center"/>
          </w:tcPr>
          <w:p w14:paraId="6B676DF2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Артефакты</w:t>
            </w:r>
          </w:p>
        </w:tc>
        <w:tc>
          <w:tcPr>
            <w:tcW w:w="6134" w:type="dxa"/>
            <w:vAlign w:val="center"/>
          </w:tcPr>
          <w:p w14:paraId="79F1CA28" w14:textId="77777777" w:rsidR="005B4A49" w:rsidRPr="000978D6" w:rsidRDefault="00220175">
            <w:pPr>
              <w:rPr>
                <w:b/>
                <w:bCs/>
              </w:rPr>
            </w:pPr>
            <w:proofErr w:type="spellStart"/>
            <w:r w:rsidRPr="000978D6">
              <w:rPr>
                <w:b/>
                <w:bCs/>
                <w:sz w:val="18"/>
                <w:szCs w:val="18"/>
              </w:rPr>
              <w:t>Map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, список решений,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Git</w:t>
            </w:r>
            <w:proofErr w:type="spellEnd"/>
            <w:r w:rsidRPr="000978D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978D6">
              <w:rPr>
                <w:b/>
                <w:bCs/>
                <w:sz w:val="18"/>
                <w:szCs w:val="18"/>
              </w:rPr>
              <w:t>Issue</w:t>
            </w:r>
            <w:proofErr w:type="spellEnd"/>
          </w:p>
        </w:tc>
        <w:tc>
          <w:tcPr>
            <w:tcW w:w="5018" w:type="dxa"/>
            <w:vAlign w:val="center"/>
          </w:tcPr>
          <w:p w14:paraId="4BE55A70" w14:textId="77777777" w:rsidR="005B4A49" w:rsidRPr="000978D6" w:rsidRDefault="00220175">
            <w:pPr>
              <w:rPr>
                <w:b/>
                <w:bCs/>
              </w:rPr>
            </w:pPr>
            <w:r w:rsidRPr="000978D6">
              <w:rPr>
                <w:b/>
                <w:bCs/>
                <w:sz w:val="18"/>
                <w:szCs w:val="18"/>
              </w:rPr>
              <w:t>Есть, все три ниже</w:t>
            </w:r>
          </w:p>
        </w:tc>
      </w:tr>
    </w:tbl>
    <w:p w14:paraId="6E846D89" w14:textId="77777777" w:rsidR="00220175" w:rsidRPr="000978D6" w:rsidRDefault="00220175">
      <w:pPr>
        <w:rPr>
          <w:b/>
          <w:bCs/>
        </w:rPr>
      </w:pPr>
    </w:p>
    <w:sectPr w:rsidR="00220175" w:rsidRPr="000978D6">
      <w:pgSz w:w="12240" w:h="158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52CB3"/>
    <w:multiLevelType w:val="hybridMultilevel"/>
    <w:tmpl w:val="213087FE"/>
    <w:lvl w:ilvl="0" w:tplc="C48E048C">
      <w:start w:val="1"/>
      <w:numFmt w:val="bullet"/>
      <w:lvlText w:val="●"/>
      <w:lvlJc w:val="left"/>
      <w:pPr>
        <w:ind w:left="720" w:hanging="360"/>
      </w:pPr>
    </w:lvl>
    <w:lvl w:ilvl="1" w:tplc="B0761416">
      <w:start w:val="1"/>
      <w:numFmt w:val="bullet"/>
      <w:lvlText w:val="○"/>
      <w:lvlJc w:val="left"/>
      <w:pPr>
        <w:ind w:left="1440" w:hanging="360"/>
      </w:pPr>
    </w:lvl>
    <w:lvl w:ilvl="2" w:tplc="14F2F69A">
      <w:start w:val="1"/>
      <w:numFmt w:val="bullet"/>
      <w:lvlText w:val="■"/>
      <w:lvlJc w:val="left"/>
      <w:pPr>
        <w:ind w:left="2160" w:hanging="360"/>
      </w:pPr>
    </w:lvl>
    <w:lvl w:ilvl="3" w:tplc="2DDA4B14">
      <w:start w:val="1"/>
      <w:numFmt w:val="bullet"/>
      <w:lvlText w:val="●"/>
      <w:lvlJc w:val="left"/>
      <w:pPr>
        <w:ind w:left="2880" w:hanging="360"/>
      </w:pPr>
    </w:lvl>
    <w:lvl w:ilvl="4" w:tplc="AD10E044">
      <w:start w:val="1"/>
      <w:numFmt w:val="bullet"/>
      <w:lvlText w:val="○"/>
      <w:lvlJc w:val="left"/>
      <w:pPr>
        <w:ind w:left="3600" w:hanging="360"/>
      </w:pPr>
    </w:lvl>
    <w:lvl w:ilvl="5" w:tplc="4EF6AE60">
      <w:start w:val="1"/>
      <w:numFmt w:val="bullet"/>
      <w:lvlText w:val="■"/>
      <w:lvlJc w:val="left"/>
      <w:pPr>
        <w:ind w:left="4320" w:hanging="360"/>
      </w:pPr>
    </w:lvl>
    <w:lvl w:ilvl="6" w:tplc="320A348E">
      <w:start w:val="1"/>
      <w:numFmt w:val="bullet"/>
      <w:lvlText w:val="●"/>
      <w:lvlJc w:val="left"/>
      <w:pPr>
        <w:ind w:left="5040" w:hanging="360"/>
      </w:pPr>
    </w:lvl>
    <w:lvl w:ilvl="7" w:tplc="9816076C">
      <w:start w:val="1"/>
      <w:numFmt w:val="bullet"/>
      <w:lvlText w:val="●"/>
      <w:lvlJc w:val="left"/>
      <w:pPr>
        <w:ind w:left="5760" w:hanging="360"/>
      </w:pPr>
    </w:lvl>
    <w:lvl w:ilvl="8" w:tplc="FB4A12B6">
      <w:start w:val="1"/>
      <w:numFmt w:val="bullet"/>
      <w:lvlText w:val="●"/>
      <w:lvlJc w:val="left"/>
      <w:pPr>
        <w:ind w:left="6480" w:hanging="360"/>
      </w:pPr>
    </w:lvl>
  </w:abstractNum>
  <w:num w:numId="1" w16cid:durableId="281233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A49"/>
    <w:rsid w:val="000978D6"/>
    <w:rsid w:val="00220175"/>
    <w:rsid w:val="003570D9"/>
    <w:rsid w:val="005B4A49"/>
    <w:rsid w:val="005E3F81"/>
    <w:rsid w:val="00CD59BB"/>
    <w:rsid w:val="00E20C35"/>
    <w:rsid w:val="00E2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9177"/>
  <w15:docId w15:val="{FF493EC8-29EF-4468-A751-90EF0D1F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Florin org</cp:lastModifiedBy>
  <cp:revision>4</cp:revision>
  <dcterms:created xsi:type="dcterms:W3CDTF">2026-09-04T13:11:00Z</dcterms:created>
  <dcterms:modified xsi:type="dcterms:W3CDTF">2026-09-05T22:56:00Z</dcterms:modified>
</cp:coreProperties>
</file>