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504" w:rsidRPr="00393938" w:rsidRDefault="00BD2504" w:rsidP="00393938">
      <w:pPr>
        <w:spacing w:after="0" w:line="240" w:lineRule="auto"/>
        <w:jc w:val="both"/>
        <w:rPr>
          <w:rFonts w:ascii="Arial" w:hAnsi="Arial" w:cs="Arial"/>
          <w:b/>
        </w:rPr>
      </w:pPr>
      <w:r w:rsidRPr="00393938">
        <w:rPr>
          <w:rFonts w:ascii="Arial" w:hAnsi="Arial" w:cs="Arial"/>
          <w:b/>
        </w:rPr>
        <w:t xml:space="preserve">                             </w:t>
      </w:r>
      <w:r w:rsidR="00994EBB">
        <w:rPr>
          <w:rFonts w:ascii="Arial" w:hAnsi="Arial" w:cs="Arial"/>
          <w:b/>
        </w:rPr>
        <w:t xml:space="preserve">    </w:t>
      </w:r>
      <w:r w:rsidRPr="00393938">
        <w:rPr>
          <w:rFonts w:ascii="Arial" w:hAnsi="Arial" w:cs="Arial"/>
          <w:b/>
        </w:rPr>
        <w:t xml:space="preserve">  fMRI physics and practical data analysis</w:t>
      </w:r>
    </w:p>
    <w:p w:rsidR="00393938" w:rsidRPr="00393938" w:rsidRDefault="00393938" w:rsidP="00393938">
      <w:pPr>
        <w:spacing w:after="0" w:line="240" w:lineRule="auto"/>
        <w:jc w:val="both"/>
        <w:rPr>
          <w:rFonts w:ascii="Arial" w:hAnsi="Arial" w:cs="Arial"/>
          <w:b/>
        </w:rPr>
      </w:pPr>
    </w:p>
    <w:p w:rsidR="00BD2504" w:rsidRDefault="00CE0DA8" w:rsidP="00393938">
      <w:pPr>
        <w:spacing w:after="0" w:line="240" w:lineRule="auto"/>
        <w:jc w:val="both"/>
        <w:rPr>
          <w:rFonts w:ascii="Arial" w:hAnsi="Arial" w:cs="Arial"/>
          <w:b/>
        </w:rPr>
      </w:pPr>
      <w:r>
        <w:rPr>
          <w:rFonts w:ascii="Arial" w:hAnsi="Arial" w:cs="Arial"/>
          <w:b/>
        </w:rPr>
        <w:t xml:space="preserve">Time and location: </w:t>
      </w:r>
      <w:r>
        <w:rPr>
          <w:rFonts w:ascii="Arial" w:hAnsi="Arial" w:cs="Arial" w:hint="eastAsia"/>
          <w:b/>
        </w:rPr>
        <w:t>2</w:t>
      </w:r>
      <w:r>
        <w:rPr>
          <w:rFonts w:ascii="Arial" w:hAnsi="Arial" w:cs="Arial"/>
          <w:b/>
        </w:rPr>
        <w:t>:00 – 4:25 PM, C3-2011</w:t>
      </w:r>
    </w:p>
    <w:p w:rsidR="007F371D" w:rsidRDefault="007F371D" w:rsidP="00393938">
      <w:pPr>
        <w:spacing w:after="0" w:line="240" w:lineRule="auto"/>
        <w:jc w:val="both"/>
        <w:rPr>
          <w:rFonts w:ascii="Arial" w:hAnsi="Arial" w:cs="Arial"/>
          <w:b/>
        </w:rPr>
      </w:pPr>
    </w:p>
    <w:p w:rsidR="007F371D" w:rsidRDefault="007F371D" w:rsidP="00393938">
      <w:pPr>
        <w:spacing w:after="0" w:line="240" w:lineRule="auto"/>
        <w:jc w:val="both"/>
        <w:rPr>
          <w:rFonts w:ascii="Arial" w:hAnsi="Arial" w:cs="Arial"/>
          <w:b/>
        </w:rPr>
      </w:pPr>
      <w:r>
        <w:rPr>
          <w:rFonts w:ascii="Arial" w:hAnsi="Arial" w:cs="Arial"/>
          <w:b/>
        </w:rPr>
        <w:t xml:space="preserve">Office hour: </w:t>
      </w:r>
      <w:r>
        <w:rPr>
          <w:rFonts w:ascii="Arial" w:hAnsi="Arial" w:cs="Arial" w:hint="eastAsia"/>
          <w:b/>
        </w:rPr>
        <w:t>4:25-5</w:t>
      </w:r>
      <w:r>
        <w:rPr>
          <w:rFonts w:ascii="Arial" w:hAnsi="Arial" w:cs="Arial"/>
          <w:b/>
        </w:rPr>
        <w:t>:</w:t>
      </w:r>
      <w:r>
        <w:rPr>
          <w:rFonts w:ascii="Arial" w:hAnsi="Arial" w:cs="Arial" w:hint="eastAsia"/>
          <w:b/>
        </w:rPr>
        <w:t>25</w:t>
      </w:r>
      <w:r>
        <w:rPr>
          <w:rFonts w:ascii="Arial" w:hAnsi="Arial" w:cs="Arial"/>
          <w:b/>
        </w:rPr>
        <w:t>, C2-913</w:t>
      </w:r>
    </w:p>
    <w:p w:rsidR="00C55463" w:rsidRPr="00393938" w:rsidRDefault="00C55463" w:rsidP="00393938">
      <w:pPr>
        <w:spacing w:after="0" w:line="240" w:lineRule="auto"/>
        <w:jc w:val="both"/>
        <w:rPr>
          <w:rFonts w:ascii="Arial" w:hAnsi="Arial" w:cs="Arial"/>
          <w:b/>
        </w:rPr>
      </w:pPr>
    </w:p>
    <w:p w:rsidR="00393938" w:rsidRPr="00393938" w:rsidRDefault="00393938" w:rsidP="00393938">
      <w:pPr>
        <w:shd w:val="clear" w:color="auto" w:fill="FFFFFF"/>
        <w:spacing w:after="0" w:line="240" w:lineRule="auto"/>
        <w:jc w:val="both"/>
        <w:rPr>
          <w:rFonts w:ascii="Arial" w:eastAsia="Times New Roman" w:hAnsi="Arial" w:cs="Arial"/>
          <w:b/>
          <w:color w:val="3E4349"/>
        </w:rPr>
      </w:pPr>
      <w:r w:rsidRPr="00393938">
        <w:rPr>
          <w:rFonts w:ascii="Arial" w:hAnsi="Arial" w:cs="Arial"/>
          <w:b/>
          <w:color w:val="3E4349"/>
        </w:rPr>
        <w:t>Format</w:t>
      </w:r>
      <w:r w:rsidRPr="00393938">
        <w:rPr>
          <w:rFonts w:ascii="Arial" w:eastAsia="Times New Roman" w:hAnsi="Arial" w:cs="Arial"/>
          <w:b/>
          <w:color w:val="3E4349"/>
        </w:rPr>
        <w:t xml:space="preserve"> of the class</w:t>
      </w:r>
      <w:r>
        <w:rPr>
          <w:rFonts w:ascii="Arial" w:eastAsia="Times New Roman" w:hAnsi="Arial" w:cs="Arial"/>
          <w:b/>
          <w:color w:val="3E4349"/>
        </w:rPr>
        <w:t>:</w:t>
      </w:r>
    </w:p>
    <w:p w:rsidR="00393938" w:rsidRPr="00231D44" w:rsidRDefault="00393938" w:rsidP="00393938">
      <w:pPr>
        <w:numPr>
          <w:ilvl w:val="0"/>
          <w:numId w:val="4"/>
        </w:numPr>
        <w:shd w:val="clear" w:color="auto" w:fill="FFFFFF"/>
        <w:spacing w:after="0" w:line="240" w:lineRule="auto"/>
        <w:jc w:val="both"/>
        <w:rPr>
          <w:rFonts w:ascii="Arial" w:eastAsia="Times New Roman" w:hAnsi="Arial" w:cs="Arial"/>
          <w:color w:val="3E4349"/>
        </w:rPr>
      </w:pPr>
      <w:r w:rsidRPr="00231D44">
        <w:rPr>
          <w:rFonts w:ascii="Arial" w:eastAsia="Times New Roman" w:hAnsi="Arial" w:cs="Arial"/>
          <w:color w:val="3E4349"/>
        </w:rPr>
        <w:t>Prior reading / homework for each week of approx 30 minutes;</w:t>
      </w:r>
    </w:p>
    <w:p w:rsidR="00393938" w:rsidRPr="00231D44" w:rsidRDefault="00393938" w:rsidP="00393938">
      <w:pPr>
        <w:numPr>
          <w:ilvl w:val="0"/>
          <w:numId w:val="4"/>
        </w:numPr>
        <w:shd w:val="clear" w:color="auto" w:fill="FFFFFF"/>
        <w:spacing w:after="0" w:line="240" w:lineRule="auto"/>
        <w:jc w:val="both"/>
        <w:rPr>
          <w:rFonts w:ascii="Arial" w:eastAsia="Times New Roman" w:hAnsi="Arial" w:cs="Arial"/>
          <w:color w:val="3E4349"/>
        </w:rPr>
      </w:pPr>
      <w:r w:rsidRPr="00231D44">
        <w:rPr>
          <w:rFonts w:ascii="Arial" w:eastAsia="Times New Roman" w:hAnsi="Arial" w:cs="Arial"/>
          <w:color w:val="3E4349"/>
        </w:rPr>
        <w:t>Class is 2</w:t>
      </w:r>
      <w:r w:rsidRPr="00393938">
        <w:rPr>
          <w:rFonts w:ascii="Arial" w:eastAsia="Times New Roman" w:hAnsi="Arial" w:cs="Arial"/>
          <w:color w:val="3E4349"/>
        </w:rPr>
        <w:t>.5</w:t>
      </w:r>
      <w:r w:rsidRPr="00231D44">
        <w:rPr>
          <w:rFonts w:ascii="Arial" w:eastAsia="Times New Roman" w:hAnsi="Arial" w:cs="Arial"/>
          <w:color w:val="3E4349"/>
        </w:rPr>
        <w:t xml:space="preserve"> hours:</w:t>
      </w:r>
    </w:p>
    <w:p w:rsidR="00393938" w:rsidRPr="00231D44" w:rsidRDefault="00393938" w:rsidP="00393938">
      <w:pPr>
        <w:numPr>
          <w:ilvl w:val="1"/>
          <w:numId w:val="4"/>
        </w:numPr>
        <w:shd w:val="clear" w:color="auto" w:fill="FFFFFF"/>
        <w:spacing w:after="0" w:line="240" w:lineRule="auto"/>
        <w:ind w:left="2160"/>
        <w:jc w:val="both"/>
        <w:rPr>
          <w:rFonts w:ascii="Arial" w:eastAsia="Times New Roman" w:hAnsi="Arial" w:cs="Arial"/>
          <w:color w:val="3E4349"/>
        </w:rPr>
      </w:pPr>
      <w:r w:rsidRPr="00393938">
        <w:rPr>
          <w:rFonts w:ascii="Arial" w:eastAsia="Times New Roman" w:hAnsi="Arial" w:cs="Arial"/>
          <w:color w:val="3E4349"/>
        </w:rPr>
        <w:t>15</w:t>
      </w:r>
      <w:r w:rsidRPr="00231D44">
        <w:rPr>
          <w:rFonts w:ascii="Arial" w:eastAsia="Times New Roman" w:hAnsi="Arial" w:cs="Arial"/>
          <w:color w:val="3E4349"/>
        </w:rPr>
        <w:t xml:space="preserve"> minutes debrief from previous class</w:t>
      </w:r>
    </w:p>
    <w:p w:rsidR="00393938" w:rsidRPr="00231D44" w:rsidRDefault="00CE0DA8" w:rsidP="00393938">
      <w:pPr>
        <w:numPr>
          <w:ilvl w:val="1"/>
          <w:numId w:val="4"/>
        </w:numPr>
        <w:shd w:val="clear" w:color="auto" w:fill="FFFFFF"/>
        <w:spacing w:after="0" w:line="240" w:lineRule="auto"/>
        <w:ind w:left="2160"/>
        <w:jc w:val="both"/>
        <w:rPr>
          <w:rFonts w:ascii="Arial" w:eastAsia="Times New Roman" w:hAnsi="Arial" w:cs="Arial"/>
          <w:color w:val="3E4349"/>
        </w:rPr>
      </w:pPr>
      <w:r>
        <w:rPr>
          <w:rFonts w:ascii="Arial" w:eastAsia="Times New Roman" w:hAnsi="Arial" w:cs="Arial"/>
          <w:color w:val="3E4349"/>
        </w:rPr>
        <w:t>125</w:t>
      </w:r>
      <w:r w:rsidR="00393938" w:rsidRPr="00231D44">
        <w:rPr>
          <w:rFonts w:ascii="Arial" w:eastAsia="Times New Roman" w:hAnsi="Arial" w:cs="Arial"/>
          <w:color w:val="3E4349"/>
        </w:rPr>
        <w:t xml:space="preserve"> minutes talk introduction + questions;</w:t>
      </w:r>
    </w:p>
    <w:p w:rsidR="00393938" w:rsidRPr="00231D44" w:rsidRDefault="00CE0DA8" w:rsidP="00393938">
      <w:pPr>
        <w:numPr>
          <w:ilvl w:val="1"/>
          <w:numId w:val="4"/>
        </w:numPr>
        <w:shd w:val="clear" w:color="auto" w:fill="FFFFFF"/>
        <w:spacing w:after="0" w:line="240" w:lineRule="auto"/>
        <w:ind w:left="2160"/>
        <w:jc w:val="both"/>
        <w:rPr>
          <w:rFonts w:ascii="Arial" w:eastAsia="Times New Roman" w:hAnsi="Arial" w:cs="Arial"/>
          <w:color w:val="3E4349"/>
        </w:rPr>
      </w:pPr>
      <w:r>
        <w:rPr>
          <w:rFonts w:ascii="Arial" w:eastAsia="Times New Roman" w:hAnsi="Arial" w:cs="Arial"/>
          <w:color w:val="3E4349"/>
        </w:rPr>
        <w:t>10 minutes break</w:t>
      </w:r>
      <w:r w:rsidR="00393938" w:rsidRPr="00231D44">
        <w:rPr>
          <w:rFonts w:ascii="Arial" w:eastAsia="Times New Roman" w:hAnsi="Arial" w:cs="Arial"/>
          <w:color w:val="3E4349"/>
        </w:rPr>
        <w:t>;</w:t>
      </w:r>
    </w:p>
    <w:p w:rsidR="00CE0DA8" w:rsidRDefault="00CE0DA8" w:rsidP="00CE0DA8">
      <w:pPr>
        <w:shd w:val="clear" w:color="auto" w:fill="FFFFFF"/>
        <w:spacing w:after="0" w:line="240" w:lineRule="auto"/>
        <w:ind w:left="2160"/>
        <w:jc w:val="both"/>
        <w:rPr>
          <w:rFonts w:ascii="Arial" w:eastAsia="Times New Roman" w:hAnsi="Arial" w:cs="Arial"/>
          <w:color w:val="3E4349"/>
        </w:rPr>
      </w:pPr>
    </w:p>
    <w:p w:rsidR="00CE0DA8" w:rsidRPr="00231D44" w:rsidRDefault="00CE0DA8" w:rsidP="00CE0DA8">
      <w:pPr>
        <w:shd w:val="clear" w:color="auto" w:fill="FFFFFF"/>
        <w:spacing w:after="0" w:line="240" w:lineRule="auto"/>
        <w:ind w:left="2160"/>
        <w:jc w:val="both"/>
        <w:rPr>
          <w:rFonts w:ascii="Arial" w:eastAsia="Times New Roman" w:hAnsi="Arial" w:cs="Arial"/>
          <w:color w:val="3E4349"/>
        </w:rPr>
      </w:pPr>
    </w:p>
    <w:p w:rsidR="00393938" w:rsidRPr="00231D44" w:rsidRDefault="00393938" w:rsidP="00393938">
      <w:pPr>
        <w:shd w:val="clear" w:color="auto" w:fill="FFFFFF"/>
        <w:spacing w:after="0" w:line="240" w:lineRule="auto"/>
        <w:jc w:val="both"/>
        <w:rPr>
          <w:rFonts w:ascii="Arial" w:eastAsia="Times New Roman" w:hAnsi="Arial" w:cs="Arial"/>
          <w:color w:val="3E4349"/>
        </w:rPr>
      </w:pPr>
      <w:r w:rsidRPr="00231D44">
        <w:rPr>
          <w:rFonts w:ascii="Arial" w:eastAsia="Times New Roman" w:hAnsi="Arial" w:cs="Arial"/>
          <w:color w:val="3E4349"/>
        </w:rPr>
        <w:t>As we cover the material, we will also pause at times to cover how to do:</w:t>
      </w:r>
    </w:p>
    <w:p w:rsidR="00393938" w:rsidRPr="00231D44" w:rsidRDefault="00393938" w:rsidP="00393938">
      <w:pPr>
        <w:numPr>
          <w:ilvl w:val="0"/>
          <w:numId w:val="5"/>
        </w:numPr>
        <w:shd w:val="clear" w:color="auto" w:fill="FFFFFF"/>
        <w:spacing w:after="0" w:line="240" w:lineRule="auto"/>
        <w:jc w:val="both"/>
        <w:rPr>
          <w:rFonts w:ascii="Arial" w:eastAsia="Times New Roman" w:hAnsi="Arial" w:cs="Arial"/>
          <w:color w:val="3E4349"/>
        </w:rPr>
      </w:pPr>
      <w:r w:rsidRPr="00231D44">
        <w:rPr>
          <w:rFonts w:ascii="Arial" w:eastAsia="Times New Roman" w:hAnsi="Arial" w:cs="Arial"/>
          <w:color w:val="3E4349"/>
        </w:rPr>
        <w:t>version control;</w:t>
      </w:r>
    </w:p>
    <w:p w:rsidR="00393938" w:rsidRPr="00231D44" w:rsidRDefault="00393938" w:rsidP="00393938">
      <w:pPr>
        <w:numPr>
          <w:ilvl w:val="0"/>
          <w:numId w:val="5"/>
        </w:numPr>
        <w:shd w:val="clear" w:color="auto" w:fill="FFFFFF"/>
        <w:spacing w:after="0" w:line="240" w:lineRule="auto"/>
        <w:jc w:val="both"/>
        <w:rPr>
          <w:rFonts w:ascii="Arial" w:eastAsia="Times New Roman" w:hAnsi="Arial" w:cs="Arial"/>
          <w:color w:val="3E4349"/>
        </w:rPr>
      </w:pPr>
      <w:r w:rsidRPr="00231D44">
        <w:rPr>
          <w:rFonts w:ascii="Arial" w:eastAsia="Times New Roman" w:hAnsi="Arial" w:cs="Arial"/>
          <w:color w:val="3E4349"/>
        </w:rPr>
        <w:t>code collaboration.</w:t>
      </w:r>
    </w:p>
    <w:p w:rsidR="00393938" w:rsidRPr="00393938" w:rsidRDefault="00393938" w:rsidP="00393938">
      <w:pPr>
        <w:spacing w:after="0" w:line="240" w:lineRule="auto"/>
        <w:jc w:val="both"/>
        <w:rPr>
          <w:rFonts w:ascii="Arial" w:hAnsi="Arial" w:cs="Arial"/>
          <w:b/>
        </w:rPr>
      </w:pPr>
    </w:p>
    <w:p w:rsidR="00CE0DA8" w:rsidRDefault="00BD2504" w:rsidP="00393938">
      <w:pPr>
        <w:spacing w:after="0" w:line="240" w:lineRule="auto"/>
        <w:jc w:val="both"/>
        <w:rPr>
          <w:rFonts w:ascii="Arial" w:hAnsi="Arial" w:cs="Arial"/>
        </w:rPr>
      </w:pPr>
      <w:r w:rsidRPr="00393938">
        <w:rPr>
          <w:rFonts w:ascii="Arial" w:hAnsi="Arial" w:cs="Arial"/>
          <w:b/>
        </w:rPr>
        <w:t>Course Director:</w:t>
      </w:r>
      <w:r w:rsidRPr="00393938">
        <w:rPr>
          <w:rFonts w:ascii="Arial" w:hAnsi="Arial" w:cs="Arial"/>
        </w:rPr>
        <w:t xml:space="preserve"> </w:t>
      </w:r>
    </w:p>
    <w:p w:rsidR="00CE0DA8" w:rsidRDefault="00BD2504" w:rsidP="00393938">
      <w:pPr>
        <w:spacing w:after="0" w:line="240" w:lineRule="auto"/>
        <w:jc w:val="both"/>
        <w:rPr>
          <w:rFonts w:ascii="Arial" w:hAnsi="Arial" w:cs="Arial"/>
        </w:rPr>
      </w:pPr>
      <w:r w:rsidRPr="00393938">
        <w:rPr>
          <w:rFonts w:ascii="Arial" w:hAnsi="Arial" w:cs="Arial"/>
        </w:rPr>
        <w:t xml:space="preserve">Prof. Peiwu Qin, </w:t>
      </w:r>
    </w:p>
    <w:p w:rsidR="00CE0DA8" w:rsidRDefault="00BD2504" w:rsidP="00393938">
      <w:pPr>
        <w:spacing w:after="0" w:line="240" w:lineRule="auto"/>
        <w:jc w:val="both"/>
        <w:rPr>
          <w:rFonts w:ascii="Arial" w:hAnsi="Arial" w:cs="Arial"/>
        </w:rPr>
      </w:pPr>
      <w:r w:rsidRPr="00393938">
        <w:rPr>
          <w:rFonts w:ascii="Arial" w:hAnsi="Arial" w:cs="Arial"/>
        </w:rPr>
        <w:t xml:space="preserve">Ph.D. Departments of Biochemistry, University of Missouri, Columbia; </w:t>
      </w:r>
    </w:p>
    <w:p w:rsidR="00CE0DA8" w:rsidRDefault="00CE0DA8" w:rsidP="00393938">
      <w:pPr>
        <w:spacing w:after="0" w:line="240" w:lineRule="auto"/>
        <w:jc w:val="both"/>
        <w:rPr>
          <w:rFonts w:ascii="Arial" w:hAnsi="Arial" w:cs="Arial"/>
        </w:rPr>
      </w:pPr>
      <w:r>
        <w:rPr>
          <w:rFonts w:ascii="Arial" w:hAnsi="Arial" w:cs="Arial"/>
        </w:rPr>
        <w:t xml:space="preserve">M.S   Department of Statistics, </w:t>
      </w:r>
      <w:r w:rsidRPr="00393938">
        <w:rPr>
          <w:rFonts w:ascii="Arial" w:hAnsi="Arial" w:cs="Arial"/>
        </w:rPr>
        <w:t>University of Missouri, Columbia;</w:t>
      </w:r>
    </w:p>
    <w:p w:rsidR="00CE0DA8" w:rsidRDefault="00BD2504" w:rsidP="00393938">
      <w:pPr>
        <w:spacing w:after="0" w:line="240" w:lineRule="auto"/>
        <w:jc w:val="both"/>
        <w:rPr>
          <w:rFonts w:ascii="Arial" w:hAnsi="Arial" w:cs="Arial"/>
        </w:rPr>
      </w:pPr>
      <w:r w:rsidRPr="00393938">
        <w:rPr>
          <w:rFonts w:ascii="Arial" w:hAnsi="Arial" w:cs="Arial"/>
        </w:rPr>
        <w:t xml:space="preserve">M.S.  Department of Chemistry, Northeastern University; </w:t>
      </w:r>
    </w:p>
    <w:p w:rsidR="00CE0DA8" w:rsidRDefault="00BD2504" w:rsidP="00393938">
      <w:pPr>
        <w:spacing w:after="0" w:line="240" w:lineRule="auto"/>
        <w:jc w:val="both"/>
        <w:rPr>
          <w:rFonts w:ascii="Arial" w:hAnsi="Arial" w:cs="Arial"/>
        </w:rPr>
      </w:pPr>
      <w:r w:rsidRPr="00393938">
        <w:rPr>
          <w:rFonts w:ascii="Arial" w:hAnsi="Arial" w:cs="Arial"/>
        </w:rPr>
        <w:t xml:space="preserve">M.S. </w:t>
      </w:r>
      <w:r w:rsidR="00CE0DA8">
        <w:rPr>
          <w:rFonts w:ascii="Arial" w:hAnsi="Arial" w:cs="Arial"/>
        </w:rPr>
        <w:t xml:space="preserve"> </w:t>
      </w:r>
      <w:r w:rsidRPr="00393938">
        <w:rPr>
          <w:rFonts w:ascii="Arial" w:hAnsi="Arial" w:cs="Arial"/>
        </w:rPr>
        <w:t xml:space="preserve">Institute of genetics and Developmental Biology, Chinese Academy of Sciences, </w:t>
      </w:r>
    </w:p>
    <w:p w:rsidR="00CE0DA8" w:rsidRDefault="00CE0DA8" w:rsidP="00393938">
      <w:pPr>
        <w:spacing w:after="0" w:line="240" w:lineRule="auto"/>
        <w:jc w:val="both"/>
        <w:rPr>
          <w:rFonts w:ascii="Arial" w:hAnsi="Arial" w:cs="Arial"/>
        </w:rPr>
      </w:pPr>
    </w:p>
    <w:p w:rsidR="00CE0DA8" w:rsidRDefault="00BD2504" w:rsidP="00393938">
      <w:pPr>
        <w:spacing w:after="0" w:line="240" w:lineRule="auto"/>
        <w:jc w:val="both"/>
        <w:rPr>
          <w:rFonts w:ascii="Arial" w:hAnsi="Arial" w:cs="Arial"/>
        </w:rPr>
      </w:pPr>
      <w:r w:rsidRPr="00393938">
        <w:rPr>
          <w:rFonts w:ascii="Arial" w:hAnsi="Arial" w:cs="Arial"/>
        </w:rPr>
        <w:t xml:space="preserve">Precision medicine and public health Center,TBSI </w:t>
      </w:r>
    </w:p>
    <w:p w:rsidR="00BD2504" w:rsidRPr="00393938" w:rsidRDefault="00CE0DA8" w:rsidP="00393938">
      <w:pPr>
        <w:spacing w:after="0" w:line="240" w:lineRule="auto"/>
        <w:jc w:val="both"/>
        <w:rPr>
          <w:rFonts w:ascii="Arial" w:hAnsi="Arial" w:cs="Arial"/>
        </w:rPr>
      </w:pPr>
      <w:r>
        <w:rPr>
          <w:rFonts w:ascii="Arial" w:hAnsi="Arial" w:cs="Arial"/>
        </w:rPr>
        <w:t>E</w:t>
      </w:r>
      <w:r w:rsidR="00BD2504" w:rsidRPr="00393938">
        <w:rPr>
          <w:rFonts w:ascii="Arial" w:hAnsi="Arial" w:cs="Arial"/>
        </w:rPr>
        <w:t xml:space="preserve">mail: </w:t>
      </w:r>
      <w:hyperlink r:id="rId7" w:history="1">
        <w:r w:rsidR="00BD2504" w:rsidRPr="00393938">
          <w:rPr>
            <w:rStyle w:val="Hyperlink"/>
            <w:rFonts w:ascii="Arial" w:hAnsi="Arial" w:cs="Arial"/>
          </w:rPr>
          <w:t>pwqin@sz.tsinghua.edu.cn</w:t>
        </w:r>
      </w:hyperlink>
    </w:p>
    <w:p w:rsidR="00BD2504" w:rsidRPr="00393938" w:rsidRDefault="00421275" w:rsidP="00393938">
      <w:pPr>
        <w:spacing w:after="0" w:line="240" w:lineRule="auto"/>
        <w:jc w:val="both"/>
        <w:rPr>
          <w:rFonts w:ascii="Arial" w:hAnsi="Arial" w:cs="Arial"/>
        </w:rPr>
      </w:pPr>
      <w:r>
        <w:rPr>
          <w:rFonts w:ascii="Arial" w:hAnsi="Arial" w:cs="Arial" w:hint="eastAsia"/>
        </w:rPr>
        <w:t>We</w:t>
      </w:r>
      <w:r>
        <w:rPr>
          <w:rFonts w:ascii="Arial" w:hAnsi="Arial" w:cs="Arial"/>
        </w:rPr>
        <w:t xml:space="preserve"> plan to visit a local hospital to get some hands-on experience on how to use MRI machine to collect some data.</w:t>
      </w:r>
    </w:p>
    <w:p w:rsidR="00C22549" w:rsidRPr="00393938" w:rsidRDefault="00C22549" w:rsidP="00393938">
      <w:pPr>
        <w:spacing w:after="0" w:line="240" w:lineRule="auto"/>
        <w:jc w:val="both"/>
        <w:rPr>
          <w:rFonts w:ascii="Arial" w:hAnsi="Arial" w:cs="Arial"/>
          <w:b/>
        </w:rPr>
      </w:pPr>
    </w:p>
    <w:p w:rsidR="00C22549" w:rsidRPr="00393938" w:rsidRDefault="00C22549" w:rsidP="00393938">
      <w:pPr>
        <w:spacing w:after="0" w:line="240" w:lineRule="auto"/>
        <w:jc w:val="both"/>
        <w:rPr>
          <w:rFonts w:ascii="Arial" w:hAnsi="Arial" w:cs="Arial"/>
          <w:b/>
        </w:rPr>
      </w:pPr>
      <w:r w:rsidRPr="00393938">
        <w:rPr>
          <w:rFonts w:ascii="Arial" w:hAnsi="Arial" w:cs="Arial"/>
          <w:b/>
        </w:rPr>
        <w:t>Course information</w:t>
      </w:r>
      <w:r w:rsidRPr="00393938">
        <w:rPr>
          <w:rFonts w:ascii="Arial" w:hAnsi="Arial" w:cs="Arial"/>
          <w:b/>
        </w:rPr>
        <w:t>：</w:t>
      </w:r>
    </w:p>
    <w:p w:rsidR="00244409" w:rsidRDefault="00C22549" w:rsidP="00393938">
      <w:pPr>
        <w:spacing w:after="0" w:line="240" w:lineRule="auto"/>
        <w:jc w:val="both"/>
        <w:rPr>
          <w:rFonts w:ascii="Arial" w:hAnsi="Arial" w:cs="Arial"/>
        </w:rPr>
      </w:pPr>
      <w:r w:rsidRPr="00393938">
        <w:rPr>
          <w:rFonts w:ascii="Arial" w:hAnsi="Arial" w:cs="Arial"/>
        </w:rPr>
        <w:t>This course is intended to provide a comprehensive and rigorous introduction to the technique of functional magnetic resonance imaging (fMRI). Students will learn the basic physics underlying MRI, the biological principles of fMRI, the principles of experimental design, the processing steps associated with data analysis, the use of available software packages, and the writing of analysis script in python. Each week’s session will be com</w:t>
      </w:r>
      <w:r w:rsidR="00393938" w:rsidRPr="00393938">
        <w:rPr>
          <w:rFonts w:ascii="Arial" w:hAnsi="Arial" w:cs="Arial"/>
        </w:rPr>
        <w:t xml:space="preserve">posed of a </w:t>
      </w:r>
      <w:r w:rsidRPr="00393938">
        <w:rPr>
          <w:rFonts w:ascii="Arial" w:hAnsi="Arial" w:cs="Arial"/>
        </w:rPr>
        <w:t>lectures</w:t>
      </w:r>
      <w:r w:rsidR="00CE0DA8">
        <w:rPr>
          <w:rFonts w:ascii="Arial" w:hAnsi="Arial" w:cs="Arial"/>
        </w:rPr>
        <w:t xml:space="preserve"> or</w:t>
      </w:r>
      <w:r w:rsidR="00393938" w:rsidRPr="00393938">
        <w:rPr>
          <w:rFonts w:ascii="Arial" w:hAnsi="Arial" w:cs="Arial"/>
        </w:rPr>
        <w:t xml:space="preserve"> </w:t>
      </w:r>
      <w:r w:rsidRPr="00393938">
        <w:rPr>
          <w:rFonts w:ascii="Arial" w:hAnsi="Arial" w:cs="Arial"/>
        </w:rPr>
        <w:t>laboratory. Where possible, the laboratory topics will be flexible so that students with more experience can explore the issues covered in more detail. As this is a graduate course, grades will reflect a certification of training, rather than</w:t>
      </w:r>
      <w:r w:rsidR="00393938" w:rsidRPr="00393938">
        <w:rPr>
          <w:rFonts w:ascii="Arial" w:hAnsi="Arial" w:cs="Arial"/>
        </w:rPr>
        <w:t xml:space="preserve"> a competition between students</w:t>
      </w:r>
      <w:r w:rsidRPr="00393938">
        <w:rPr>
          <w:rFonts w:ascii="Arial" w:hAnsi="Arial" w:cs="Arial"/>
        </w:rPr>
        <w:t>. Grades will be based on participation in course sessions</w:t>
      </w:r>
      <w:r w:rsidR="00D508C4">
        <w:rPr>
          <w:rFonts w:ascii="Arial" w:hAnsi="Arial" w:cs="Arial"/>
        </w:rPr>
        <w:t xml:space="preserve"> (10%)</w:t>
      </w:r>
      <w:r w:rsidRPr="00393938">
        <w:rPr>
          <w:rFonts w:ascii="Arial" w:hAnsi="Arial" w:cs="Arial"/>
        </w:rPr>
        <w:t>, completion of laboratory exercises and homework</w:t>
      </w:r>
      <w:r w:rsidR="00D508C4">
        <w:rPr>
          <w:rFonts w:ascii="Arial" w:hAnsi="Arial" w:cs="Arial"/>
        </w:rPr>
        <w:t xml:space="preserve"> (35%)</w:t>
      </w:r>
      <w:r w:rsidRPr="00393938">
        <w:rPr>
          <w:rFonts w:ascii="Arial" w:hAnsi="Arial" w:cs="Arial"/>
        </w:rPr>
        <w:t>, one take-home test at the middle of the semester</w:t>
      </w:r>
      <w:r w:rsidR="00D508C4">
        <w:rPr>
          <w:rFonts w:ascii="Arial" w:hAnsi="Arial" w:cs="Arial"/>
        </w:rPr>
        <w:t xml:space="preserve"> (15%</w:t>
      </w:r>
      <w:r w:rsidR="00421275">
        <w:rPr>
          <w:rFonts w:ascii="Arial" w:hAnsi="Arial" w:cs="Arial"/>
        </w:rPr>
        <w:t>, around 12</w:t>
      </w:r>
      <w:r w:rsidR="00421275" w:rsidRPr="00421275">
        <w:rPr>
          <w:rFonts w:ascii="Arial" w:hAnsi="Arial" w:cs="Arial"/>
          <w:vertAlign w:val="superscript"/>
        </w:rPr>
        <w:t>th</w:t>
      </w:r>
      <w:r w:rsidR="00421275">
        <w:rPr>
          <w:rFonts w:ascii="Arial" w:hAnsi="Arial" w:cs="Arial"/>
        </w:rPr>
        <w:t xml:space="preserve"> week</w:t>
      </w:r>
      <w:r w:rsidR="00D508C4">
        <w:rPr>
          <w:rFonts w:ascii="Arial" w:hAnsi="Arial" w:cs="Arial"/>
        </w:rPr>
        <w:t>)</w:t>
      </w:r>
      <w:r w:rsidR="0062772A">
        <w:rPr>
          <w:rFonts w:ascii="Arial" w:hAnsi="Arial" w:cs="Arial"/>
        </w:rPr>
        <w:t>, and a final</w:t>
      </w:r>
      <w:r w:rsidRPr="00393938">
        <w:rPr>
          <w:rFonts w:ascii="Arial" w:hAnsi="Arial" w:cs="Arial"/>
        </w:rPr>
        <w:t xml:space="preserve"> research project</w:t>
      </w:r>
      <w:r w:rsidR="00D508C4">
        <w:rPr>
          <w:rFonts w:ascii="Arial" w:hAnsi="Arial" w:cs="Arial"/>
        </w:rPr>
        <w:t xml:space="preserve"> (40%</w:t>
      </w:r>
      <w:bookmarkStart w:id="0" w:name="_GoBack"/>
      <w:bookmarkEnd w:id="0"/>
      <w:r w:rsidR="00D508C4">
        <w:rPr>
          <w:rFonts w:ascii="Arial" w:hAnsi="Arial" w:cs="Arial"/>
        </w:rPr>
        <w:t>)</w:t>
      </w:r>
      <w:r w:rsidRPr="00393938">
        <w:rPr>
          <w:rFonts w:ascii="Arial" w:hAnsi="Arial" w:cs="Arial"/>
        </w:rPr>
        <w:t>. Auditors are welcome (and encouraged) to take the course, but regular attendance and participat</w:t>
      </w:r>
      <w:r w:rsidR="00CE0DA8">
        <w:rPr>
          <w:rFonts w:ascii="Arial" w:hAnsi="Arial" w:cs="Arial"/>
        </w:rPr>
        <w:t xml:space="preserve">ion is required. It is strongly </w:t>
      </w:r>
      <w:r w:rsidRPr="00393938">
        <w:rPr>
          <w:rFonts w:ascii="Arial" w:hAnsi="Arial" w:cs="Arial"/>
        </w:rPr>
        <w:t>recommended that auditors attend both the lecture and laboratory sessions, if possible, as they will be designed to complement each other.</w:t>
      </w:r>
    </w:p>
    <w:p w:rsidR="00CE0DA8" w:rsidRPr="00393938" w:rsidRDefault="00CE0DA8" w:rsidP="00393938">
      <w:pPr>
        <w:spacing w:after="0" w:line="240" w:lineRule="auto"/>
        <w:jc w:val="both"/>
        <w:rPr>
          <w:rFonts w:ascii="Arial" w:hAnsi="Arial" w:cs="Arial"/>
        </w:rPr>
      </w:pPr>
    </w:p>
    <w:p w:rsidR="00BD2504" w:rsidRPr="00393938" w:rsidRDefault="00BD2504" w:rsidP="00393938">
      <w:pPr>
        <w:spacing w:after="0" w:line="240" w:lineRule="auto"/>
        <w:jc w:val="both"/>
        <w:rPr>
          <w:rFonts w:ascii="Arial" w:hAnsi="Arial" w:cs="Arial"/>
        </w:rPr>
      </w:pPr>
    </w:p>
    <w:p w:rsidR="009F3EAC" w:rsidRDefault="009F3EAC" w:rsidP="00393938">
      <w:pPr>
        <w:spacing w:after="0" w:line="240" w:lineRule="auto"/>
        <w:jc w:val="both"/>
        <w:rPr>
          <w:rFonts w:ascii="Arial" w:hAnsi="Arial" w:cs="Arial"/>
          <w:b/>
        </w:rPr>
      </w:pPr>
      <w:r w:rsidRPr="00393938">
        <w:rPr>
          <w:rFonts w:ascii="Arial" w:hAnsi="Arial" w:cs="Arial"/>
          <w:b/>
        </w:rPr>
        <w:t>Course Outline</w:t>
      </w:r>
    </w:p>
    <w:p w:rsidR="00DA1005" w:rsidRPr="00393938" w:rsidRDefault="00DA1005" w:rsidP="00393938">
      <w:pPr>
        <w:spacing w:after="0" w:line="240" w:lineRule="auto"/>
        <w:jc w:val="both"/>
        <w:rPr>
          <w:rFonts w:ascii="Arial" w:hAnsi="Arial" w:cs="Arial"/>
          <w:b/>
        </w:rPr>
      </w:pPr>
    </w:p>
    <w:p w:rsidR="00CE0DA8" w:rsidRDefault="00CE0DA8" w:rsidP="00CE0DA8">
      <w:pPr>
        <w:spacing w:after="0" w:line="240" w:lineRule="auto"/>
        <w:jc w:val="both"/>
        <w:rPr>
          <w:rFonts w:ascii="Arial" w:hAnsi="Arial" w:cs="Arial"/>
        </w:rPr>
      </w:pPr>
      <w:r w:rsidRPr="00CE0DA8">
        <w:rPr>
          <w:rFonts w:ascii="Arial" w:hAnsi="Arial" w:cs="Arial"/>
        </w:rPr>
        <w:t>1.</w:t>
      </w:r>
      <w:r>
        <w:rPr>
          <w:rFonts w:ascii="Arial" w:hAnsi="Arial" w:cs="Arial"/>
        </w:rPr>
        <w:t xml:space="preserve"> </w:t>
      </w:r>
      <w:r w:rsidRPr="00CE0DA8">
        <w:rPr>
          <w:rFonts w:ascii="Arial" w:hAnsi="Arial" w:cs="Arial"/>
        </w:rPr>
        <w:t xml:space="preserve">Course introduction </w:t>
      </w:r>
    </w:p>
    <w:p w:rsidR="00CE0DA8" w:rsidRDefault="00CE0DA8" w:rsidP="00CE0DA8">
      <w:pPr>
        <w:spacing w:after="0" w:line="240" w:lineRule="auto"/>
        <w:jc w:val="both"/>
        <w:rPr>
          <w:rFonts w:ascii="Arial" w:hAnsi="Arial" w:cs="Arial"/>
        </w:rPr>
      </w:pPr>
      <w:r>
        <w:rPr>
          <w:rFonts w:ascii="Arial" w:hAnsi="Arial" w:cs="Arial"/>
        </w:rPr>
        <w:t>1.1 Brief introduction to linear algebra</w:t>
      </w:r>
    </w:p>
    <w:p w:rsidR="00CE0DA8" w:rsidRDefault="00CE0DA8" w:rsidP="00CE0DA8">
      <w:pPr>
        <w:spacing w:after="0" w:line="240" w:lineRule="auto"/>
        <w:jc w:val="both"/>
        <w:rPr>
          <w:rFonts w:ascii="Arial" w:hAnsi="Arial" w:cs="Arial"/>
        </w:rPr>
      </w:pPr>
      <w:r>
        <w:rPr>
          <w:rFonts w:ascii="Arial" w:hAnsi="Arial" w:cs="Arial"/>
        </w:rPr>
        <w:t>1.2 brief introduction to statistics concepts</w:t>
      </w:r>
    </w:p>
    <w:p w:rsidR="00CE0DA8" w:rsidRDefault="00CE0DA8" w:rsidP="00CE0DA8">
      <w:pPr>
        <w:spacing w:after="0" w:line="240" w:lineRule="auto"/>
        <w:jc w:val="both"/>
        <w:rPr>
          <w:rFonts w:ascii="Arial" w:hAnsi="Arial" w:cs="Arial"/>
        </w:rPr>
      </w:pPr>
    </w:p>
    <w:p w:rsidR="00CE0DA8" w:rsidRPr="00CE0DA8" w:rsidRDefault="00CE0DA8" w:rsidP="00CE0DA8">
      <w:pPr>
        <w:spacing w:after="0" w:line="240" w:lineRule="auto"/>
        <w:jc w:val="both"/>
        <w:rPr>
          <w:rFonts w:ascii="Arial" w:hAnsi="Arial" w:cs="Arial"/>
        </w:rPr>
      </w:pPr>
    </w:p>
    <w:p w:rsidR="00CE0DA8" w:rsidRPr="00CE0DA8" w:rsidRDefault="00CE0DA8" w:rsidP="00CE0DA8">
      <w:pPr>
        <w:spacing w:after="0" w:line="240" w:lineRule="auto"/>
        <w:ind w:left="1800"/>
        <w:jc w:val="both"/>
        <w:rPr>
          <w:rFonts w:ascii="Arial" w:hAnsi="Arial" w:cs="Arial"/>
        </w:rPr>
      </w:pPr>
    </w:p>
    <w:p w:rsidR="00CE0DA8" w:rsidRDefault="00CE0DA8" w:rsidP="00CE0DA8">
      <w:pPr>
        <w:spacing w:after="0" w:line="240" w:lineRule="auto"/>
        <w:jc w:val="both"/>
        <w:rPr>
          <w:rFonts w:ascii="Arial" w:hAnsi="Arial" w:cs="Arial"/>
        </w:rPr>
      </w:pPr>
      <w:r>
        <w:rPr>
          <w:rFonts w:ascii="Arial" w:hAnsi="Arial" w:cs="Arial"/>
        </w:rPr>
        <w:t xml:space="preserve">2. </w:t>
      </w:r>
      <w:r w:rsidRPr="00393938">
        <w:rPr>
          <w:rFonts w:ascii="Arial" w:hAnsi="Arial" w:cs="Arial"/>
        </w:rPr>
        <w:t xml:space="preserve"> python programing and Github. </w:t>
      </w:r>
    </w:p>
    <w:p w:rsidR="00CE0DA8" w:rsidRDefault="00CE0DA8" w:rsidP="00CE0DA8">
      <w:pPr>
        <w:spacing w:after="0" w:line="240" w:lineRule="auto"/>
        <w:jc w:val="both"/>
        <w:rPr>
          <w:rFonts w:ascii="Arial" w:hAnsi="Arial" w:cs="Arial"/>
        </w:rPr>
      </w:pPr>
      <w:r>
        <w:rPr>
          <w:rFonts w:ascii="Arial" w:hAnsi="Arial" w:cs="Arial"/>
        </w:rPr>
        <w:t>2</w:t>
      </w:r>
      <w:r>
        <w:rPr>
          <w:rFonts w:ascii="Arial" w:hAnsi="Arial" w:cs="Arial" w:hint="eastAsia"/>
        </w:rPr>
        <w:t>.1</w:t>
      </w:r>
      <w:r>
        <w:rPr>
          <w:rFonts w:ascii="Arial" w:hAnsi="Arial" w:cs="Arial"/>
        </w:rPr>
        <w:t xml:space="preserve"> Installation of python and Github</w:t>
      </w:r>
    </w:p>
    <w:p w:rsidR="00CE0DA8" w:rsidRDefault="00CE0DA8" w:rsidP="00CE0DA8">
      <w:pPr>
        <w:spacing w:after="0" w:line="240" w:lineRule="auto"/>
        <w:jc w:val="both"/>
        <w:rPr>
          <w:rFonts w:ascii="Arial" w:hAnsi="Arial" w:cs="Arial"/>
        </w:rPr>
      </w:pPr>
      <w:r>
        <w:rPr>
          <w:rFonts w:ascii="Arial" w:hAnsi="Arial" w:cs="Arial"/>
        </w:rPr>
        <w:t>2.2 Collaboration with Github</w:t>
      </w:r>
    </w:p>
    <w:p w:rsidR="00CE0DA8" w:rsidRDefault="00CE0DA8" w:rsidP="00CE0DA8">
      <w:pPr>
        <w:spacing w:after="0" w:line="240" w:lineRule="auto"/>
        <w:jc w:val="both"/>
        <w:rPr>
          <w:rFonts w:ascii="Arial" w:hAnsi="Arial" w:cs="Arial"/>
        </w:rPr>
      </w:pPr>
      <w:r>
        <w:rPr>
          <w:rFonts w:ascii="Arial" w:hAnsi="Arial" w:cs="Arial"/>
        </w:rPr>
        <w:t>2.3 version control and diagnostics</w:t>
      </w:r>
    </w:p>
    <w:p w:rsidR="00CE0DA8" w:rsidRDefault="00CE0DA8" w:rsidP="00CE0DA8">
      <w:pPr>
        <w:spacing w:after="0" w:line="240" w:lineRule="auto"/>
        <w:jc w:val="both"/>
        <w:rPr>
          <w:rFonts w:ascii="Arial" w:hAnsi="Arial" w:cs="Arial"/>
        </w:rPr>
      </w:pPr>
      <w:r>
        <w:rPr>
          <w:rFonts w:ascii="Arial" w:hAnsi="Arial" w:cs="Arial"/>
        </w:rPr>
        <w:t>2.3 Python module</w:t>
      </w:r>
      <w:r>
        <w:rPr>
          <w:rFonts w:ascii="Arial" w:hAnsi="Arial" w:cs="Arial" w:hint="eastAsia"/>
        </w:rPr>
        <w:t>：</w:t>
      </w:r>
      <w:r>
        <w:rPr>
          <w:rFonts w:ascii="Arial" w:hAnsi="Arial" w:cs="Arial" w:hint="eastAsia"/>
        </w:rPr>
        <w:t>num</w:t>
      </w:r>
      <w:r>
        <w:rPr>
          <w:rFonts w:ascii="Arial" w:hAnsi="Arial" w:cs="Arial"/>
        </w:rPr>
        <w:t xml:space="preserve">py, pandas and </w:t>
      </w:r>
      <w:r>
        <w:rPr>
          <w:rFonts w:ascii="Arial" w:hAnsi="Arial" w:cs="Arial" w:hint="eastAsia"/>
        </w:rPr>
        <w:t>nib</w:t>
      </w:r>
      <w:r>
        <w:rPr>
          <w:rFonts w:ascii="Arial" w:hAnsi="Arial" w:cs="Arial"/>
        </w:rPr>
        <w:t>abel</w:t>
      </w:r>
    </w:p>
    <w:p w:rsidR="00CE0DA8" w:rsidRDefault="00CE0DA8" w:rsidP="00CE0DA8">
      <w:pPr>
        <w:spacing w:after="0" w:line="240" w:lineRule="auto"/>
        <w:jc w:val="both"/>
        <w:rPr>
          <w:rFonts w:ascii="Arial" w:hAnsi="Arial" w:cs="Arial"/>
        </w:rPr>
      </w:pPr>
    </w:p>
    <w:p w:rsidR="00CE0DA8" w:rsidRDefault="00CE0DA8" w:rsidP="00CE0DA8">
      <w:pPr>
        <w:spacing w:after="0" w:line="240" w:lineRule="auto"/>
        <w:jc w:val="both"/>
        <w:rPr>
          <w:rFonts w:ascii="Arial" w:hAnsi="Arial" w:cs="Arial"/>
        </w:rPr>
      </w:pPr>
      <w:r>
        <w:rPr>
          <w:rFonts w:ascii="Arial" w:hAnsi="Arial" w:cs="Arial"/>
        </w:rPr>
        <w:t>3 Statistical method for data analysis</w:t>
      </w:r>
    </w:p>
    <w:p w:rsidR="00CE0DA8" w:rsidRDefault="00CE0DA8" w:rsidP="00CE0DA8">
      <w:pPr>
        <w:spacing w:after="0" w:line="240" w:lineRule="auto"/>
        <w:jc w:val="both"/>
        <w:rPr>
          <w:rFonts w:ascii="Arial" w:hAnsi="Arial" w:cs="Arial"/>
        </w:rPr>
      </w:pPr>
      <w:r>
        <w:rPr>
          <w:rFonts w:ascii="Arial" w:hAnsi="Arial" w:cs="Arial"/>
        </w:rPr>
        <w:t>3.1 convolution and correlation</w:t>
      </w:r>
    </w:p>
    <w:p w:rsidR="00CE0DA8" w:rsidRDefault="00CE0DA8" w:rsidP="00CE0DA8">
      <w:pPr>
        <w:spacing w:after="0" w:line="240" w:lineRule="auto"/>
        <w:jc w:val="both"/>
        <w:rPr>
          <w:rFonts w:ascii="Arial" w:hAnsi="Arial" w:cs="Arial"/>
        </w:rPr>
      </w:pPr>
      <w:r>
        <w:rPr>
          <w:rFonts w:ascii="Arial" w:hAnsi="Arial" w:cs="Arial"/>
        </w:rPr>
        <w:t>3.2 regression and general linear model</w:t>
      </w:r>
    </w:p>
    <w:p w:rsidR="00CE0DA8" w:rsidRDefault="00CE0DA8" w:rsidP="00CE0DA8">
      <w:pPr>
        <w:spacing w:after="0" w:line="240" w:lineRule="auto"/>
        <w:jc w:val="both"/>
        <w:rPr>
          <w:rFonts w:ascii="Arial" w:hAnsi="Arial" w:cs="Arial"/>
        </w:rPr>
      </w:pPr>
      <w:r>
        <w:rPr>
          <w:rFonts w:ascii="Arial" w:hAnsi="Arial" w:cs="Arial"/>
        </w:rPr>
        <w:t>3.3 diagnostics using principle component analysis</w:t>
      </w:r>
    </w:p>
    <w:p w:rsidR="00CE0DA8" w:rsidRDefault="00CE0DA8" w:rsidP="00CE0DA8">
      <w:pPr>
        <w:spacing w:after="0" w:line="240" w:lineRule="auto"/>
        <w:jc w:val="both"/>
        <w:rPr>
          <w:rFonts w:ascii="Arial" w:hAnsi="Arial" w:cs="Arial"/>
        </w:rPr>
      </w:pPr>
      <w:r>
        <w:rPr>
          <w:rFonts w:ascii="Arial" w:hAnsi="Arial" w:cs="Arial"/>
        </w:rPr>
        <w:t>3.41D interpolation and slice timing</w:t>
      </w:r>
    </w:p>
    <w:p w:rsidR="00CE0DA8" w:rsidRDefault="00CE0DA8" w:rsidP="00CE0DA8">
      <w:pPr>
        <w:spacing w:after="0" w:line="240" w:lineRule="auto"/>
        <w:jc w:val="both"/>
        <w:rPr>
          <w:rFonts w:ascii="Arial" w:hAnsi="Arial" w:cs="Arial"/>
        </w:rPr>
      </w:pPr>
      <w:r>
        <w:rPr>
          <w:rFonts w:ascii="Arial" w:hAnsi="Arial" w:cs="Arial"/>
        </w:rPr>
        <w:t xml:space="preserve">3.5 optimization, </w:t>
      </w:r>
      <w:r>
        <w:rPr>
          <w:rFonts w:ascii="Arial" w:hAnsi="Arial" w:cs="Arial" w:hint="eastAsia"/>
        </w:rPr>
        <w:t>2</w:t>
      </w:r>
      <w:r>
        <w:rPr>
          <w:rFonts w:ascii="Arial" w:hAnsi="Arial" w:cs="Arial"/>
        </w:rPr>
        <w:t>D interpolation and registration</w:t>
      </w:r>
    </w:p>
    <w:p w:rsidR="00CE0DA8" w:rsidRDefault="00CE0DA8" w:rsidP="00CE0DA8">
      <w:pPr>
        <w:spacing w:after="0" w:line="240" w:lineRule="auto"/>
        <w:jc w:val="both"/>
        <w:rPr>
          <w:rFonts w:ascii="Arial" w:hAnsi="Arial" w:cs="Arial"/>
        </w:rPr>
      </w:pPr>
      <w:r>
        <w:rPr>
          <w:rFonts w:ascii="Arial" w:hAnsi="Arial" w:cs="Arial"/>
        </w:rPr>
        <w:t>3.6coordiate systems and cross modality registration</w:t>
      </w:r>
    </w:p>
    <w:p w:rsidR="00CE0DA8" w:rsidRDefault="00CE0DA8" w:rsidP="00CE0DA8">
      <w:pPr>
        <w:spacing w:after="0" w:line="240" w:lineRule="auto"/>
        <w:jc w:val="both"/>
        <w:rPr>
          <w:rFonts w:ascii="Arial" w:hAnsi="Arial" w:cs="Arial"/>
        </w:rPr>
      </w:pPr>
      <w:r>
        <w:rPr>
          <w:rFonts w:ascii="Arial" w:hAnsi="Arial" w:cs="Arial"/>
        </w:rPr>
        <w:t>3.7 registration between subjects</w:t>
      </w:r>
    </w:p>
    <w:p w:rsidR="00CE0DA8" w:rsidRDefault="00CE0DA8" w:rsidP="00CE0DA8">
      <w:pPr>
        <w:spacing w:after="0" w:line="240" w:lineRule="auto"/>
        <w:jc w:val="both"/>
        <w:rPr>
          <w:rFonts w:ascii="Arial" w:hAnsi="Arial" w:cs="Arial"/>
        </w:rPr>
      </w:pPr>
      <w:r>
        <w:rPr>
          <w:rFonts w:ascii="Arial" w:hAnsi="Arial" w:cs="Arial"/>
        </w:rPr>
        <w:t>3.8 smoothing and modeling</w:t>
      </w:r>
    </w:p>
    <w:p w:rsidR="00CE0DA8" w:rsidRDefault="00CE0DA8" w:rsidP="00CE0DA8">
      <w:pPr>
        <w:spacing w:after="0" w:line="240" w:lineRule="auto"/>
        <w:jc w:val="both"/>
        <w:rPr>
          <w:rFonts w:ascii="Arial" w:hAnsi="Arial" w:cs="Arial"/>
        </w:rPr>
      </w:pPr>
      <w:r>
        <w:rPr>
          <w:rFonts w:ascii="Arial" w:hAnsi="Arial" w:cs="Arial"/>
        </w:rPr>
        <w:t>3.9 random effects, choosing models</w:t>
      </w:r>
    </w:p>
    <w:p w:rsidR="00CE0DA8" w:rsidRDefault="00CE0DA8" w:rsidP="00CE0DA8">
      <w:pPr>
        <w:spacing w:after="0" w:line="240" w:lineRule="auto"/>
        <w:jc w:val="both"/>
        <w:rPr>
          <w:rFonts w:ascii="Arial" w:hAnsi="Arial" w:cs="Arial"/>
        </w:rPr>
      </w:pPr>
      <w:r>
        <w:rPr>
          <w:rFonts w:ascii="Arial" w:hAnsi="Arial" w:cs="Arial"/>
        </w:rPr>
        <w:t>3.10 statistical inference</w:t>
      </w:r>
    </w:p>
    <w:p w:rsidR="00CE0DA8" w:rsidRDefault="00CE0DA8" w:rsidP="00DA1005">
      <w:pPr>
        <w:spacing w:after="0" w:line="240" w:lineRule="auto"/>
        <w:jc w:val="both"/>
        <w:rPr>
          <w:rFonts w:ascii="Arial" w:hAnsi="Arial" w:cs="Arial"/>
        </w:rPr>
      </w:pPr>
    </w:p>
    <w:p w:rsidR="00CE0DA8" w:rsidRDefault="00CE0DA8" w:rsidP="00DA1005">
      <w:pPr>
        <w:spacing w:after="0" w:line="240" w:lineRule="auto"/>
        <w:jc w:val="both"/>
        <w:rPr>
          <w:rFonts w:ascii="Arial" w:hAnsi="Arial" w:cs="Arial"/>
        </w:rPr>
      </w:pPr>
    </w:p>
    <w:p w:rsidR="00DA1005" w:rsidRPr="00DA1005" w:rsidRDefault="00CE0DA8" w:rsidP="00DA1005">
      <w:pPr>
        <w:spacing w:after="0" w:line="240" w:lineRule="auto"/>
        <w:jc w:val="both"/>
        <w:rPr>
          <w:rFonts w:ascii="Arial" w:hAnsi="Arial" w:cs="Arial"/>
        </w:rPr>
      </w:pPr>
      <w:r>
        <w:rPr>
          <w:rFonts w:ascii="Arial" w:hAnsi="Arial" w:cs="Arial"/>
        </w:rPr>
        <w:t xml:space="preserve">4. </w:t>
      </w:r>
      <w:r w:rsidR="00B4269A" w:rsidRPr="00DA1005">
        <w:rPr>
          <w:rFonts w:ascii="Arial" w:hAnsi="Arial" w:cs="Arial"/>
        </w:rPr>
        <w:t>I</w:t>
      </w:r>
      <w:r w:rsidR="00DA1005" w:rsidRPr="00DA1005">
        <w:rPr>
          <w:rFonts w:ascii="Arial" w:hAnsi="Arial" w:cs="Arial"/>
        </w:rPr>
        <w:t>ntroduction to fMRI</w:t>
      </w:r>
    </w:p>
    <w:p w:rsidR="00DA1005" w:rsidRDefault="00CE0DA8" w:rsidP="00393938">
      <w:pPr>
        <w:spacing w:after="0" w:line="240" w:lineRule="auto"/>
        <w:jc w:val="both"/>
        <w:rPr>
          <w:rFonts w:ascii="Arial" w:hAnsi="Arial" w:cs="Arial"/>
        </w:rPr>
      </w:pPr>
      <w:r>
        <w:rPr>
          <w:rFonts w:ascii="Arial" w:hAnsi="Arial" w:cs="Arial"/>
        </w:rPr>
        <w:t>4</w:t>
      </w:r>
      <w:r w:rsidR="00DA1005">
        <w:rPr>
          <w:rFonts w:ascii="Arial" w:hAnsi="Arial" w:cs="Arial"/>
        </w:rPr>
        <w:t xml:space="preserve">.1 </w:t>
      </w:r>
      <w:r w:rsidR="00DA1005">
        <w:rPr>
          <w:rFonts w:ascii="Arial" w:hAnsi="Arial" w:cs="Arial" w:hint="eastAsia"/>
        </w:rPr>
        <w:t>Q</w:t>
      </w:r>
      <w:r w:rsidR="00DA1005">
        <w:rPr>
          <w:rFonts w:ascii="Arial" w:hAnsi="Arial" w:cs="Arial"/>
        </w:rPr>
        <w:t>uantum mechanics basics</w:t>
      </w:r>
      <w:r w:rsidR="00DA1005" w:rsidRPr="00393938">
        <w:rPr>
          <w:rFonts w:ascii="Arial" w:hAnsi="Arial" w:cs="Arial"/>
        </w:rPr>
        <w:t>: operator, Hamiltonia, angular momentum, particle in 3D box</w:t>
      </w:r>
    </w:p>
    <w:p w:rsidR="00DA1005" w:rsidRDefault="00CE0DA8" w:rsidP="00393938">
      <w:pPr>
        <w:spacing w:after="0" w:line="240" w:lineRule="auto"/>
        <w:jc w:val="both"/>
        <w:rPr>
          <w:rFonts w:ascii="Arial" w:hAnsi="Arial" w:cs="Arial"/>
        </w:rPr>
      </w:pPr>
      <w:r>
        <w:rPr>
          <w:rFonts w:ascii="Arial" w:hAnsi="Arial" w:cs="Arial"/>
        </w:rPr>
        <w:t>4</w:t>
      </w:r>
      <w:r w:rsidR="00DA1005">
        <w:rPr>
          <w:rFonts w:ascii="Arial" w:hAnsi="Arial" w:cs="Arial"/>
        </w:rPr>
        <w:t xml:space="preserve">.2 </w:t>
      </w:r>
      <w:r w:rsidR="00DA1005" w:rsidRPr="00393938">
        <w:rPr>
          <w:rFonts w:ascii="Arial" w:hAnsi="Arial" w:cs="Arial"/>
        </w:rPr>
        <w:t>Fourier transformation, 1D and 2D NMR, coherence, chemical shift.</w:t>
      </w:r>
    </w:p>
    <w:p w:rsidR="00DA1005" w:rsidRDefault="00CE0DA8" w:rsidP="00393938">
      <w:pPr>
        <w:spacing w:after="0" w:line="240" w:lineRule="auto"/>
        <w:jc w:val="both"/>
        <w:rPr>
          <w:rFonts w:ascii="Arial" w:hAnsi="Arial" w:cs="Arial"/>
        </w:rPr>
      </w:pPr>
      <w:r>
        <w:rPr>
          <w:rFonts w:ascii="Arial" w:hAnsi="Arial" w:cs="Arial"/>
        </w:rPr>
        <w:t>4</w:t>
      </w:r>
      <w:r w:rsidR="00DA1005">
        <w:rPr>
          <w:rFonts w:ascii="Arial" w:hAnsi="Arial" w:cs="Arial" w:hint="eastAsia"/>
        </w:rPr>
        <w:t>.3</w:t>
      </w:r>
      <w:r w:rsidR="00DA1005">
        <w:rPr>
          <w:rFonts w:ascii="Arial" w:hAnsi="Arial" w:cs="Arial"/>
        </w:rPr>
        <w:t xml:space="preserve"> </w:t>
      </w:r>
      <w:r w:rsidR="00DA1005" w:rsidRPr="00393938">
        <w:rPr>
          <w:rFonts w:ascii="Arial" w:hAnsi="Arial" w:cs="Arial"/>
        </w:rPr>
        <w:t>Free induction decay, proton relaxation, analysis of basic pulse sequence with angular momentum</w:t>
      </w:r>
    </w:p>
    <w:p w:rsidR="00CE0DA8" w:rsidRDefault="00CE0DA8" w:rsidP="00393938">
      <w:pPr>
        <w:spacing w:after="0" w:line="240" w:lineRule="auto"/>
        <w:jc w:val="both"/>
        <w:rPr>
          <w:rFonts w:ascii="Arial" w:hAnsi="Arial" w:cs="Arial"/>
        </w:rPr>
      </w:pPr>
    </w:p>
    <w:p w:rsidR="00CE0DA8" w:rsidRDefault="00CE0DA8" w:rsidP="00393938">
      <w:pPr>
        <w:spacing w:after="0" w:line="240" w:lineRule="auto"/>
        <w:jc w:val="both"/>
        <w:rPr>
          <w:rFonts w:ascii="Arial" w:hAnsi="Arial" w:cs="Arial"/>
        </w:rPr>
      </w:pPr>
    </w:p>
    <w:p w:rsidR="00DA1005" w:rsidRPr="00393938" w:rsidRDefault="00CE0DA8" w:rsidP="00DA1005">
      <w:pPr>
        <w:spacing w:after="0" w:line="240" w:lineRule="auto"/>
        <w:jc w:val="both"/>
        <w:rPr>
          <w:rFonts w:ascii="Arial" w:hAnsi="Arial" w:cs="Arial"/>
        </w:rPr>
      </w:pPr>
      <w:r>
        <w:rPr>
          <w:rFonts w:ascii="Arial" w:hAnsi="Arial" w:cs="Arial"/>
        </w:rPr>
        <w:t>5</w:t>
      </w:r>
      <w:r w:rsidR="00DA1005" w:rsidRPr="00393938">
        <w:rPr>
          <w:rFonts w:ascii="Arial" w:hAnsi="Arial" w:cs="Arial"/>
        </w:rPr>
        <w:t xml:space="preserve">: Pulse Sequences and </w:t>
      </w:r>
      <w:r w:rsidR="00DA1005">
        <w:rPr>
          <w:rFonts w:ascii="Arial" w:hAnsi="Arial" w:cs="Arial" w:hint="eastAsia"/>
        </w:rPr>
        <w:t>image</w:t>
      </w:r>
      <w:r w:rsidR="00DA1005">
        <w:rPr>
          <w:rFonts w:ascii="Arial" w:hAnsi="Arial" w:cs="Arial"/>
        </w:rPr>
        <w:t xml:space="preserve"> </w:t>
      </w:r>
      <w:r w:rsidR="00DA1005" w:rsidRPr="00393938">
        <w:rPr>
          <w:rFonts w:ascii="Arial" w:hAnsi="Arial" w:cs="Arial"/>
        </w:rPr>
        <w:t>Contrast.</w:t>
      </w:r>
    </w:p>
    <w:p w:rsidR="00DA1005" w:rsidRPr="00393938" w:rsidRDefault="00CE0DA8" w:rsidP="00DA1005">
      <w:pPr>
        <w:spacing w:after="0" w:line="240" w:lineRule="auto"/>
        <w:jc w:val="both"/>
        <w:rPr>
          <w:rFonts w:ascii="Arial" w:hAnsi="Arial" w:cs="Arial"/>
        </w:rPr>
      </w:pPr>
      <w:r>
        <w:rPr>
          <w:rFonts w:ascii="Arial" w:hAnsi="Arial" w:cs="Arial"/>
        </w:rPr>
        <w:t>5</w:t>
      </w:r>
      <w:r w:rsidR="00DA1005">
        <w:rPr>
          <w:rFonts w:ascii="Arial" w:hAnsi="Arial" w:cs="Arial" w:hint="eastAsia"/>
        </w:rPr>
        <w:t>.1</w:t>
      </w:r>
      <w:r w:rsidR="00DA1005">
        <w:rPr>
          <w:rFonts w:ascii="Arial" w:hAnsi="Arial" w:cs="Arial"/>
        </w:rPr>
        <w:t xml:space="preserve"> </w:t>
      </w:r>
      <w:r w:rsidR="00DA1005" w:rsidRPr="00393938">
        <w:rPr>
          <w:rFonts w:ascii="Arial" w:hAnsi="Arial" w:cs="Arial"/>
        </w:rPr>
        <w:t>Creating a MR Image</w:t>
      </w:r>
    </w:p>
    <w:p w:rsidR="00DA1005" w:rsidRPr="00393938" w:rsidRDefault="00CE0DA8" w:rsidP="00DA1005">
      <w:pPr>
        <w:spacing w:after="0" w:line="240" w:lineRule="auto"/>
        <w:jc w:val="both"/>
        <w:rPr>
          <w:rFonts w:ascii="Arial" w:hAnsi="Arial" w:cs="Arial"/>
        </w:rPr>
      </w:pPr>
      <w:r>
        <w:rPr>
          <w:rFonts w:ascii="Arial" w:hAnsi="Arial" w:cs="Arial"/>
        </w:rPr>
        <w:t>5</w:t>
      </w:r>
      <w:r w:rsidR="00DA1005">
        <w:rPr>
          <w:rFonts w:ascii="Arial" w:hAnsi="Arial" w:cs="Arial" w:hint="eastAsia"/>
        </w:rPr>
        <w:t>.2</w:t>
      </w:r>
      <w:r w:rsidR="00DA1005">
        <w:rPr>
          <w:rFonts w:ascii="Arial" w:hAnsi="Arial" w:cs="Arial"/>
        </w:rPr>
        <w:t xml:space="preserve"> </w:t>
      </w:r>
      <w:r w:rsidR="00DA1005" w:rsidRPr="00393938">
        <w:rPr>
          <w:rFonts w:ascii="Arial" w:hAnsi="Arial" w:cs="Arial"/>
        </w:rPr>
        <w:t>BOLD fMRI Imaging</w:t>
      </w:r>
    </w:p>
    <w:p w:rsidR="00DA1005" w:rsidRPr="00393938" w:rsidRDefault="00CE0DA8" w:rsidP="00DA1005">
      <w:pPr>
        <w:spacing w:after="0" w:line="240" w:lineRule="auto"/>
        <w:jc w:val="both"/>
        <w:rPr>
          <w:rFonts w:ascii="Arial" w:hAnsi="Arial" w:cs="Arial"/>
        </w:rPr>
      </w:pPr>
      <w:r>
        <w:rPr>
          <w:rFonts w:ascii="Arial" w:hAnsi="Arial" w:cs="Arial"/>
        </w:rPr>
        <w:t>5</w:t>
      </w:r>
      <w:r w:rsidR="00DA1005">
        <w:rPr>
          <w:rFonts w:ascii="Arial" w:hAnsi="Arial" w:cs="Arial" w:hint="eastAsia"/>
        </w:rPr>
        <w:t>.3</w:t>
      </w:r>
      <w:r w:rsidR="00DA1005">
        <w:rPr>
          <w:rFonts w:ascii="Arial" w:hAnsi="Arial" w:cs="Arial"/>
        </w:rPr>
        <w:t xml:space="preserve"> </w:t>
      </w:r>
      <w:r w:rsidR="00DA1005" w:rsidRPr="00393938">
        <w:rPr>
          <w:rFonts w:ascii="Arial" w:hAnsi="Arial" w:cs="Arial"/>
        </w:rPr>
        <w:t>Functional Localization of Activation using BOLD fMRI: Limits on Resolution, Understanding refractory effects</w:t>
      </w:r>
    </w:p>
    <w:p w:rsidR="00DA1005" w:rsidRPr="00393938" w:rsidRDefault="00CE0DA8" w:rsidP="00DA1005">
      <w:pPr>
        <w:spacing w:after="0" w:line="240" w:lineRule="auto"/>
        <w:jc w:val="both"/>
        <w:rPr>
          <w:rFonts w:ascii="Arial" w:hAnsi="Arial" w:cs="Arial"/>
        </w:rPr>
      </w:pPr>
      <w:r>
        <w:rPr>
          <w:rFonts w:ascii="Arial" w:hAnsi="Arial" w:cs="Arial"/>
        </w:rPr>
        <w:t>5</w:t>
      </w:r>
      <w:r w:rsidR="00DA1005">
        <w:rPr>
          <w:rFonts w:ascii="Arial" w:hAnsi="Arial" w:cs="Arial" w:hint="eastAsia"/>
        </w:rPr>
        <w:t>.4</w:t>
      </w:r>
      <w:r w:rsidR="00DA1005">
        <w:rPr>
          <w:rFonts w:ascii="Arial" w:hAnsi="Arial" w:cs="Arial"/>
        </w:rPr>
        <w:t xml:space="preserve"> </w:t>
      </w:r>
      <w:r w:rsidR="00DA1005" w:rsidRPr="00393938">
        <w:rPr>
          <w:rFonts w:ascii="Arial" w:hAnsi="Arial" w:cs="Arial"/>
        </w:rPr>
        <w:t>Spatial and Temporal Properties of BOLD fMRI, Effects of sampling upon functional images</w:t>
      </w:r>
    </w:p>
    <w:p w:rsidR="00DA1005" w:rsidRDefault="00DA1005" w:rsidP="00393938">
      <w:pPr>
        <w:spacing w:after="0" w:line="240" w:lineRule="auto"/>
        <w:jc w:val="both"/>
        <w:rPr>
          <w:rFonts w:ascii="Arial" w:hAnsi="Arial" w:cs="Arial"/>
        </w:rPr>
      </w:pPr>
    </w:p>
    <w:p w:rsidR="00DA1005" w:rsidRDefault="00DA1005" w:rsidP="00DA1005">
      <w:pPr>
        <w:spacing w:after="0" w:line="240" w:lineRule="auto"/>
        <w:jc w:val="both"/>
        <w:rPr>
          <w:rFonts w:ascii="Arial" w:hAnsi="Arial" w:cs="Arial"/>
        </w:rPr>
      </w:pPr>
    </w:p>
    <w:p w:rsidR="00231D44" w:rsidRPr="00393938" w:rsidRDefault="00231D44" w:rsidP="00393938">
      <w:pPr>
        <w:spacing w:after="0" w:line="240" w:lineRule="auto"/>
        <w:jc w:val="both"/>
        <w:rPr>
          <w:rFonts w:ascii="Arial" w:hAnsi="Arial" w:cs="Arial"/>
        </w:rPr>
      </w:pPr>
    </w:p>
    <w:sectPr w:rsidR="00231D44" w:rsidRPr="003939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582" w:rsidRDefault="00B34582" w:rsidP="00231D44">
      <w:pPr>
        <w:spacing w:after="0" w:line="240" w:lineRule="auto"/>
      </w:pPr>
      <w:r>
        <w:separator/>
      </w:r>
    </w:p>
  </w:endnote>
  <w:endnote w:type="continuationSeparator" w:id="0">
    <w:p w:rsidR="00B34582" w:rsidRDefault="00B34582" w:rsidP="00231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582" w:rsidRDefault="00B34582" w:rsidP="00231D44">
      <w:pPr>
        <w:spacing w:after="0" w:line="240" w:lineRule="auto"/>
      </w:pPr>
      <w:r>
        <w:separator/>
      </w:r>
    </w:p>
  </w:footnote>
  <w:footnote w:type="continuationSeparator" w:id="0">
    <w:p w:rsidR="00B34582" w:rsidRDefault="00B34582" w:rsidP="00231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1917"/>
    <w:multiLevelType w:val="multilevel"/>
    <w:tmpl w:val="889C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A7555"/>
    <w:multiLevelType w:val="multilevel"/>
    <w:tmpl w:val="3508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72EE0"/>
    <w:multiLevelType w:val="multilevel"/>
    <w:tmpl w:val="1472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6581B"/>
    <w:multiLevelType w:val="multilevel"/>
    <w:tmpl w:val="64581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95227"/>
    <w:multiLevelType w:val="multilevel"/>
    <w:tmpl w:val="C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5A2EB0"/>
    <w:multiLevelType w:val="multilevel"/>
    <w:tmpl w:val="A1C2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D44"/>
    <w:rsid w:val="00110CA9"/>
    <w:rsid w:val="0022244D"/>
    <w:rsid w:val="00231D44"/>
    <w:rsid w:val="00244409"/>
    <w:rsid w:val="002703CF"/>
    <w:rsid w:val="00336188"/>
    <w:rsid w:val="00393938"/>
    <w:rsid w:val="00421275"/>
    <w:rsid w:val="005B7775"/>
    <w:rsid w:val="0062772A"/>
    <w:rsid w:val="007F371D"/>
    <w:rsid w:val="00994EBB"/>
    <w:rsid w:val="009F3EAC"/>
    <w:rsid w:val="00B34582"/>
    <w:rsid w:val="00B4269A"/>
    <w:rsid w:val="00B837E5"/>
    <w:rsid w:val="00BD2504"/>
    <w:rsid w:val="00C22549"/>
    <w:rsid w:val="00C55463"/>
    <w:rsid w:val="00CE0DA8"/>
    <w:rsid w:val="00D508C4"/>
    <w:rsid w:val="00DA1005"/>
    <w:rsid w:val="00DE3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9AAC"/>
  <w15:chartTrackingRefBased/>
  <w15:docId w15:val="{DC982AD3-46C0-4CAB-82CE-73DAFE15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31D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1D4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31D44"/>
    <w:rPr>
      <w:color w:val="0000FF"/>
      <w:u w:val="single"/>
    </w:rPr>
  </w:style>
  <w:style w:type="paragraph" w:customStyle="1" w:styleId="first">
    <w:name w:val="first"/>
    <w:basedOn w:val="Normal"/>
    <w:rsid w:val="00231D4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31D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1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D44"/>
  </w:style>
  <w:style w:type="paragraph" w:styleId="Footer">
    <w:name w:val="footer"/>
    <w:basedOn w:val="Normal"/>
    <w:link w:val="FooterChar"/>
    <w:uiPriority w:val="99"/>
    <w:unhideWhenUsed/>
    <w:rsid w:val="00231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D44"/>
  </w:style>
  <w:style w:type="paragraph" w:styleId="ListParagraph">
    <w:name w:val="List Paragraph"/>
    <w:basedOn w:val="Normal"/>
    <w:uiPriority w:val="34"/>
    <w:qFormat/>
    <w:rsid w:val="00DA1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12889">
      <w:bodyDiv w:val="1"/>
      <w:marLeft w:val="0"/>
      <w:marRight w:val="0"/>
      <w:marTop w:val="0"/>
      <w:marBottom w:val="0"/>
      <w:divBdr>
        <w:top w:val="none" w:sz="0" w:space="0" w:color="auto"/>
        <w:left w:val="none" w:sz="0" w:space="0" w:color="auto"/>
        <w:bottom w:val="none" w:sz="0" w:space="0" w:color="auto"/>
        <w:right w:val="none" w:sz="0" w:space="0" w:color="auto"/>
      </w:divBdr>
    </w:div>
    <w:div w:id="180239816">
      <w:bodyDiv w:val="1"/>
      <w:marLeft w:val="0"/>
      <w:marRight w:val="0"/>
      <w:marTop w:val="0"/>
      <w:marBottom w:val="0"/>
      <w:divBdr>
        <w:top w:val="none" w:sz="0" w:space="0" w:color="auto"/>
        <w:left w:val="none" w:sz="0" w:space="0" w:color="auto"/>
        <w:bottom w:val="none" w:sz="0" w:space="0" w:color="auto"/>
        <w:right w:val="none" w:sz="0" w:space="0" w:color="auto"/>
      </w:divBdr>
      <w:divsChild>
        <w:div w:id="871841012">
          <w:marLeft w:val="0"/>
          <w:marRight w:val="0"/>
          <w:marTop w:val="0"/>
          <w:marBottom w:val="0"/>
          <w:divBdr>
            <w:top w:val="none" w:sz="0" w:space="0" w:color="auto"/>
            <w:left w:val="none" w:sz="0" w:space="0" w:color="auto"/>
            <w:bottom w:val="none" w:sz="0" w:space="0" w:color="auto"/>
            <w:right w:val="none" w:sz="0" w:space="0" w:color="auto"/>
          </w:divBdr>
        </w:div>
        <w:div w:id="619259413">
          <w:marLeft w:val="0"/>
          <w:marRight w:val="0"/>
          <w:marTop w:val="0"/>
          <w:marBottom w:val="0"/>
          <w:divBdr>
            <w:top w:val="none" w:sz="0" w:space="0" w:color="auto"/>
            <w:left w:val="none" w:sz="0" w:space="0" w:color="auto"/>
            <w:bottom w:val="none" w:sz="0" w:space="0" w:color="auto"/>
            <w:right w:val="none" w:sz="0" w:space="0" w:color="auto"/>
          </w:divBdr>
        </w:div>
        <w:div w:id="475530301">
          <w:marLeft w:val="0"/>
          <w:marRight w:val="0"/>
          <w:marTop w:val="0"/>
          <w:marBottom w:val="0"/>
          <w:divBdr>
            <w:top w:val="none" w:sz="0" w:space="0" w:color="auto"/>
            <w:left w:val="none" w:sz="0" w:space="0" w:color="auto"/>
            <w:bottom w:val="none" w:sz="0" w:space="0" w:color="auto"/>
            <w:right w:val="none" w:sz="0" w:space="0" w:color="auto"/>
          </w:divBdr>
        </w:div>
        <w:div w:id="769743498">
          <w:marLeft w:val="0"/>
          <w:marRight w:val="0"/>
          <w:marTop w:val="0"/>
          <w:marBottom w:val="0"/>
          <w:divBdr>
            <w:top w:val="none" w:sz="0" w:space="0" w:color="auto"/>
            <w:left w:val="none" w:sz="0" w:space="0" w:color="auto"/>
            <w:bottom w:val="none" w:sz="0" w:space="0" w:color="auto"/>
            <w:right w:val="none" w:sz="0" w:space="0" w:color="auto"/>
          </w:divBdr>
          <w:divsChild>
            <w:div w:id="12974475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32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wqin@sz.tsinghua.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Peiwu</dc:creator>
  <cp:keywords/>
  <dc:description/>
  <cp:lastModifiedBy>Peiwu</cp:lastModifiedBy>
  <cp:revision>14</cp:revision>
  <dcterms:created xsi:type="dcterms:W3CDTF">2018-10-15T03:46:00Z</dcterms:created>
  <dcterms:modified xsi:type="dcterms:W3CDTF">2019-09-10T09:34:00Z</dcterms:modified>
</cp:coreProperties>
</file>