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Peça para o usuário digitar dois números diferentes no prompt (um de cada vez). Faça uma função que verifique e mostre um alert para o usuário com o maior número. Se os números forem iguais você deve mostrar uma mensagem dizendo que eles são iguais.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Utilizar uma função com parâmetros.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Vamos criar um site de vidência.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Crie uma função que mostre um alert para o usuário: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Você será um ' + nomeDaProfissao + ' em ' + nomeDoLugar + ' e vai se casar com'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nomeDoNamorado + ' ' + ' e terão ' + quantosFilhos + ' filhos.';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Essa função tem que ter parâmetros. O usuário não vai precisar digitar nada (ou seja, você vai passar os parâmetros da função).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*Se você quiser incrementar esse exercício, pode fazer uma função randomica para dar uma resposta diferente cada vez que alguém entrar no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Vamos criar um jogo de adivinhação.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Vamos criar página html que contenha um formulário com um campo de texto input. Podemos colocar um estilo css simples na página.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Acima do formulário vamos colocar o seguinte texto: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"Estou pensando em uma letra. Adivinhe qual é: a, b, c, d ou e?"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o usuário digitar a letra c, vamos mostrar a mensagem: Você acertou! Como você sabia?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o usuário digitar a letra b OU d , vamos mostrar a mensagem: Hmmm, era quase essa…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o usuário digitar qualquer outra letra, vamos mostrar a mensagem: Xii, nem perto...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Exercício 4 (só falta fazer esse)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Vamos criar um site de venda de (você escolhe o produto).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Podemos colocar um estilo css simples na página.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Abaixo do título do site vamos colocar uma tabela com cada produto, uma pequena descrição e o seu valor (essa tabela vai ser somente para que o consumidor do seu site consiga saber o que você está vendendo).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Vamos criar página html que contenha um formulário com um campo de texto input que vai receber o nome do produto e outro campo que vai receber o valor do produto.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Após o usuário enviar o formulário nós vamos mostrar um alert no site perguntando se o usuário deseja finalizar a compra (confirm ("mensagem");)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o usuário clicar em cancel vamos mostrar a mensagem: Você ainda não comprou nenhum produto.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o usuário clicar em yes/sim/ok vamos mostrar o nome e o valor do produto que ele escolheu.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