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D1B69"/>
        </w:rPr>
        <w:t>Quest HR 運用要件レポート</w:t>
      </w:r>
    </w:p>
    <w:p>
      <w:r>
        <w:t>作成日: 2026年3月1日</w:t>
      </w:r>
    </w:p>
    <w:p>
      <w:r>
        <w:t>～ Quest HRを継続的に運用・成長させるために必要なこと ～</w:t>
      </w:r>
    </w:p>
    <w:p/>
    <w:p>
      <w:pPr>
        <w:pStyle w:val="Heading1"/>
      </w:pPr>
      <w:r>
        <w:rPr>
          <w:color w:val="2D1B69"/>
        </w:rPr>
        <w:t>1. エグゼクティブサマリー</w:t>
      </w:r>
    </w:p>
    <w:p>
      <w:r>
        <w:t>本レポートは、Quest HR（RPG型ゲーミフィケーション人材育成プラットフォーム）を今後継続的に運用・成長させていくために必要な事項を、技術、組織、ビジネスの観点から包括的にまとめたものである。</w:t>
      </w:r>
    </w:p>
    <w:p>
      <w:pPr>
        <w:pStyle w:val="Heading1"/>
      </w:pPr>
      <w:r>
        <w:rPr>
          <w:color w:val="2D1B69"/>
        </w:rPr>
        <w:t>2. 技術インフラと運用</w:t>
      </w:r>
    </w:p>
    <w:p>
      <w:pPr>
        <w:pStyle w:val="Heading2"/>
      </w:pPr>
      <w:r>
        <w:rPr>
          <w:color w:val="2D1B69"/>
        </w:rPr>
        <w:t>2.1 現在の技術スタック</w:t>
      </w:r>
    </w:p>
    <w:p>
      <w:r>
        <w:t>Quest HRは以下の技術スタックで構築されている。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1B69" w:val="clear"/>
          </w:tcPr>
          <w:p>
            <w:r>
              <w:rPr>
                <w:b/>
                <w:color w:val="FFFFFF"/>
                <w:sz w:val="18"/>
              </w:rPr>
              <w:t>レイヤー</w:t>
            </w:r>
          </w:p>
        </w:tc>
        <w:tc>
          <w:tcPr>
            <w:tcW w:type="dxa" w:w="2880"/>
            <w:shd w:fill="2D1B69" w:val="clear"/>
          </w:tcPr>
          <w:p>
            <w:r>
              <w:rPr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2880"/>
            <w:shd w:fill="2D1B69" w:val="clear"/>
          </w:tcPr>
          <w:p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18 + TypeScript + Vite 7 + TailwindCSS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Shadcn UI、Framer Motion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バックエンド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Express.js 5 + 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Passport.js認証、Multerファイルアップロード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データベース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+ Drizzle 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セッションストアもPostgreSQL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ビルドツール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Vite + ESBuild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 Module Replacement対応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ホスティング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Replit（現在）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本番環境では移行が必要</w:t>
            </w:r>
          </w:p>
        </w:tc>
      </w:tr>
    </w:tbl>
    <w:p/>
    <w:p>
      <w:pPr>
        <w:pStyle w:val="Heading2"/>
      </w:pPr>
      <w:r>
        <w:rPr>
          <w:color w:val="2D1B69"/>
        </w:rPr>
        <w:t>2.2 本番環境の構築（最優先）</w:t>
      </w:r>
    </w:p>
    <w:p>
      <w:r>
        <w:t>現在Replit上で動作しているが、本番運用には以下の環境移行が必要である。</w:t>
      </w:r>
    </w:p>
    <w:p>
      <w:pPr>
        <w:pStyle w:val="ListBullet"/>
      </w:pPr>
      <w:r>
        <w:rPr>
          <w:b/>
        </w:rPr>
        <w:t xml:space="preserve">クラウドプラットフォーム選定: </w:t>
      </w:r>
      <w:r>
        <w:t>AWS、GCP、またはAzureへの移行。推奨: AWS（ECS/Fargate + RDS PostgreSQL + CloudFront）またはVercel（フロントエンド） + Railway/Render（バックエンド + DB）。</w:t>
      </w:r>
    </w:p>
    <w:p>
      <w:pPr>
        <w:pStyle w:val="ListBullet"/>
      </w:pPr>
      <w:r>
        <w:rPr>
          <w:b/>
        </w:rPr>
        <w:t xml:space="preserve">コンテナ化: </w:t>
      </w:r>
      <w:r>
        <w:t>Dockerfileの作成。フロントエンド・バックエンド・DBの分離。docker-composeによるローカル開発環境の構築。</w:t>
      </w:r>
    </w:p>
    <w:p>
      <w:pPr>
        <w:pStyle w:val="ListBullet"/>
      </w:pPr>
      <w:r>
        <w:rPr>
          <w:b/>
        </w:rPr>
        <w:t xml:space="preserve">CI/CDパイプライン: </w:t>
      </w:r>
      <w:r>
        <w:t>GitHub Actions等による自動ビルド・テスト・デプロイ。ステージング環境と本番環境の分離。</w:t>
      </w:r>
    </w:p>
    <w:p>
      <w:pPr>
        <w:pStyle w:val="ListBullet"/>
      </w:pPr>
      <w:r>
        <w:rPr>
          <w:b/>
        </w:rPr>
        <w:t xml:space="preserve">ドメインとSSL: </w:t>
      </w:r>
      <w:r>
        <w:t>独自ドメインの取得とSSL証明書の設定（Let's Encrypt or ACM）。</w:t>
      </w:r>
    </w:p>
    <w:p>
      <w:pPr>
        <w:pStyle w:val="ListBullet"/>
      </w:pPr>
      <w:r>
        <w:rPr>
          <w:b/>
        </w:rPr>
        <w:t xml:space="preserve">CDN設定: </w:t>
      </w:r>
      <w:r>
        <w:t>静的アセットのCDN配信（CloudFront、Cloudflare等）。</w:t>
      </w:r>
    </w:p>
    <w:p>
      <w:pPr>
        <w:pStyle w:val="Heading2"/>
      </w:pPr>
      <w:r>
        <w:rPr>
          <w:color w:val="2D1B69"/>
        </w:rPr>
        <w:t>2.3 データベース運用</w:t>
      </w:r>
    </w:p>
    <w:p>
      <w:pPr>
        <w:pStyle w:val="ListBullet"/>
      </w:pPr>
      <w:r>
        <w:t>バックアップ: 日次自動バックアップ + ポイントインタイムリカバリ（PITR）の設定</w:t>
      </w:r>
    </w:p>
    <w:p>
      <w:pPr>
        <w:pStyle w:val="ListBullet"/>
      </w:pPr>
      <w:r>
        <w:t>マイグレーション: Drizzle Kitを使った安全なスキーマ変更プロセスの確立</w:t>
      </w:r>
    </w:p>
    <w:p>
      <w:pPr>
        <w:pStyle w:val="ListBullet"/>
      </w:pPr>
      <w:r>
        <w:t>モニタリング: クエリパフォーマンス監視、スロークエリの検出と最適化</w:t>
      </w:r>
    </w:p>
    <w:p>
      <w:pPr>
        <w:pStyle w:val="ListBullet"/>
      </w:pPr>
      <w:r>
        <w:t>スケーリング: リードレプリカの導入計画（ユーザー数増加時）</w:t>
      </w:r>
    </w:p>
    <w:p>
      <w:pPr>
        <w:pStyle w:val="ListBullet"/>
      </w:pPr>
      <w:r>
        <w:t>データ保持ポリシー: チャットログ、クエスト完了データの保持期間と削除ルール</w:t>
      </w:r>
    </w:p>
    <w:p>
      <w:pPr>
        <w:pStyle w:val="Heading2"/>
      </w:pPr>
      <w:r>
        <w:rPr>
          <w:color w:val="2D1B69"/>
        </w:rPr>
        <w:t>2.4 セキュリティ対策</w:t>
      </w:r>
    </w:p>
    <w:p>
      <w:pPr>
        <w:pStyle w:val="ListBullet"/>
      </w:pPr>
      <w:r>
        <w:t>HTTPS強制と適切なセキュリティヘッダー（HSTS、CSP、X-Frame-Options等）</w:t>
      </w:r>
    </w:p>
    <w:p>
      <w:pPr>
        <w:pStyle w:val="ListBullet"/>
      </w:pPr>
      <w:r>
        <w:t>パスワードハッシュ: bcryptは実装済み。パスワードポリシーの強化（最低文字数、複雑性要件）</w:t>
      </w:r>
    </w:p>
    <w:p>
      <w:pPr>
        <w:pStyle w:val="ListBullet"/>
      </w:pPr>
      <w:r>
        <w:t>セッション管理: セッションタイムアウト、同時ログイン制限の検討</w:t>
      </w:r>
    </w:p>
    <w:p>
      <w:pPr>
        <w:pStyle w:val="ListBullet"/>
      </w:pPr>
      <w:r>
        <w:t>CSRF対策: トークンベースのCSRF防御の実装</w:t>
      </w:r>
    </w:p>
    <w:p>
      <w:pPr>
        <w:pStyle w:val="ListBullet"/>
      </w:pPr>
      <w:r>
        <w:t>レート制限: ブルートフォース攻撃防止のためのログイン試行制限</w:t>
      </w:r>
    </w:p>
    <w:p>
      <w:pPr>
        <w:pStyle w:val="ListBullet"/>
      </w:pPr>
      <w:r>
        <w:t>ファイルアップロード: ウイルススキャン、ファイルサイズ・タイプ検証の強化</w:t>
      </w:r>
    </w:p>
    <w:p>
      <w:pPr>
        <w:pStyle w:val="ListBullet"/>
      </w:pPr>
      <w:r>
        <w:t>SQLインジェクション: Drizzle ORMでパラメータ化クエリは実装済み。入力バリデーション強化</w:t>
      </w:r>
    </w:p>
    <w:p>
      <w:pPr>
        <w:pStyle w:val="ListBullet"/>
      </w:pPr>
      <w:r>
        <w:t>XSS対策: Reactの自動エスケープに加え、サニタイゼーション強化</w:t>
      </w:r>
    </w:p>
    <w:p>
      <w:pPr>
        <w:pStyle w:val="ListBullet"/>
      </w:pPr>
      <w:r>
        <w:t>脆弱性スキャン: Dependabot/Snyk等による依存パッケージの自動脆弱性検出</w:t>
      </w:r>
    </w:p>
    <w:p>
      <w:pPr>
        <w:pStyle w:val="ListBullet"/>
      </w:pPr>
      <w:r>
        <w:t>SOC2/ISMS準拠: エンタープライズ顧客向けのセキュリティ認証取得計画</w:t>
      </w:r>
    </w:p>
    <w:p>
      <w:pPr>
        <w:pStyle w:val="Heading2"/>
      </w:pPr>
      <w:r>
        <w:rPr>
          <w:color w:val="2D1B69"/>
        </w:rPr>
        <w:t>2.5 監視・アラート</w:t>
      </w:r>
    </w:p>
    <w:p>
      <w:pPr>
        <w:pStyle w:val="ListBullet"/>
      </w:pPr>
      <w:r>
        <w:t>アプリケーション監視: Datadog、New Relic、またはGrafana + Prometheusの導入</w:t>
      </w:r>
    </w:p>
    <w:p>
      <w:pPr>
        <w:pStyle w:val="ListBullet"/>
      </w:pPr>
      <w:r>
        <w:t>エラー追跡: Sentry等による実行時エラーのリアルタイム追跡</w:t>
      </w:r>
    </w:p>
    <w:p>
      <w:pPr>
        <w:pStyle w:val="ListBullet"/>
      </w:pPr>
      <w:r>
        <w:t>アップタイム監視: 外部からの死活監視（UptimeRobot等）、SLA 99.9%目標</w:t>
      </w:r>
    </w:p>
    <w:p>
      <w:pPr>
        <w:pStyle w:val="ListBullet"/>
      </w:pPr>
      <w:r>
        <w:t>ログ管理: 構造化ログの導入、ELKスタックまたはCloudWatch Logsでの集約</w:t>
      </w:r>
    </w:p>
    <w:p>
      <w:pPr>
        <w:pStyle w:val="ListBullet"/>
      </w:pPr>
      <w:r>
        <w:t>アラート: PagerDuty/Opsgenie等によるインシデント対応体制の構築</w:t>
      </w:r>
    </w:p>
    <w:p>
      <w:pPr>
        <w:pStyle w:val="Heading1"/>
      </w:pPr>
      <w:r>
        <w:rPr>
          <w:color w:val="2D1B69"/>
        </w:rPr>
        <w:t>3. 開発・品質管理</w:t>
      </w:r>
    </w:p>
    <w:p>
      <w:pPr>
        <w:pStyle w:val="Heading2"/>
      </w:pPr>
      <w:r>
        <w:rPr>
          <w:color w:val="2D1B69"/>
        </w:rPr>
        <w:t>3.1 テスト戦略</w:t>
      </w:r>
    </w:p>
    <w:p>
      <w:r>
        <w:t>現在テストが不足しているため、以下のテスト体制を構築する必要がある。</w:t>
      </w:r>
    </w:p>
    <w:p>
      <w:pPr>
        <w:pStyle w:val="ListBullet"/>
      </w:pPr>
      <w:r>
        <w:rPr>
          <w:b/>
        </w:rPr>
        <w:t xml:space="preserve">ユニットテスト: </w:t>
      </w:r>
      <w:r>
        <w:t>Jest + React Testing Libraryでコンポーネント・関数のテスト。カバレッジ目標: 80%以上。</w:t>
      </w:r>
    </w:p>
    <w:p>
      <w:pPr>
        <w:pStyle w:val="ListBullet"/>
      </w:pPr>
      <w:r>
        <w:rPr>
          <w:b/>
        </w:rPr>
        <w:t xml:space="preserve">APIテスト: </w:t>
      </w:r>
      <w:r>
        <w:t>Supertest等によるAPIエンドポイントの自動テスト。認証、権限チェック、バリデーションを網羅。</w:t>
      </w:r>
    </w:p>
    <w:p>
      <w:pPr>
        <w:pStyle w:val="ListBullet"/>
      </w:pPr>
      <w:r>
        <w:rPr>
          <w:b/>
        </w:rPr>
        <w:t xml:space="preserve">E2Eテスト: </w:t>
      </w:r>
      <w:r>
        <w:t>Playwright/Cypressによるユーザーフロー全体のテスト。ログイン→クエスト完了→レベルアップ等の主要フローをカバー。</w:t>
      </w:r>
    </w:p>
    <w:p>
      <w:pPr>
        <w:pStyle w:val="ListBullet"/>
      </w:pPr>
      <w:r>
        <w:rPr>
          <w:b/>
        </w:rPr>
        <w:t xml:space="preserve">パフォーマンステスト: </w:t>
      </w:r>
      <w:r>
        <w:t>k6/Artillery等による負荷テスト。同時ユーザー数の上限と応答時間を計測。</w:t>
      </w:r>
    </w:p>
    <w:p>
      <w:pPr>
        <w:pStyle w:val="Heading2"/>
      </w:pPr>
      <w:r>
        <w:rPr>
          <w:color w:val="2D1B69"/>
        </w:rPr>
        <w:t>3.2 開発プロセス</w:t>
      </w:r>
    </w:p>
    <w:p>
      <w:pPr>
        <w:pStyle w:val="ListBullet"/>
      </w:pPr>
      <w:r>
        <w:t>Git Flow: feature/develop/staging/mainブランチ戦略の確立</w:t>
      </w:r>
    </w:p>
    <w:p>
      <w:pPr>
        <w:pStyle w:val="ListBullet"/>
      </w:pPr>
      <w:r>
        <w:t>コードレビュー: PR必須、最低1名のレビュー承認</w:t>
      </w:r>
    </w:p>
    <w:p>
      <w:pPr>
        <w:pStyle w:val="ListBullet"/>
      </w:pPr>
      <w:r>
        <w:t>リリースサイクル: 2週間スプリント、月次リリース</w:t>
      </w:r>
    </w:p>
    <w:p>
      <w:pPr>
        <w:pStyle w:val="ListBullet"/>
      </w:pPr>
      <w:r>
        <w:t>ドキュメント: API仕様書（OpenAPI/Swagger）、アーキテクチャドキュメント</w:t>
      </w:r>
    </w:p>
    <w:p>
      <w:pPr>
        <w:pStyle w:val="ListBullet"/>
      </w:pPr>
      <w:r>
        <w:t>コーディング規約: ESLint + Prettier設定の統一、TypeScript strictモード</w:t>
      </w:r>
    </w:p>
    <w:p>
      <w:pPr>
        <w:pStyle w:val="Heading1"/>
      </w:pPr>
      <w:r>
        <w:rPr>
          <w:color w:val="2D1B69"/>
        </w:rPr>
        <w:t>4. 機能開発ロードマップ</w:t>
      </w:r>
    </w:p>
    <w:p>
      <w:pPr>
        <w:pStyle w:val="Heading2"/>
      </w:pPr>
      <w:r>
        <w:rPr>
          <w:color w:val="2D1B69"/>
        </w:rPr>
        <w:t>Phase 1: 基盤強化（0～6ヶ月）</w:t>
      </w:r>
    </w:p>
    <w:p>
      <w:pPr>
        <w:pStyle w:val="ListBullet"/>
      </w:pPr>
      <w:r>
        <w:t>本番環境構築（クラウド移行、CI/CD）</w:t>
      </w:r>
    </w:p>
    <w:p>
      <w:pPr>
        <w:pStyle w:val="ListBullet"/>
      </w:pPr>
      <w:r>
        <w:t>テスト基盤の構築（ユニットテスト、E2Eテスト）</w:t>
      </w:r>
    </w:p>
    <w:p>
      <w:pPr>
        <w:pStyle w:val="ListBullet"/>
      </w:pPr>
      <w:r>
        <w:t>PWA対応（モバイルでのWeb体験向上）</w:t>
      </w:r>
    </w:p>
    <w:p>
      <w:pPr>
        <w:pStyle w:val="ListBullet"/>
      </w:pPr>
      <w:r>
        <w:t>パフォーマンス最適化（ページ読み込み速度、API応答時間）</w:t>
      </w:r>
    </w:p>
    <w:p>
      <w:pPr>
        <w:pStyle w:val="ListBullet"/>
      </w:pPr>
      <w:r>
        <w:t>マルチテナント対応（企業別データ分離）</w:t>
      </w:r>
    </w:p>
    <w:p>
      <w:pPr>
        <w:pStyle w:val="ListBullet"/>
      </w:pPr>
      <w:r>
        <w:t>セキュリティ強化（CSRF、レート制限、脆弱性スキャン）</w:t>
      </w:r>
    </w:p>
    <w:p>
      <w:pPr>
        <w:pStyle w:val="Heading2"/>
      </w:pPr>
      <w:r>
        <w:rPr>
          <w:color w:val="2D1B69"/>
        </w:rPr>
        <w:t>Phase 2: 機能拡充（6～12ヶ月）</w:t>
      </w:r>
    </w:p>
    <w:p>
      <w:pPr>
        <w:pStyle w:val="ListBullet"/>
      </w:pPr>
      <w:r>
        <w:t>SSO/SAML対応（エンタープライズ認証）</w:t>
      </w:r>
    </w:p>
    <w:p>
      <w:pPr>
        <w:pStyle w:val="ListBullet"/>
      </w:pPr>
      <w:r>
        <w:t>Slack/Microsoft Teams連携（通知、クエスト完了報告）</w:t>
      </w:r>
    </w:p>
    <w:p>
      <w:pPr>
        <w:pStyle w:val="ListBullet"/>
      </w:pPr>
      <w:r>
        <w:t>パーティ（チーム）クエスト機能</w:t>
      </w:r>
    </w:p>
    <w:p>
      <w:pPr>
        <w:pStyle w:val="ListBullet"/>
      </w:pPr>
      <w:r>
        <w:t>高度な分析ダッシュボード（管理者向け）</w:t>
      </w:r>
    </w:p>
    <w:p>
      <w:pPr>
        <w:pStyle w:val="ListBullet"/>
      </w:pPr>
      <w:r>
        <w:t>カスタムクエストビルダー（管理者がクエストを柔軟に設計）</w:t>
      </w:r>
    </w:p>
    <w:p>
      <w:pPr>
        <w:pStyle w:val="ListBullet"/>
      </w:pPr>
      <w:r>
        <w:t>CSV/Excelインポート/エクスポート機能</w:t>
      </w:r>
    </w:p>
    <w:p>
      <w:pPr>
        <w:pStyle w:val="Heading2"/>
      </w:pPr>
      <w:r>
        <w:rPr>
          <w:color w:val="2D1B69"/>
        </w:rPr>
        <w:t>Phase 3: AI・高度機能（12～24ヶ月）</w:t>
      </w:r>
    </w:p>
    <w:p>
      <w:pPr>
        <w:pStyle w:val="ListBullet"/>
      </w:pPr>
      <w:r>
        <w:t>AIスキル推薦エンジン（従業員の成長に最適なクエストを自動推薦）</w:t>
      </w:r>
    </w:p>
    <w:p>
      <w:pPr>
        <w:pStyle w:val="ListBullet"/>
      </w:pPr>
      <w:r>
        <w:t>AIキャリアパスアドバイザー（長期的なスキル開発計画の提案）</w:t>
      </w:r>
    </w:p>
    <w:p>
      <w:pPr>
        <w:pStyle w:val="ListBullet"/>
      </w:pPr>
      <w:r>
        <w:t>パフォーマンス予測AI（離職リスク、スキルギャップの早期検知）</w:t>
      </w:r>
    </w:p>
    <w:p>
      <w:pPr>
        <w:pStyle w:val="ListBullet"/>
      </w:pPr>
      <w:r>
        <w:t>ギルド（部門）対抗戦・シーズンイベント機能</w:t>
      </w:r>
    </w:p>
    <w:p>
      <w:pPr>
        <w:pStyle w:val="ListBullet"/>
      </w:pPr>
      <w:r>
        <w:t>React Nativeモバイルアプリ</w:t>
      </w:r>
    </w:p>
    <w:p>
      <w:pPr>
        <w:pStyle w:val="ListBullet"/>
      </w:pPr>
      <w:r>
        <w:t>API公開（サードパーティ連携用RESTful API）</w:t>
      </w:r>
    </w:p>
    <w:p>
      <w:pPr>
        <w:pStyle w:val="ListBullet"/>
      </w:pPr>
      <w:r>
        <w:t>多言語対応（英語、中国語等）</w:t>
      </w:r>
    </w:p>
    <w:p>
      <w:pPr>
        <w:pStyle w:val="Heading1"/>
      </w:pPr>
      <w:r>
        <w:rPr>
          <w:color w:val="2D1B69"/>
        </w:rPr>
        <w:t>5. 組織体制</w:t>
      </w:r>
    </w:p>
    <w:p>
      <w:pPr>
        <w:pStyle w:val="Heading2"/>
      </w:pPr>
      <w:r>
        <w:rPr>
          <w:color w:val="2D1B69"/>
        </w:rPr>
        <w:t>5.1 必要な人材と役割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6"/>
              </w:rPr>
              <w:t>役割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6"/>
              </w:rPr>
              <w:t>人数（初期）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6"/>
              </w:rPr>
              <w:t>人数（2年目～）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6"/>
              </w:rPr>
              <w:t>主な責務</w:t>
            </w:r>
          </w:p>
        </w:tc>
        <w:tc>
          <w:tcPr>
            <w:tcW w:type="dxa" w:w="1728"/>
            <w:shd w:fill="2D1B69" w:val="clear"/>
          </w:tcPr>
          <w:p>
            <w:r>
              <w:rPr>
                <w:b/>
                <w:color w:val="FFFFFF"/>
                <w:sz w:val="16"/>
              </w:rPr>
              <w:t>採用優先度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プロダクトマネージャー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1～2名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要件定義、ロードマップ管理、ユーザーリサーチ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最高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フルスタックエンジニア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4～6名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機能開発、バグ修正、コードレビュー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最高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デザイナー（UI/UX）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1～2名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UI設計、UXリサーチ、デザインシステム管理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インフラエンジニア/SRE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0.5名(兼務)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クラウド構築、監視、セキュリティ、CI/CD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QAエンジニア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0名(兼務)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テスト戦略、自動テスト、品質管理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中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カスタマーサクセス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2～3名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顧客オンボーディング、サポート、フィードバック収集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営業/マーケティング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2～4名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リード獲得、商談、コンテンツマーケティング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高</w:t>
            </w:r>
          </w:p>
        </w:tc>
      </w:tr>
    </w:tbl>
    <w:p/>
    <w:p>
      <w:pPr>
        <w:pStyle w:val="Heading2"/>
      </w:pPr>
      <w:r>
        <w:rPr>
          <w:color w:val="2D1B69"/>
        </w:rPr>
        <w:t>5.2 初期チーム体制（最小構成: 6名）</w:t>
      </w:r>
    </w:p>
    <w:p>
      <w:r>
        <w:t>プロダクトマネージャー × 1、フルスタックエンジニア × 2、デザイナー × 1、カスタマーサクセス × 1、営業 × 1</w:t>
      </w:r>
    </w:p>
    <w:p>
      <w:pPr>
        <w:pStyle w:val="Heading1"/>
      </w:pPr>
      <w:r>
        <w:rPr>
          <w:color w:val="2D1B69"/>
        </w:rPr>
        <w:t>6. カスタマーサクセスと運用サポート</w:t>
      </w:r>
    </w:p>
    <w:p>
      <w:pPr>
        <w:pStyle w:val="Heading2"/>
      </w:pPr>
      <w:r>
        <w:rPr>
          <w:color w:val="2D1B69"/>
        </w:rPr>
        <w:t>6.1 オンボーディングプロセス</w:t>
      </w:r>
    </w:p>
    <w:p>
      <w:pPr>
        <w:pStyle w:val="ListBullet"/>
      </w:pPr>
      <w:r>
        <w:t>キックオフミーティング（ヒアリング、目標設定）</w:t>
      </w:r>
    </w:p>
    <w:p>
      <w:pPr>
        <w:pStyle w:val="ListBullet"/>
      </w:pPr>
      <w:r>
        <w:t>環境セットアップ（テナント作成、初期データ投入、SSO設定）</w:t>
      </w:r>
    </w:p>
    <w:p>
      <w:pPr>
        <w:pStyle w:val="ListBullet"/>
      </w:pPr>
      <w:r>
        <w:t>管理者トレーニング（クエスト設計、従業員管理、分析機能の使い方）</w:t>
      </w:r>
    </w:p>
    <w:p>
      <w:pPr>
        <w:pStyle w:val="ListBullet"/>
      </w:pPr>
      <w:r>
        <w:t>従業員向け説明会支援（アバター作成、初回クエスト体験）</w:t>
      </w:r>
    </w:p>
    <w:p>
      <w:pPr>
        <w:pStyle w:val="ListBullet"/>
      </w:pPr>
      <w:r>
        <w:t>導入後1ヶ月フォロー（利用状況確認、改善提案）</w:t>
      </w:r>
    </w:p>
    <w:p>
      <w:pPr>
        <w:pStyle w:val="Heading2"/>
      </w:pPr>
      <w:r>
        <w:rPr>
          <w:color w:val="2D1B69"/>
        </w:rPr>
        <w:t>6.2 継続的サポート体制</w:t>
      </w:r>
    </w:p>
    <w:p>
      <w:pPr>
        <w:pStyle w:val="ListBullet"/>
      </w:pPr>
      <w:r>
        <w:t>ヘルプセンター/FAQ: よくある質問と操作ガイドのオンラインドキュメント</w:t>
      </w:r>
    </w:p>
    <w:p>
      <w:pPr>
        <w:pStyle w:val="ListBullet"/>
      </w:pPr>
      <w:r>
        <w:t>チャットサポート: 営業時間内のリアルタイムサポート（Intercom等）</w:t>
      </w:r>
    </w:p>
    <w:p>
      <w:pPr>
        <w:pStyle w:val="ListBullet"/>
      </w:pPr>
      <w:r>
        <w:t>メールサポート: 24時間受付、営業日内8時間以内回答</w:t>
      </w:r>
    </w:p>
    <w:p>
      <w:pPr>
        <w:pStyle w:val="ListBullet"/>
      </w:pPr>
      <w:r>
        <w:t>QBR（四半期ビジネスレビュー）: 利用状況分析、改善提案、ロードマップ共有</w:t>
      </w:r>
    </w:p>
    <w:p>
      <w:pPr>
        <w:pStyle w:val="ListBullet"/>
      </w:pPr>
      <w:r>
        <w:t>ユーザーコミュニティ: Slack/Discord等でのユーザー同士の交流の場</w:t>
      </w:r>
    </w:p>
    <w:p>
      <w:pPr>
        <w:pStyle w:val="Heading1"/>
      </w:pPr>
      <w:r>
        <w:rPr>
          <w:color w:val="2D1B69"/>
        </w:rPr>
        <w:t>7. 法務・コンプライアンス</w:t>
      </w:r>
    </w:p>
    <w:p>
      <w:pPr>
        <w:pStyle w:val="ListBullet"/>
      </w:pPr>
      <w:r>
        <w:rPr>
          <w:b/>
        </w:rPr>
        <w:t xml:space="preserve">個人情報保護法対応: </w:t>
      </w:r>
      <w:r>
        <w:t>従業員の個人情報（氏名、スキル、評価データ）を扱うため、個人情報保護法に準拠したデータ取り扱いポリシーの策定が必須。プライバシーポリシーの作成と同意取得フローの実装。</w:t>
      </w:r>
    </w:p>
    <w:p>
      <w:pPr>
        <w:pStyle w:val="ListBullet"/>
      </w:pPr>
      <w:r>
        <w:rPr>
          <w:b/>
        </w:rPr>
        <w:t xml:space="preserve">利用規約: </w:t>
      </w:r>
      <w:r>
        <w:t>SaaS利用規約の策定。データの帰属、サービスレベル、免責事項の明確化。</w:t>
      </w:r>
    </w:p>
    <w:p>
      <w:pPr>
        <w:pStyle w:val="ListBullet"/>
      </w:pPr>
      <w:r>
        <w:rPr>
          <w:b/>
        </w:rPr>
        <w:t xml:space="preserve">セキュリティ認証: </w:t>
      </w:r>
      <w:r>
        <w:t>SOC2 Type II、ISMS（ISO 27001）の取得検討。エンタープライズ顧客の信頼獲得に必要。</w:t>
      </w:r>
    </w:p>
    <w:p>
      <w:pPr>
        <w:pStyle w:val="ListBullet"/>
      </w:pPr>
      <w:r>
        <w:rPr>
          <w:b/>
        </w:rPr>
        <w:t xml:space="preserve">データ所在地: </w:t>
      </w:r>
      <w:r>
        <w:t>日本国内のデータセンターでのホスティング。海外クラウドを使う場合はリージョン選定に注意。</w:t>
      </w:r>
    </w:p>
    <w:p>
      <w:pPr>
        <w:pStyle w:val="ListBullet"/>
      </w:pPr>
      <w:r>
        <w:rPr>
          <w:b/>
        </w:rPr>
        <w:t xml:space="preserve">労働関連法規: </w:t>
      </w:r>
      <w:r>
        <w:t>ゲーミフィケーションが過度な競争やハラスメントに繋がらないよう、ガイドラインを提供。匿名化オプションの検討。</w:t>
      </w:r>
    </w:p>
    <w:p>
      <w:pPr>
        <w:pStyle w:val="Heading1"/>
      </w:pPr>
      <w:r>
        <w:rPr>
          <w:color w:val="2D1B69"/>
        </w:rPr>
        <w:t>8. マーケティング・成長戦略</w:t>
      </w:r>
    </w:p>
    <w:p>
      <w:pPr>
        <w:pStyle w:val="ListBullet"/>
      </w:pPr>
      <w:r>
        <w:rPr>
          <w:b/>
        </w:rPr>
        <w:t xml:space="preserve">コンテンツマーケティング: </w:t>
      </w:r>
      <w:r>
        <w:t>ブログ、ホワイトペーパー、事例紹介を通じたゲーミフィケーション×人材育成の啓蒙活動。SEO対策。</w:t>
      </w:r>
    </w:p>
    <w:p>
      <w:pPr>
        <w:pStyle w:val="ListBullet"/>
      </w:pPr>
      <w:r>
        <w:rPr>
          <w:b/>
        </w:rPr>
        <w:t xml:space="preserve">無料トライアル: </w:t>
      </w:r>
      <w:r>
        <w:t>14日間の無料トライアル提供。フリーミアムモデルの検討（5名まで無料等）。</w:t>
      </w:r>
    </w:p>
    <w:p>
      <w:pPr>
        <w:pStyle w:val="ListBullet"/>
      </w:pPr>
      <w:r>
        <w:rPr>
          <w:b/>
        </w:rPr>
        <w:t xml:space="preserve">パートナーシップ: </w:t>
      </w:r>
      <w:r>
        <w:t>HR系SaaS（SmartHR、カオナビ等）とのAPI連携・共同マーケティング。人材育成コンサルティング企業との協業。</w:t>
      </w:r>
    </w:p>
    <w:p>
      <w:pPr>
        <w:pStyle w:val="ListBullet"/>
      </w:pPr>
      <w:r>
        <w:rPr>
          <w:b/>
        </w:rPr>
        <w:t xml:space="preserve">展示会・カンファレンス: </w:t>
      </w:r>
      <w:r>
        <w:t>HR Tech、Japan IT Week等への出展。デモブースでのRPG体験型プレゼンテーション。</w:t>
      </w:r>
    </w:p>
    <w:p>
      <w:pPr>
        <w:pStyle w:val="ListBullet"/>
      </w:pPr>
      <w:r>
        <w:rPr>
          <w:b/>
        </w:rPr>
        <w:t xml:space="preserve">プロダクトレッドグロース: </w:t>
      </w:r>
      <w:r>
        <w:t>プロダクト内での口コミ促進（チームクエスト完了時の共有機能等）。NPS調査に基づく改善サイクル。</w:t>
      </w:r>
    </w:p>
    <w:p>
      <w:pPr>
        <w:pStyle w:val="ListBullet"/>
      </w:pPr>
      <w:r>
        <w:rPr>
          <w:b/>
        </w:rPr>
        <w:t xml:space="preserve">リファラルプログラム: </w:t>
      </w:r>
      <w:r>
        <w:t>既存顧客からの紹介による新規獲得。紹介者に割引や特典を提供。</w:t>
      </w:r>
    </w:p>
    <w:p>
      <w:pPr>
        <w:pStyle w:val="Heading1"/>
      </w:pPr>
      <w:r>
        <w:rPr>
          <w:color w:val="2D1B69"/>
        </w:rPr>
        <w:t>9. 優先度マトリクス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期限目標</w:t>
            </w:r>
          </w:p>
        </w:tc>
        <w:tc>
          <w:tcPr>
            <w:tcW w:type="dxa" w:w="2160"/>
            <w:shd w:fill="2D1B69" w:val="clear"/>
          </w:tcPr>
          <w:p>
            <w:r>
              <w:rPr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P0（即時）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本番環境構築（クラウド移行）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エンジニア/SRE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P0（即時）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セキュリティ対策強化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P0（即時）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利用規約/プライバシーポリシー策定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法務/PM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P1（高）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テスト基盤構築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P1（高）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CI/CDパイプライン構築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エンジニア/SRE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P1（高）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PWAモバイル対応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エンジニア/デザイナー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P1（高）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カスタマーサクセス体制構築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CS担当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P2（中）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マルチテナント対応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P2（中）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SSO/SAML対応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P2（中）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外部サービス連携（Slack/Teams）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P2（中）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セキュリティ認証（SOC2/ISMS）着手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6ヶ月以内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全社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P3（低）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React Nativeモバイルアプリ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12～18ヶ月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P3（低）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AI高度機能（予測分析等）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12～24ヶ月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エンジニア/DS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P3（低）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多言語対応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18～24ヶ月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エンジニア/PM</w:t>
            </w:r>
          </w:p>
        </w:tc>
      </w:tr>
    </w:tbl>
    <w:p/>
    <w:p>
      <w:pPr>
        <w:pStyle w:val="Heading1"/>
      </w:pPr>
      <w:r>
        <w:rPr>
          <w:color w:val="2D1B69"/>
        </w:rPr>
        <w:t>10. 結論</w:t>
      </w:r>
    </w:p>
    <w:p>
      <w:r>
        <w:t>Quest HRを成功するSaaSプロダクトとして運用していくには、技術基盤の強化、セキュリティ対策、テスト体制の構築を最優先で進める必要がある。同時に、カスタマーサクセス体制の確立と適切なチーム編成により、顧客満足度の向上とチャーン率の低減を実現する。</w:t>
      </w:r>
    </w:p>
    <w:p>
      <w:r>
        <w:t>短期的には本番環境の安定稼働とセキュリティ確保、中期的にはモバイル対応と外部連携による利便性向上、長期的にはAI機能とグローバル展開による差別化を段階的に進めることで、持続的な成長を実現でき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