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6.png" ContentType="image/jpeg"/>
  <Override PartName="/word/media/image17.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E0ADE" w14:textId="77777777" w:rsidR="00495314" w:rsidRDefault="00075BFC">
      <w:pPr>
        <w:spacing w:before="200" w:after="160"/>
        <w:jc w:val="center"/>
      </w:pPr>
      <w:r>
        <w:rPr>
          <w:noProof/>
        </w:rPr>
        <w:drawing>
          <wp:inline distT="0" distB="0" distL="0" distR="0" wp14:anchorId="4B8F18C9" wp14:editId="4BB6B880">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sats-logo.png"/>
                    <pic:cNvPicPr/>
                  </pic:nvPicPr>
                  <pic:blipFill>
                    <a:blip r:embed="rId8"/>
                    <a:stretch>
                      <a:fillRect/>
                    </a:stretch>
                  </pic:blipFill>
                  <pic:spPr>
                    <a:xfrm>
                      <a:off x="0" y="0"/>
                      <a:ext cx="1097280" cy="1097280"/>
                    </a:xfrm>
                    <a:prstGeom prst="rect">
                      <a:avLst/>
                    </a:prstGeom>
                  </pic:spPr>
                </pic:pic>
              </a:graphicData>
            </a:graphic>
          </wp:inline>
        </w:drawing>
      </w:r>
    </w:p>
    <w:p w14:paraId="13F39A0D" w14:textId="77777777" w:rsidR="00495314" w:rsidRDefault="00075BFC">
      <w:pPr>
        <w:spacing w:after="40"/>
        <w:jc w:val="center"/>
      </w:pPr>
      <w:r>
        <w:rPr>
          <w:b/>
          <w:color w:val="17365D"/>
          <w:sz w:val="36"/>
        </w:rPr>
        <w:t>COMSATS University Islamabad</w:t>
      </w:r>
    </w:p>
    <w:p w14:paraId="0369AF6E" w14:textId="77777777" w:rsidR="00495314" w:rsidRDefault="00075BFC">
      <w:pPr>
        <w:spacing w:after="40"/>
        <w:jc w:val="center"/>
      </w:pPr>
      <w:r>
        <w:rPr>
          <w:color w:val="667085"/>
        </w:rPr>
        <w:t>Sahiwal Campus</w:t>
      </w:r>
    </w:p>
    <w:p w14:paraId="087BC61D" w14:textId="77777777" w:rsidR="00495314" w:rsidRDefault="00075BFC">
      <w:pPr>
        <w:spacing w:after="40"/>
        <w:jc w:val="center"/>
      </w:pPr>
      <w:r>
        <w:rPr>
          <w:color w:val="667085"/>
        </w:rPr>
        <w:t>Department of Computer Sciences</w:t>
      </w:r>
    </w:p>
    <w:p w14:paraId="0F6BEE07" w14:textId="77777777" w:rsidR="00495314" w:rsidRDefault="00495314">
      <w:pPr>
        <w:spacing w:after="100"/>
      </w:pPr>
    </w:p>
    <w:p w14:paraId="3A972B74" w14:textId="77777777" w:rsidR="00495314" w:rsidRDefault="00075BFC">
      <w:pPr>
        <w:pStyle w:val="Title"/>
        <w:spacing w:before="520"/>
        <w:jc w:val="center"/>
      </w:pPr>
      <w:r>
        <w:t>Smart Healthcare Project Management and Monitoring System</w:t>
      </w:r>
    </w:p>
    <w:p w14:paraId="546AE1B9" w14:textId="77777777" w:rsidR="00495314" w:rsidRDefault="00075BFC">
      <w:pPr>
        <w:spacing w:after="140"/>
        <w:jc w:val="center"/>
      </w:pPr>
      <w:r>
        <w:rPr>
          <w:b/>
          <w:color w:val="17365D"/>
          <w:sz w:val="30"/>
        </w:rPr>
        <w:t>Software Project Management Implementation Report</w:t>
      </w:r>
    </w:p>
    <w:p w14:paraId="23625538" w14:textId="77777777" w:rsidR="00495314" w:rsidRDefault="00495314">
      <w:pPr>
        <w:spacing w:after="160"/>
      </w:pPr>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3199"/>
        <w:gridCol w:w="5829"/>
      </w:tblGrid>
      <w:tr w:rsidR="00495314" w14:paraId="4317C9D3" w14:textId="77777777">
        <w:trPr>
          <w:tblHeader/>
          <w:jc w:val="center"/>
        </w:trPr>
        <w:tc>
          <w:tcPr>
            <w:tcW w:w="3199" w:type="dxa"/>
            <w:shd w:val="clear" w:color="auto" w:fill="2F75B5"/>
            <w:tcMar>
              <w:top w:w="95" w:type="dxa"/>
              <w:left w:w="95" w:type="dxa"/>
              <w:bottom w:w="95" w:type="dxa"/>
              <w:right w:w="95" w:type="dxa"/>
            </w:tcMar>
            <w:vAlign w:val="center"/>
          </w:tcPr>
          <w:p w14:paraId="0E6C051C" w14:textId="77777777" w:rsidR="00495314" w:rsidRDefault="00075BFC">
            <w:pPr>
              <w:spacing w:after="0"/>
              <w:jc w:val="center"/>
            </w:pPr>
            <w:r>
              <w:rPr>
                <w:b/>
                <w:color w:val="FFFFFF"/>
                <w:sz w:val="21"/>
              </w:rPr>
              <w:t>Course Information</w:t>
            </w:r>
          </w:p>
        </w:tc>
        <w:tc>
          <w:tcPr>
            <w:tcW w:w="5829" w:type="dxa"/>
            <w:shd w:val="clear" w:color="auto" w:fill="2F75B5"/>
            <w:tcMar>
              <w:top w:w="95" w:type="dxa"/>
              <w:left w:w="95" w:type="dxa"/>
              <w:bottom w:w="95" w:type="dxa"/>
              <w:right w:w="95" w:type="dxa"/>
            </w:tcMar>
            <w:vAlign w:val="center"/>
          </w:tcPr>
          <w:p w14:paraId="610CCCC0" w14:textId="77777777" w:rsidR="00495314" w:rsidRDefault="00075BFC">
            <w:pPr>
              <w:spacing w:after="0"/>
              <w:jc w:val="center"/>
            </w:pPr>
            <w:r>
              <w:rPr>
                <w:b/>
                <w:color w:val="FFFFFF"/>
                <w:sz w:val="21"/>
              </w:rPr>
              <w:t>Details</w:t>
            </w:r>
          </w:p>
        </w:tc>
      </w:tr>
      <w:tr w:rsidR="00495314" w14:paraId="544A6414" w14:textId="77777777">
        <w:trPr>
          <w:cantSplit/>
          <w:jc w:val="center"/>
        </w:trPr>
        <w:tc>
          <w:tcPr>
            <w:tcW w:w="3199" w:type="dxa"/>
            <w:tcMar>
              <w:top w:w="75" w:type="dxa"/>
              <w:left w:w="95" w:type="dxa"/>
              <w:bottom w:w="75" w:type="dxa"/>
              <w:right w:w="95" w:type="dxa"/>
            </w:tcMar>
            <w:vAlign w:val="center"/>
          </w:tcPr>
          <w:p w14:paraId="02A688F6" w14:textId="77777777" w:rsidR="00495314" w:rsidRDefault="00075BFC">
            <w:pPr>
              <w:spacing w:after="0" w:line="240" w:lineRule="auto"/>
            </w:pPr>
            <w:r>
              <w:rPr>
                <w:sz w:val="21"/>
              </w:rPr>
              <w:t>Course Title</w:t>
            </w:r>
          </w:p>
        </w:tc>
        <w:tc>
          <w:tcPr>
            <w:tcW w:w="5829" w:type="dxa"/>
            <w:tcMar>
              <w:top w:w="75" w:type="dxa"/>
              <w:left w:w="95" w:type="dxa"/>
              <w:bottom w:w="75" w:type="dxa"/>
              <w:right w:w="95" w:type="dxa"/>
            </w:tcMar>
            <w:vAlign w:val="center"/>
          </w:tcPr>
          <w:p w14:paraId="49E0E8A8" w14:textId="77777777" w:rsidR="00495314" w:rsidRDefault="00075BFC">
            <w:pPr>
              <w:spacing w:after="0" w:line="240" w:lineRule="auto"/>
            </w:pPr>
            <w:r>
              <w:rPr>
                <w:sz w:val="21"/>
              </w:rPr>
              <w:t>Software Project Management</w:t>
            </w:r>
          </w:p>
        </w:tc>
      </w:tr>
      <w:tr w:rsidR="00495314" w14:paraId="62D9A3C5" w14:textId="77777777">
        <w:trPr>
          <w:cantSplit/>
          <w:jc w:val="center"/>
        </w:trPr>
        <w:tc>
          <w:tcPr>
            <w:tcW w:w="3199" w:type="dxa"/>
            <w:shd w:val="clear" w:color="auto" w:fill="F6F8FB"/>
            <w:tcMar>
              <w:top w:w="75" w:type="dxa"/>
              <w:left w:w="95" w:type="dxa"/>
              <w:bottom w:w="75" w:type="dxa"/>
              <w:right w:w="95" w:type="dxa"/>
            </w:tcMar>
            <w:vAlign w:val="center"/>
          </w:tcPr>
          <w:p w14:paraId="44EE2516" w14:textId="77777777" w:rsidR="00495314" w:rsidRDefault="00075BFC">
            <w:pPr>
              <w:spacing w:after="0" w:line="240" w:lineRule="auto"/>
            </w:pPr>
            <w:r>
              <w:rPr>
                <w:sz w:val="21"/>
              </w:rPr>
              <w:t>Course Code</w:t>
            </w:r>
          </w:p>
        </w:tc>
        <w:tc>
          <w:tcPr>
            <w:tcW w:w="5829" w:type="dxa"/>
            <w:shd w:val="clear" w:color="auto" w:fill="F6F8FB"/>
            <w:tcMar>
              <w:top w:w="75" w:type="dxa"/>
              <w:left w:w="95" w:type="dxa"/>
              <w:bottom w:w="75" w:type="dxa"/>
              <w:right w:w="95" w:type="dxa"/>
            </w:tcMar>
            <w:vAlign w:val="center"/>
          </w:tcPr>
          <w:p w14:paraId="7F11A451" w14:textId="77777777" w:rsidR="00495314" w:rsidRDefault="00075BFC">
            <w:pPr>
              <w:spacing w:after="0" w:line="240" w:lineRule="auto"/>
            </w:pPr>
            <w:r>
              <w:rPr>
                <w:sz w:val="21"/>
              </w:rPr>
              <w:t>CSE-494</w:t>
            </w:r>
          </w:p>
        </w:tc>
      </w:tr>
    </w:tbl>
    <w:p w14:paraId="526CAF95" w14:textId="77777777" w:rsidR="00495314" w:rsidRDefault="00495314">
      <w:pPr>
        <w:spacing w:after="20"/>
      </w:pPr>
    </w:p>
    <w:p w14:paraId="2E98BA00" w14:textId="77777777" w:rsidR="00495314" w:rsidRDefault="00075BFC">
      <w:pPr>
        <w:spacing w:before="240" w:after="80"/>
        <w:jc w:val="center"/>
      </w:pPr>
      <w:r>
        <w:rPr>
          <w:b/>
          <w:color w:val="17365D"/>
        </w:rPr>
        <w:t>Submitted By</w:t>
      </w:r>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3199"/>
        <w:gridCol w:w="5829"/>
      </w:tblGrid>
      <w:tr w:rsidR="00495314" w14:paraId="0F999D97" w14:textId="77777777">
        <w:trPr>
          <w:tblHeader/>
          <w:jc w:val="center"/>
        </w:trPr>
        <w:tc>
          <w:tcPr>
            <w:tcW w:w="3199" w:type="dxa"/>
            <w:shd w:val="clear" w:color="auto" w:fill="17365D"/>
            <w:tcMar>
              <w:top w:w="95" w:type="dxa"/>
              <w:left w:w="95" w:type="dxa"/>
              <w:bottom w:w="95" w:type="dxa"/>
              <w:right w:w="95" w:type="dxa"/>
            </w:tcMar>
            <w:vAlign w:val="center"/>
          </w:tcPr>
          <w:p w14:paraId="342467CB" w14:textId="77777777" w:rsidR="00495314" w:rsidRDefault="00075BFC">
            <w:pPr>
              <w:spacing w:after="0"/>
              <w:jc w:val="center"/>
            </w:pPr>
            <w:r>
              <w:rPr>
                <w:b/>
                <w:color w:val="FFFFFF"/>
                <w:sz w:val="21"/>
              </w:rPr>
              <w:t>Student Information</w:t>
            </w:r>
          </w:p>
        </w:tc>
        <w:tc>
          <w:tcPr>
            <w:tcW w:w="5829" w:type="dxa"/>
            <w:shd w:val="clear" w:color="auto" w:fill="17365D"/>
            <w:tcMar>
              <w:top w:w="95" w:type="dxa"/>
              <w:left w:w="95" w:type="dxa"/>
              <w:bottom w:w="95" w:type="dxa"/>
              <w:right w:w="95" w:type="dxa"/>
            </w:tcMar>
            <w:vAlign w:val="center"/>
          </w:tcPr>
          <w:p w14:paraId="73AEAFC2" w14:textId="77777777" w:rsidR="00495314" w:rsidRDefault="00075BFC">
            <w:pPr>
              <w:spacing w:after="0"/>
              <w:jc w:val="center"/>
            </w:pPr>
            <w:r>
              <w:rPr>
                <w:b/>
                <w:color w:val="FFFFFF"/>
                <w:sz w:val="21"/>
              </w:rPr>
              <w:t>Details</w:t>
            </w:r>
          </w:p>
        </w:tc>
      </w:tr>
      <w:tr w:rsidR="00495314" w14:paraId="6E1BFBFD" w14:textId="77777777">
        <w:trPr>
          <w:cantSplit/>
          <w:jc w:val="center"/>
        </w:trPr>
        <w:tc>
          <w:tcPr>
            <w:tcW w:w="3199" w:type="dxa"/>
            <w:tcMar>
              <w:top w:w="75" w:type="dxa"/>
              <w:left w:w="95" w:type="dxa"/>
              <w:bottom w:w="75" w:type="dxa"/>
              <w:right w:w="95" w:type="dxa"/>
            </w:tcMar>
            <w:vAlign w:val="center"/>
          </w:tcPr>
          <w:p w14:paraId="133F63EE" w14:textId="77777777" w:rsidR="00495314" w:rsidRDefault="00075BFC">
            <w:pPr>
              <w:spacing w:after="0" w:line="240" w:lineRule="auto"/>
            </w:pPr>
            <w:r>
              <w:rPr>
                <w:sz w:val="21"/>
              </w:rPr>
              <w:t>Student Name</w:t>
            </w:r>
          </w:p>
        </w:tc>
        <w:tc>
          <w:tcPr>
            <w:tcW w:w="5829" w:type="dxa"/>
            <w:tcMar>
              <w:top w:w="75" w:type="dxa"/>
              <w:left w:w="95" w:type="dxa"/>
              <w:bottom w:w="75" w:type="dxa"/>
              <w:right w:w="95" w:type="dxa"/>
            </w:tcMar>
            <w:vAlign w:val="center"/>
          </w:tcPr>
          <w:p w14:paraId="01E94C2D" w14:textId="77777777" w:rsidR="00495314" w:rsidRDefault="00075BFC">
            <w:pPr>
              <w:spacing w:after="0" w:line="240" w:lineRule="auto"/>
            </w:pPr>
            <w:r>
              <w:rPr>
                <w:sz w:val="21"/>
              </w:rPr>
              <w:t>Amna Khan</w:t>
            </w:r>
          </w:p>
        </w:tc>
      </w:tr>
      <w:tr w:rsidR="00495314" w14:paraId="22F220A2" w14:textId="77777777">
        <w:trPr>
          <w:cantSplit/>
          <w:jc w:val="center"/>
        </w:trPr>
        <w:tc>
          <w:tcPr>
            <w:tcW w:w="3199" w:type="dxa"/>
            <w:shd w:val="clear" w:color="auto" w:fill="F6F8FB"/>
            <w:tcMar>
              <w:top w:w="75" w:type="dxa"/>
              <w:left w:w="95" w:type="dxa"/>
              <w:bottom w:w="75" w:type="dxa"/>
              <w:right w:w="95" w:type="dxa"/>
            </w:tcMar>
            <w:vAlign w:val="center"/>
          </w:tcPr>
          <w:p w14:paraId="429F081B" w14:textId="77777777" w:rsidR="00495314" w:rsidRDefault="00075BFC">
            <w:pPr>
              <w:spacing w:after="0" w:line="240" w:lineRule="auto"/>
            </w:pPr>
            <w:r>
              <w:rPr>
                <w:sz w:val="21"/>
              </w:rPr>
              <w:t>Registration Number</w:t>
            </w:r>
          </w:p>
        </w:tc>
        <w:tc>
          <w:tcPr>
            <w:tcW w:w="5829" w:type="dxa"/>
            <w:shd w:val="clear" w:color="auto" w:fill="F6F8FB"/>
            <w:tcMar>
              <w:top w:w="75" w:type="dxa"/>
              <w:left w:w="95" w:type="dxa"/>
              <w:bottom w:w="75" w:type="dxa"/>
              <w:right w:w="95" w:type="dxa"/>
            </w:tcMar>
            <w:vAlign w:val="center"/>
          </w:tcPr>
          <w:p w14:paraId="6A06D3A4" w14:textId="77777777" w:rsidR="00495314" w:rsidRDefault="00075BFC">
            <w:pPr>
              <w:spacing w:after="0" w:line="240" w:lineRule="auto"/>
            </w:pPr>
            <w:r>
              <w:rPr>
                <w:sz w:val="21"/>
              </w:rPr>
              <w:t>FA23-BSE-015</w:t>
            </w:r>
          </w:p>
        </w:tc>
      </w:tr>
      <w:tr w:rsidR="00495314" w14:paraId="16A34ABE" w14:textId="77777777">
        <w:trPr>
          <w:cantSplit/>
          <w:jc w:val="center"/>
        </w:trPr>
        <w:tc>
          <w:tcPr>
            <w:tcW w:w="3199" w:type="dxa"/>
            <w:tcMar>
              <w:top w:w="75" w:type="dxa"/>
              <w:left w:w="95" w:type="dxa"/>
              <w:bottom w:w="75" w:type="dxa"/>
              <w:right w:w="95" w:type="dxa"/>
            </w:tcMar>
            <w:vAlign w:val="center"/>
          </w:tcPr>
          <w:p w14:paraId="3DDAA977" w14:textId="77777777" w:rsidR="00495314" w:rsidRDefault="00075BFC">
            <w:pPr>
              <w:spacing w:after="0" w:line="240" w:lineRule="auto"/>
            </w:pPr>
            <w:r>
              <w:rPr>
                <w:sz w:val="21"/>
              </w:rPr>
              <w:t>Program</w:t>
            </w:r>
          </w:p>
        </w:tc>
        <w:tc>
          <w:tcPr>
            <w:tcW w:w="5829" w:type="dxa"/>
            <w:tcMar>
              <w:top w:w="75" w:type="dxa"/>
              <w:left w:w="95" w:type="dxa"/>
              <w:bottom w:w="75" w:type="dxa"/>
              <w:right w:w="95" w:type="dxa"/>
            </w:tcMar>
            <w:vAlign w:val="center"/>
          </w:tcPr>
          <w:p w14:paraId="08A40011" w14:textId="77777777" w:rsidR="00495314" w:rsidRDefault="00075BFC">
            <w:pPr>
              <w:spacing w:after="0" w:line="240" w:lineRule="auto"/>
            </w:pPr>
            <w:r>
              <w:rPr>
                <w:sz w:val="21"/>
              </w:rPr>
              <w:t>Bachelor of Software Engineering (BSE)</w:t>
            </w:r>
          </w:p>
        </w:tc>
      </w:tr>
      <w:tr w:rsidR="00495314" w14:paraId="03DB4FE0" w14:textId="77777777">
        <w:trPr>
          <w:cantSplit/>
          <w:jc w:val="center"/>
        </w:trPr>
        <w:tc>
          <w:tcPr>
            <w:tcW w:w="3199" w:type="dxa"/>
            <w:shd w:val="clear" w:color="auto" w:fill="F6F8FB"/>
            <w:tcMar>
              <w:top w:w="75" w:type="dxa"/>
              <w:left w:w="95" w:type="dxa"/>
              <w:bottom w:w="75" w:type="dxa"/>
              <w:right w:w="95" w:type="dxa"/>
            </w:tcMar>
            <w:vAlign w:val="center"/>
          </w:tcPr>
          <w:p w14:paraId="11772834" w14:textId="77777777" w:rsidR="00495314" w:rsidRDefault="00075BFC">
            <w:pPr>
              <w:spacing w:after="0" w:line="240" w:lineRule="auto"/>
            </w:pPr>
            <w:r>
              <w:rPr>
                <w:sz w:val="21"/>
              </w:rPr>
              <w:t>Semester</w:t>
            </w:r>
          </w:p>
        </w:tc>
        <w:tc>
          <w:tcPr>
            <w:tcW w:w="5829" w:type="dxa"/>
            <w:shd w:val="clear" w:color="auto" w:fill="F6F8FB"/>
            <w:tcMar>
              <w:top w:w="75" w:type="dxa"/>
              <w:left w:w="95" w:type="dxa"/>
              <w:bottom w:w="75" w:type="dxa"/>
              <w:right w:w="95" w:type="dxa"/>
            </w:tcMar>
            <w:vAlign w:val="center"/>
          </w:tcPr>
          <w:p w14:paraId="234E09D1" w14:textId="77777777" w:rsidR="00495314" w:rsidRDefault="00075BFC">
            <w:pPr>
              <w:spacing w:after="0" w:line="240" w:lineRule="auto"/>
            </w:pPr>
            <w:r>
              <w:rPr>
                <w:sz w:val="21"/>
              </w:rPr>
              <w:t>7th</w:t>
            </w:r>
          </w:p>
        </w:tc>
      </w:tr>
      <w:tr w:rsidR="00495314" w14:paraId="533E066A" w14:textId="77777777">
        <w:trPr>
          <w:cantSplit/>
          <w:jc w:val="center"/>
        </w:trPr>
        <w:tc>
          <w:tcPr>
            <w:tcW w:w="3199" w:type="dxa"/>
            <w:tcMar>
              <w:top w:w="75" w:type="dxa"/>
              <w:left w:w="95" w:type="dxa"/>
              <w:bottom w:w="75" w:type="dxa"/>
              <w:right w:w="95" w:type="dxa"/>
            </w:tcMar>
            <w:vAlign w:val="center"/>
          </w:tcPr>
          <w:p w14:paraId="0F93F9A7" w14:textId="77777777" w:rsidR="00495314" w:rsidRDefault="00075BFC">
            <w:pPr>
              <w:spacing w:after="0" w:line="240" w:lineRule="auto"/>
            </w:pPr>
            <w:r>
              <w:rPr>
                <w:sz w:val="21"/>
              </w:rPr>
              <w:t>Batch</w:t>
            </w:r>
          </w:p>
        </w:tc>
        <w:tc>
          <w:tcPr>
            <w:tcW w:w="5829" w:type="dxa"/>
            <w:tcMar>
              <w:top w:w="75" w:type="dxa"/>
              <w:left w:w="95" w:type="dxa"/>
              <w:bottom w:w="75" w:type="dxa"/>
              <w:right w:w="95" w:type="dxa"/>
            </w:tcMar>
            <w:vAlign w:val="center"/>
          </w:tcPr>
          <w:p w14:paraId="3ADD34C4" w14:textId="77777777" w:rsidR="00495314" w:rsidRDefault="00075BFC">
            <w:pPr>
              <w:spacing w:after="0" w:line="240" w:lineRule="auto"/>
            </w:pPr>
            <w:r>
              <w:rPr>
                <w:sz w:val="21"/>
              </w:rPr>
              <w:t>FA23</w:t>
            </w:r>
          </w:p>
        </w:tc>
      </w:tr>
      <w:tr w:rsidR="00495314" w14:paraId="0D1EC795" w14:textId="77777777">
        <w:trPr>
          <w:cantSplit/>
          <w:jc w:val="center"/>
        </w:trPr>
        <w:tc>
          <w:tcPr>
            <w:tcW w:w="3199" w:type="dxa"/>
            <w:shd w:val="clear" w:color="auto" w:fill="F6F8FB"/>
            <w:tcMar>
              <w:top w:w="75" w:type="dxa"/>
              <w:left w:w="95" w:type="dxa"/>
              <w:bottom w:w="75" w:type="dxa"/>
              <w:right w:w="95" w:type="dxa"/>
            </w:tcMar>
            <w:vAlign w:val="center"/>
          </w:tcPr>
          <w:p w14:paraId="0D88E7BA" w14:textId="77777777" w:rsidR="00495314" w:rsidRDefault="00075BFC">
            <w:pPr>
              <w:spacing w:after="0" w:line="240" w:lineRule="auto"/>
            </w:pPr>
            <w:r>
              <w:rPr>
                <w:sz w:val="21"/>
              </w:rPr>
              <w:t>Section</w:t>
            </w:r>
          </w:p>
        </w:tc>
        <w:tc>
          <w:tcPr>
            <w:tcW w:w="5829" w:type="dxa"/>
            <w:shd w:val="clear" w:color="auto" w:fill="F6F8FB"/>
            <w:tcMar>
              <w:top w:w="75" w:type="dxa"/>
              <w:left w:w="95" w:type="dxa"/>
              <w:bottom w:w="75" w:type="dxa"/>
              <w:right w:w="95" w:type="dxa"/>
            </w:tcMar>
            <w:vAlign w:val="center"/>
          </w:tcPr>
          <w:p w14:paraId="582E8E87" w14:textId="77777777" w:rsidR="00495314" w:rsidRDefault="00075BFC">
            <w:pPr>
              <w:spacing w:after="0" w:line="240" w:lineRule="auto"/>
            </w:pPr>
            <w:r>
              <w:rPr>
                <w:sz w:val="21"/>
              </w:rPr>
              <w:t>A</w:t>
            </w:r>
          </w:p>
        </w:tc>
      </w:tr>
    </w:tbl>
    <w:p w14:paraId="70DB603D" w14:textId="77777777" w:rsidR="00495314" w:rsidRDefault="00495314">
      <w:pPr>
        <w:spacing w:after="20"/>
      </w:pPr>
    </w:p>
    <w:p w14:paraId="2B07FE72" w14:textId="77777777" w:rsidR="00495314" w:rsidRDefault="00075BFC">
      <w:pPr>
        <w:spacing w:before="200" w:after="60"/>
        <w:jc w:val="center"/>
      </w:pPr>
      <w:r>
        <w:rPr>
          <w:b/>
          <w:color w:val="17365D"/>
        </w:rPr>
        <w:t>Submitted To</w:t>
      </w:r>
    </w:p>
    <w:p w14:paraId="6CB91FAC" w14:textId="77777777" w:rsidR="00495314" w:rsidRDefault="00075BFC">
      <w:pPr>
        <w:spacing w:after="0"/>
        <w:jc w:val="center"/>
      </w:pPr>
      <w:r>
        <w:rPr>
          <w:b/>
        </w:rPr>
        <w:t>Mr. Bilal Shabbir Qaisar</w:t>
      </w:r>
    </w:p>
    <w:p w14:paraId="1500F589" w14:textId="77777777" w:rsidR="00495314" w:rsidRDefault="00075BFC">
      <w:r>
        <w:br w:type="page"/>
      </w:r>
    </w:p>
    <w:p w14:paraId="60D8398C" w14:textId="77777777" w:rsidR="00495314" w:rsidRDefault="00075BFC">
      <w:pPr>
        <w:keepNext/>
        <w:spacing w:before="40" w:after="280"/>
      </w:pPr>
      <w:r>
        <w:rPr>
          <w:b/>
          <w:color w:val="17365D"/>
          <w:sz w:val="32"/>
        </w:rPr>
        <w:lastRenderedPageBreak/>
        <w:t>Table of Contents</w:t>
      </w:r>
    </w:p>
    <w:p w14:paraId="67BD0817" w14:textId="1DF20BD0" w:rsidR="00DA3A47" w:rsidRDefault="00075BFC">
      <w:pPr>
        <w:pStyle w:val="TOC1"/>
        <w:tabs>
          <w:tab w:val="right" w:leader="dot" w:pos="9019"/>
        </w:tabs>
        <w:rPr>
          <w:rFonts w:asciiTheme="minorHAnsi" w:eastAsiaTheme="minorEastAsia" w:hAnsiTheme="minorHAnsi" w:cstheme="minorBidi"/>
          <w:noProof/>
          <w:color w:val="auto"/>
          <w:kern w:val="2"/>
          <w:szCs w:val="24"/>
          <w14:ligatures w14:val="standardContextual"/>
        </w:rPr>
      </w:pPr>
      <w:r>
        <w:fldChar w:fldCharType="begin"/>
      </w:r>
      <w:r>
        <w:instrText>TOC \o "1-3" \h \z \u</w:instrText>
      </w:r>
      <w:r>
        <w:fldChar w:fldCharType="separate"/>
      </w:r>
      <w:hyperlink w:anchor="_Toc244019233" w:history="1">
        <w:r w:rsidR="00DA3A47" w:rsidRPr="00B91BC1">
          <w:rPr>
            <w:rStyle w:val="Hyperlink"/>
            <w:noProof/>
          </w:rPr>
          <w:t>1. Introduction</w:t>
        </w:r>
        <w:r w:rsidR="00DA3A47">
          <w:rPr>
            <w:noProof/>
            <w:webHidden/>
          </w:rPr>
          <w:tab/>
        </w:r>
        <w:r w:rsidR="00DA3A47">
          <w:rPr>
            <w:noProof/>
            <w:webHidden/>
          </w:rPr>
          <w:fldChar w:fldCharType="begin"/>
        </w:r>
        <w:r w:rsidR="00DA3A47">
          <w:rPr>
            <w:noProof/>
            <w:webHidden/>
          </w:rPr>
          <w:instrText xml:space="preserve"> PAGEREF _Toc244019233 \h </w:instrText>
        </w:r>
        <w:r w:rsidR="00DA3A47">
          <w:rPr>
            <w:noProof/>
            <w:webHidden/>
          </w:rPr>
        </w:r>
        <w:r w:rsidR="00DA3A47">
          <w:rPr>
            <w:noProof/>
            <w:webHidden/>
          </w:rPr>
          <w:fldChar w:fldCharType="separate"/>
        </w:r>
        <w:r w:rsidR="00DA3A47">
          <w:rPr>
            <w:noProof/>
            <w:webHidden/>
          </w:rPr>
          <w:t>6</w:t>
        </w:r>
        <w:r w:rsidR="00DA3A47">
          <w:rPr>
            <w:noProof/>
            <w:webHidden/>
          </w:rPr>
          <w:fldChar w:fldCharType="end"/>
        </w:r>
      </w:hyperlink>
    </w:p>
    <w:p w14:paraId="59EC4234" w14:textId="67B7D200"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34" w:history="1">
        <w:r w:rsidRPr="00B91BC1">
          <w:rPr>
            <w:rStyle w:val="Hyperlink"/>
            <w:noProof/>
          </w:rPr>
          <w:t>1.1 Project Background and Case Constraints</w:t>
        </w:r>
        <w:r>
          <w:rPr>
            <w:noProof/>
            <w:webHidden/>
          </w:rPr>
          <w:tab/>
        </w:r>
        <w:r>
          <w:rPr>
            <w:noProof/>
            <w:webHidden/>
          </w:rPr>
          <w:fldChar w:fldCharType="begin"/>
        </w:r>
        <w:r>
          <w:rPr>
            <w:noProof/>
            <w:webHidden/>
          </w:rPr>
          <w:instrText xml:space="preserve"> PAGEREF _Toc244019234 \h </w:instrText>
        </w:r>
        <w:r>
          <w:rPr>
            <w:noProof/>
            <w:webHidden/>
          </w:rPr>
        </w:r>
        <w:r>
          <w:rPr>
            <w:noProof/>
            <w:webHidden/>
          </w:rPr>
          <w:fldChar w:fldCharType="separate"/>
        </w:r>
        <w:r>
          <w:rPr>
            <w:noProof/>
            <w:webHidden/>
          </w:rPr>
          <w:t>6</w:t>
        </w:r>
        <w:r>
          <w:rPr>
            <w:noProof/>
            <w:webHidden/>
          </w:rPr>
          <w:fldChar w:fldCharType="end"/>
        </w:r>
      </w:hyperlink>
    </w:p>
    <w:p w14:paraId="57B4BBA7" w14:textId="2DC73A1C"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35" w:history="1">
        <w:r w:rsidRPr="00B91BC1">
          <w:rPr>
            <w:rStyle w:val="Hyperlink"/>
            <w:noProof/>
          </w:rPr>
          <w:t>1.1.1 Contract Baseline and Change</w:t>
        </w:r>
        <w:r>
          <w:rPr>
            <w:noProof/>
            <w:webHidden/>
          </w:rPr>
          <w:tab/>
        </w:r>
        <w:r>
          <w:rPr>
            <w:noProof/>
            <w:webHidden/>
          </w:rPr>
          <w:fldChar w:fldCharType="begin"/>
        </w:r>
        <w:r>
          <w:rPr>
            <w:noProof/>
            <w:webHidden/>
          </w:rPr>
          <w:instrText xml:space="preserve"> PAGEREF _Toc244019235 \h </w:instrText>
        </w:r>
        <w:r>
          <w:rPr>
            <w:noProof/>
            <w:webHidden/>
          </w:rPr>
        </w:r>
        <w:r>
          <w:rPr>
            <w:noProof/>
            <w:webHidden/>
          </w:rPr>
          <w:fldChar w:fldCharType="separate"/>
        </w:r>
        <w:r>
          <w:rPr>
            <w:noProof/>
            <w:webHidden/>
          </w:rPr>
          <w:t>6</w:t>
        </w:r>
        <w:r>
          <w:rPr>
            <w:noProof/>
            <w:webHidden/>
          </w:rPr>
          <w:fldChar w:fldCharType="end"/>
        </w:r>
      </w:hyperlink>
    </w:p>
    <w:p w14:paraId="4B8FCBAF" w14:textId="4484936D"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36" w:history="1">
        <w:r w:rsidRPr="00B91BC1">
          <w:rPr>
            <w:rStyle w:val="Hyperlink"/>
            <w:noProof/>
          </w:rPr>
          <w:t>1.1.2 System Purpose and Stakeholders</w:t>
        </w:r>
        <w:r>
          <w:rPr>
            <w:noProof/>
            <w:webHidden/>
          </w:rPr>
          <w:tab/>
        </w:r>
        <w:r>
          <w:rPr>
            <w:noProof/>
            <w:webHidden/>
          </w:rPr>
          <w:fldChar w:fldCharType="begin"/>
        </w:r>
        <w:r>
          <w:rPr>
            <w:noProof/>
            <w:webHidden/>
          </w:rPr>
          <w:instrText xml:space="preserve"> PAGEREF _Toc244019236 \h </w:instrText>
        </w:r>
        <w:r>
          <w:rPr>
            <w:noProof/>
            <w:webHidden/>
          </w:rPr>
        </w:r>
        <w:r>
          <w:rPr>
            <w:noProof/>
            <w:webHidden/>
          </w:rPr>
          <w:fldChar w:fldCharType="separate"/>
        </w:r>
        <w:r>
          <w:rPr>
            <w:noProof/>
            <w:webHidden/>
          </w:rPr>
          <w:t>6</w:t>
        </w:r>
        <w:r>
          <w:rPr>
            <w:noProof/>
            <w:webHidden/>
          </w:rPr>
          <w:fldChar w:fldCharType="end"/>
        </w:r>
      </w:hyperlink>
    </w:p>
    <w:p w14:paraId="6685E67E" w14:textId="24612C13"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37" w:history="1">
        <w:r w:rsidRPr="00B91BC1">
          <w:rPr>
            <w:rStyle w:val="Hyperlink"/>
            <w:noProof/>
          </w:rPr>
          <w:t>1.1.3 Scope Boundary and Intended Outcome</w:t>
        </w:r>
        <w:r>
          <w:rPr>
            <w:noProof/>
            <w:webHidden/>
          </w:rPr>
          <w:tab/>
        </w:r>
        <w:r>
          <w:rPr>
            <w:noProof/>
            <w:webHidden/>
          </w:rPr>
          <w:fldChar w:fldCharType="begin"/>
        </w:r>
        <w:r>
          <w:rPr>
            <w:noProof/>
            <w:webHidden/>
          </w:rPr>
          <w:instrText xml:space="preserve"> PAGEREF _Toc244019237 \h </w:instrText>
        </w:r>
        <w:r>
          <w:rPr>
            <w:noProof/>
            <w:webHidden/>
          </w:rPr>
        </w:r>
        <w:r>
          <w:rPr>
            <w:noProof/>
            <w:webHidden/>
          </w:rPr>
          <w:fldChar w:fldCharType="separate"/>
        </w:r>
        <w:r>
          <w:rPr>
            <w:noProof/>
            <w:webHidden/>
          </w:rPr>
          <w:t>6</w:t>
        </w:r>
        <w:r>
          <w:rPr>
            <w:noProof/>
            <w:webHidden/>
          </w:rPr>
          <w:fldChar w:fldCharType="end"/>
        </w:r>
      </w:hyperlink>
    </w:p>
    <w:p w14:paraId="39E85B85" w14:textId="64D16F0C"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38" w:history="1">
        <w:r w:rsidRPr="00B91BC1">
          <w:rPr>
            <w:rStyle w:val="Hyperlink"/>
            <w:noProof/>
          </w:rPr>
          <w:t>1.2 Sample Dates and Operating Rules</w:t>
        </w:r>
        <w:r>
          <w:rPr>
            <w:noProof/>
            <w:webHidden/>
          </w:rPr>
          <w:tab/>
        </w:r>
        <w:r>
          <w:rPr>
            <w:noProof/>
            <w:webHidden/>
          </w:rPr>
          <w:fldChar w:fldCharType="begin"/>
        </w:r>
        <w:r>
          <w:rPr>
            <w:noProof/>
            <w:webHidden/>
          </w:rPr>
          <w:instrText xml:space="preserve"> PAGEREF _Toc244019238 \h </w:instrText>
        </w:r>
        <w:r>
          <w:rPr>
            <w:noProof/>
            <w:webHidden/>
          </w:rPr>
        </w:r>
        <w:r>
          <w:rPr>
            <w:noProof/>
            <w:webHidden/>
          </w:rPr>
          <w:fldChar w:fldCharType="separate"/>
        </w:r>
        <w:r>
          <w:rPr>
            <w:noProof/>
            <w:webHidden/>
          </w:rPr>
          <w:t>7</w:t>
        </w:r>
        <w:r>
          <w:rPr>
            <w:noProof/>
            <w:webHidden/>
          </w:rPr>
          <w:fldChar w:fldCharType="end"/>
        </w:r>
      </w:hyperlink>
    </w:p>
    <w:p w14:paraId="220BDECD" w14:textId="39AC4ECE"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39" w:history="1">
        <w:r w:rsidRPr="00B91BC1">
          <w:rPr>
            <w:rStyle w:val="Hyperlink"/>
            <w:noProof/>
          </w:rPr>
          <w:t>1.2.1 Planning Assumptions</w:t>
        </w:r>
        <w:r>
          <w:rPr>
            <w:noProof/>
            <w:webHidden/>
          </w:rPr>
          <w:tab/>
        </w:r>
        <w:r>
          <w:rPr>
            <w:noProof/>
            <w:webHidden/>
          </w:rPr>
          <w:fldChar w:fldCharType="begin"/>
        </w:r>
        <w:r>
          <w:rPr>
            <w:noProof/>
            <w:webHidden/>
          </w:rPr>
          <w:instrText xml:space="preserve"> PAGEREF _Toc244019239 \h </w:instrText>
        </w:r>
        <w:r>
          <w:rPr>
            <w:noProof/>
            <w:webHidden/>
          </w:rPr>
        </w:r>
        <w:r>
          <w:rPr>
            <w:noProof/>
            <w:webHidden/>
          </w:rPr>
          <w:fldChar w:fldCharType="separate"/>
        </w:r>
        <w:r>
          <w:rPr>
            <w:noProof/>
            <w:webHidden/>
          </w:rPr>
          <w:t>7</w:t>
        </w:r>
        <w:r>
          <w:rPr>
            <w:noProof/>
            <w:webHidden/>
          </w:rPr>
          <w:fldChar w:fldCharType="end"/>
        </w:r>
      </w:hyperlink>
    </w:p>
    <w:p w14:paraId="3C6F1E03" w14:textId="2632404A"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40" w:history="1">
        <w:r w:rsidRPr="00B91BC1">
          <w:rPr>
            <w:rStyle w:val="Hyperlink"/>
            <w:noProof/>
          </w:rPr>
          <w:t>1.3 Report Organization</w:t>
        </w:r>
        <w:r>
          <w:rPr>
            <w:noProof/>
            <w:webHidden/>
          </w:rPr>
          <w:tab/>
        </w:r>
        <w:r>
          <w:rPr>
            <w:noProof/>
            <w:webHidden/>
          </w:rPr>
          <w:fldChar w:fldCharType="begin"/>
        </w:r>
        <w:r>
          <w:rPr>
            <w:noProof/>
            <w:webHidden/>
          </w:rPr>
          <w:instrText xml:space="preserve"> PAGEREF _Toc244019240 \h </w:instrText>
        </w:r>
        <w:r>
          <w:rPr>
            <w:noProof/>
            <w:webHidden/>
          </w:rPr>
        </w:r>
        <w:r>
          <w:rPr>
            <w:noProof/>
            <w:webHidden/>
          </w:rPr>
          <w:fldChar w:fldCharType="separate"/>
        </w:r>
        <w:r>
          <w:rPr>
            <w:noProof/>
            <w:webHidden/>
          </w:rPr>
          <w:t>7</w:t>
        </w:r>
        <w:r>
          <w:rPr>
            <w:noProof/>
            <w:webHidden/>
          </w:rPr>
          <w:fldChar w:fldCharType="end"/>
        </w:r>
      </w:hyperlink>
    </w:p>
    <w:p w14:paraId="0DDF3422" w14:textId="55D32A87"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41" w:history="1">
        <w:r w:rsidRPr="00B91BC1">
          <w:rPr>
            <w:rStyle w:val="Hyperlink"/>
            <w:noProof/>
          </w:rPr>
          <w:t>1.4 Stakeholder Needs and Success Conditions</w:t>
        </w:r>
        <w:r>
          <w:rPr>
            <w:noProof/>
            <w:webHidden/>
          </w:rPr>
          <w:tab/>
        </w:r>
        <w:r>
          <w:rPr>
            <w:noProof/>
            <w:webHidden/>
          </w:rPr>
          <w:fldChar w:fldCharType="begin"/>
        </w:r>
        <w:r>
          <w:rPr>
            <w:noProof/>
            <w:webHidden/>
          </w:rPr>
          <w:instrText xml:space="preserve"> PAGEREF _Toc244019241 \h </w:instrText>
        </w:r>
        <w:r>
          <w:rPr>
            <w:noProof/>
            <w:webHidden/>
          </w:rPr>
        </w:r>
        <w:r>
          <w:rPr>
            <w:noProof/>
            <w:webHidden/>
          </w:rPr>
          <w:fldChar w:fldCharType="separate"/>
        </w:r>
        <w:r>
          <w:rPr>
            <w:noProof/>
            <w:webHidden/>
          </w:rPr>
          <w:t>7</w:t>
        </w:r>
        <w:r>
          <w:rPr>
            <w:noProof/>
            <w:webHidden/>
          </w:rPr>
          <w:fldChar w:fldCharType="end"/>
        </w:r>
      </w:hyperlink>
    </w:p>
    <w:p w14:paraId="46DFA410" w14:textId="7DE7AE8C" w:rsidR="00DA3A47" w:rsidRDefault="00DA3A47">
      <w:pPr>
        <w:pStyle w:val="TOC1"/>
        <w:tabs>
          <w:tab w:val="right" w:leader="dot" w:pos="9019"/>
        </w:tabs>
        <w:rPr>
          <w:rFonts w:asciiTheme="minorHAnsi" w:eastAsiaTheme="minorEastAsia" w:hAnsiTheme="minorHAnsi" w:cstheme="minorBidi"/>
          <w:noProof/>
          <w:color w:val="auto"/>
          <w:kern w:val="2"/>
          <w:szCs w:val="24"/>
          <w14:ligatures w14:val="standardContextual"/>
        </w:rPr>
      </w:pPr>
      <w:hyperlink w:anchor="_Toc244019242" w:history="1">
        <w:r w:rsidRPr="00B91BC1">
          <w:rPr>
            <w:rStyle w:val="Hyperlink"/>
            <w:noProof/>
          </w:rPr>
          <w:t>2. Planning</w:t>
        </w:r>
        <w:r>
          <w:rPr>
            <w:noProof/>
            <w:webHidden/>
          </w:rPr>
          <w:tab/>
        </w:r>
        <w:r>
          <w:rPr>
            <w:noProof/>
            <w:webHidden/>
          </w:rPr>
          <w:fldChar w:fldCharType="begin"/>
        </w:r>
        <w:r>
          <w:rPr>
            <w:noProof/>
            <w:webHidden/>
          </w:rPr>
          <w:instrText xml:space="preserve"> PAGEREF _Toc244019242 \h </w:instrText>
        </w:r>
        <w:r>
          <w:rPr>
            <w:noProof/>
            <w:webHidden/>
          </w:rPr>
        </w:r>
        <w:r>
          <w:rPr>
            <w:noProof/>
            <w:webHidden/>
          </w:rPr>
          <w:fldChar w:fldCharType="separate"/>
        </w:r>
        <w:r>
          <w:rPr>
            <w:noProof/>
            <w:webHidden/>
          </w:rPr>
          <w:t>8</w:t>
        </w:r>
        <w:r>
          <w:rPr>
            <w:noProof/>
            <w:webHidden/>
          </w:rPr>
          <w:fldChar w:fldCharType="end"/>
        </w:r>
      </w:hyperlink>
    </w:p>
    <w:p w14:paraId="0CA5DDFF" w14:textId="37EA9CE0"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43" w:history="1">
        <w:r w:rsidRPr="00B91BC1">
          <w:rPr>
            <w:rStyle w:val="Hyperlink"/>
            <w:noProof/>
          </w:rPr>
          <w:t>2.1 Project Objectives and Success Criteria</w:t>
        </w:r>
        <w:r>
          <w:rPr>
            <w:noProof/>
            <w:webHidden/>
          </w:rPr>
          <w:tab/>
        </w:r>
        <w:r>
          <w:rPr>
            <w:noProof/>
            <w:webHidden/>
          </w:rPr>
          <w:fldChar w:fldCharType="begin"/>
        </w:r>
        <w:r>
          <w:rPr>
            <w:noProof/>
            <w:webHidden/>
          </w:rPr>
          <w:instrText xml:space="preserve"> PAGEREF _Toc244019243 \h </w:instrText>
        </w:r>
        <w:r>
          <w:rPr>
            <w:noProof/>
            <w:webHidden/>
          </w:rPr>
        </w:r>
        <w:r>
          <w:rPr>
            <w:noProof/>
            <w:webHidden/>
          </w:rPr>
          <w:fldChar w:fldCharType="separate"/>
        </w:r>
        <w:r>
          <w:rPr>
            <w:noProof/>
            <w:webHidden/>
          </w:rPr>
          <w:t>8</w:t>
        </w:r>
        <w:r>
          <w:rPr>
            <w:noProof/>
            <w:webHidden/>
          </w:rPr>
          <w:fldChar w:fldCharType="end"/>
        </w:r>
      </w:hyperlink>
    </w:p>
    <w:p w14:paraId="52422D7E" w14:textId="5B8E34AF"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44" w:history="1">
        <w:r w:rsidRPr="00B91BC1">
          <w:rPr>
            <w:rStyle w:val="Hyperlink"/>
            <w:noProof/>
          </w:rPr>
          <w:t>2.2 Scope and Work Breakdown Planning</w:t>
        </w:r>
        <w:r>
          <w:rPr>
            <w:noProof/>
            <w:webHidden/>
          </w:rPr>
          <w:tab/>
        </w:r>
        <w:r>
          <w:rPr>
            <w:noProof/>
            <w:webHidden/>
          </w:rPr>
          <w:fldChar w:fldCharType="begin"/>
        </w:r>
        <w:r>
          <w:rPr>
            <w:noProof/>
            <w:webHidden/>
          </w:rPr>
          <w:instrText xml:space="preserve"> PAGEREF _Toc244019244 \h </w:instrText>
        </w:r>
        <w:r>
          <w:rPr>
            <w:noProof/>
            <w:webHidden/>
          </w:rPr>
        </w:r>
        <w:r>
          <w:rPr>
            <w:noProof/>
            <w:webHidden/>
          </w:rPr>
          <w:fldChar w:fldCharType="separate"/>
        </w:r>
        <w:r>
          <w:rPr>
            <w:noProof/>
            <w:webHidden/>
          </w:rPr>
          <w:t>8</w:t>
        </w:r>
        <w:r>
          <w:rPr>
            <w:noProof/>
            <w:webHidden/>
          </w:rPr>
          <w:fldChar w:fldCharType="end"/>
        </w:r>
      </w:hyperlink>
    </w:p>
    <w:p w14:paraId="4FD81AE8" w14:textId="6F98D5C6"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45" w:history="1">
        <w:r w:rsidRPr="00B91BC1">
          <w:rPr>
            <w:rStyle w:val="Hyperlink"/>
            <w:noProof/>
          </w:rPr>
          <w:t>2.3 Time Management Plan</w:t>
        </w:r>
        <w:r>
          <w:rPr>
            <w:noProof/>
            <w:webHidden/>
          </w:rPr>
          <w:tab/>
        </w:r>
        <w:r>
          <w:rPr>
            <w:noProof/>
            <w:webHidden/>
          </w:rPr>
          <w:fldChar w:fldCharType="begin"/>
        </w:r>
        <w:r>
          <w:rPr>
            <w:noProof/>
            <w:webHidden/>
          </w:rPr>
          <w:instrText xml:space="preserve"> PAGEREF _Toc244019245 \h </w:instrText>
        </w:r>
        <w:r>
          <w:rPr>
            <w:noProof/>
            <w:webHidden/>
          </w:rPr>
        </w:r>
        <w:r>
          <w:rPr>
            <w:noProof/>
            <w:webHidden/>
          </w:rPr>
          <w:fldChar w:fldCharType="separate"/>
        </w:r>
        <w:r>
          <w:rPr>
            <w:noProof/>
            <w:webHidden/>
          </w:rPr>
          <w:t>8</w:t>
        </w:r>
        <w:r>
          <w:rPr>
            <w:noProof/>
            <w:webHidden/>
          </w:rPr>
          <w:fldChar w:fldCharType="end"/>
        </w:r>
      </w:hyperlink>
    </w:p>
    <w:p w14:paraId="308D11D8" w14:textId="2B4CC647"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46" w:history="1">
        <w:r w:rsidRPr="00B91BC1">
          <w:rPr>
            <w:rStyle w:val="Hyperlink"/>
            <w:noProof/>
          </w:rPr>
          <w:t>2.4 Resource Management Plan</w:t>
        </w:r>
        <w:r>
          <w:rPr>
            <w:noProof/>
            <w:webHidden/>
          </w:rPr>
          <w:tab/>
        </w:r>
        <w:r>
          <w:rPr>
            <w:noProof/>
            <w:webHidden/>
          </w:rPr>
          <w:fldChar w:fldCharType="begin"/>
        </w:r>
        <w:r>
          <w:rPr>
            <w:noProof/>
            <w:webHidden/>
          </w:rPr>
          <w:instrText xml:space="preserve"> PAGEREF _Toc244019246 \h </w:instrText>
        </w:r>
        <w:r>
          <w:rPr>
            <w:noProof/>
            <w:webHidden/>
          </w:rPr>
        </w:r>
        <w:r>
          <w:rPr>
            <w:noProof/>
            <w:webHidden/>
          </w:rPr>
          <w:fldChar w:fldCharType="separate"/>
        </w:r>
        <w:r>
          <w:rPr>
            <w:noProof/>
            <w:webHidden/>
          </w:rPr>
          <w:t>8</w:t>
        </w:r>
        <w:r>
          <w:rPr>
            <w:noProof/>
            <w:webHidden/>
          </w:rPr>
          <w:fldChar w:fldCharType="end"/>
        </w:r>
      </w:hyperlink>
    </w:p>
    <w:p w14:paraId="2EF263F6" w14:textId="532D4000"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47" w:history="1">
        <w:r w:rsidRPr="00B91BC1">
          <w:rPr>
            <w:rStyle w:val="Hyperlink"/>
            <w:noProof/>
          </w:rPr>
          <w:t>2.5 Cost Management and EVM Plan</w:t>
        </w:r>
        <w:r>
          <w:rPr>
            <w:noProof/>
            <w:webHidden/>
          </w:rPr>
          <w:tab/>
        </w:r>
        <w:r>
          <w:rPr>
            <w:noProof/>
            <w:webHidden/>
          </w:rPr>
          <w:fldChar w:fldCharType="begin"/>
        </w:r>
        <w:r>
          <w:rPr>
            <w:noProof/>
            <w:webHidden/>
          </w:rPr>
          <w:instrText xml:space="preserve"> PAGEREF _Toc244019247 \h </w:instrText>
        </w:r>
        <w:r>
          <w:rPr>
            <w:noProof/>
            <w:webHidden/>
          </w:rPr>
        </w:r>
        <w:r>
          <w:rPr>
            <w:noProof/>
            <w:webHidden/>
          </w:rPr>
          <w:fldChar w:fldCharType="separate"/>
        </w:r>
        <w:r>
          <w:rPr>
            <w:noProof/>
            <w:webHidden/>
          </w:rPr>
          <w:t>9</w:t>
        </w:r>
        <w:r>
          <w:rPr>
            <w:noProof/>
            <w:webHidden/>
          </w:rPr>
          <w:fldChar w:fldCharType="end"/>
        </w:r>
      </w:hyperlink>
    </w:p>
    <w:p w14:paraId="23F19BB3" w14:textId="5158D64C"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48" w:history="1">
        <w:r w:rsidRPr="00B91BC1">
          <w:rPr>
            <w:rStyle w:val="Hyperlink"/>
            <w:noProof/>
          </w:rPr>
          <w:t>2.6 Quality and Risk Planning</w:t>
        </w:r>
        <w:r>
          <w:rPr>
            <w:noProof/>
            <w:webHidden/>
          </w:rPr>
          <w:tab/>
        </w:r>
        <w:r>
          <w:rPr>
            <w:noProof/>
            <w:webHidden/>
          </w:rPr>
          <w:fldChar w:fldCharType="begin"/>
        </w:r>
        <w:r>
          <w:rPr>
            <w:noProof/>
            <w:webHidden/>
          </w:rPr>
          <w:instrText xml:space="preserve"> PAGEREF _Toc244019248 \h </w:instrText>
        </w:r>
        <w:r>
          <w:rPr>
            <w:noProof/>
            <w:webHidden/>
          </w:rPr>
        </w:r>
        <w:r>
          <w:rPr>
            <w:noProof/>
            <w:webHidden/>
          </w:rPr>
          <w:fldChar w:fldCharType="separate"/>
        </w:r>
        <w:r>
          <w:rPr>
            <w:noProof/>
            <w:webHidden/>
          </w:rPr>
          <w:t>9</w:t>
        </w:r>
        <w:r>
          <w:rPr>
            <w:noProof/>
            <w:webHidden/>
          </w:rPr>
          <w:fldChar w:fldCharType="end"/>
        </w:r>
      </w:hyperlink>
    </w:p>
    <w:p w14:paraId="06EEF8DF" w14:textId="2CD1C444"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49" w:history="1">
        <w:r w:rsidRPr="00B91BC1">
          <w:rPr>
            <w:rStyle w:val="Hyperlink"/>
            <w:noProof/>
          </w:rPr>
          <w:t>2.7 Monitoring and Communication Plan</w:t>
        </w:r>
        <w:r>
          <w:rPr>
            <w:noProof/>
            <w:webHidden/>
          </w:rPr>
          <w:tab/>
        </w:r>
        <w:r>
          <w:rPr>
            <w:noProof/>
            <w:webHidden/>
          </w:rPr>
          <w:fldChar w:fldCharType="begin"/>
        </w:r>
        <w:r>
          <w:rPr>
            <w:noProof/>
            <w:webHidden/>
          </w:rPr>
          <w:instrText xml:space="preserve"> PAGEREF _Toc244019249 \h </w:instrText>
        </w:r>
        <w:r>
          <w:rPr>
            <w:noProof/>
            <w:webHidden/>
          </w:rPr>
        </w:r>
        <w:r>
          <w:rPr>
            <w:noProof/>
            <w:webHidden/>
          </w:rPr>
          <w:fldChar w:fldCharType="separate"/>
        </w:r>
        <w:r>
          <w:rPr>
            <w:noProof/>
            <w:webHidden/>
          </w:rPr>
          <w:t>9</w:t>
        </w:r>
        <w:r>
          <w:rPr>
            <w:noProof/>
            <w:webHidden/>
          </w:rPr>
          <w:fldChar w:fldCharType="end"/>
        </w:r>
      </w:hyperlink>
    </w:p>
    <w:p w14:paraId="18CE4A7F" w14:textId="27D092C4" w:rsidR="00DA3A47" w:rsidRDefault="00DA3A47">
      <w:pPr>
        <w:pStyle w:val="TOC1"/>
        <w:tabs>
          <w:tab w:val="right" w:leader="dot" w:pos="9019"/>
        </w:tabs>
        <w:rPr>
          <w:rFonts w:asciiTheme="minorHAnsi" w:eastAsiaTheme="minorEastAsia" w:hAnsiTheme="minorHAnsi" w:cstheme="minorBidi"/>
          <w:noProof/>
          <w:color w:val="auto"/>
          <w:kern w:val="2"/>
          <w:szCs w:val="24"/>
          <w14:ligatures w14:val="standardContextual"/>
        </w:rPr>
      </w:pPr>
      <w:hyperlink w:anchor="_Toc244019250" w:history="1">
        <w:r w:rsidRPr="00B91BC1">
          <w:rPr>
            <w:rStyle w:val="Hyperlink"/>
            <w:noProof/>
          </w:rPr>
          <w:t>3. Design</w:t>
        </w:r>
        <w:r>
          <w:rPr>
            <w:noProof/>
            <w:webHidden/>
          </w:rPr>
          <w:tab/>
        </w:r>
        <w:r>
          <w:rPr>
            <w:noProof/>
            <w:webHidden/>
          </w:rPr>
          <w:fldChar w:fldCharType="begin"/>
        </w:r>
        <w:r>
          <w:rPr>
            <w:noProof/>
            <w:webHidden/>
          </w:rPr>
          <w:instrText xml:space="preserve"> PAGEREF _Toc244019250 \h </w:instrText>
        </w:r>
        <w:r>
          <w:rPr>
            <w:noProof/>
            <w:webHidden/>
          </w:rPr>
        </w:r>
        <w:r>
          <w:rPr>
            <w:noProof/>
            <w:webHidden/>
          </w:rPr>
          <w:fldChar w:fldCharType="separate"/>
        </w:r>
        <w:r>
          <w:rPr>
            <w:noProof/>
            <w:webHidden/>
          </w:rPr>
          <w:t>10</w:t>
        </w:r>
        <w:r>
          <w:rPr>
            <w:noProof/>
            <w:webHidden/>
          </w:rPr>
          <w:fldChar w:fldCharType="end"/>
        </w:r>
      </w:hyperlink>
    </w:p>
    <w:p w14:paraId="3D0CA88D" w14:textId="675711F9"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51" w:history="1">
        <w:r w:rsidRPr="00B91BC1">
          <w:rPr>
            <w:rStyle w:val="Hyperlink"/>
            <w:noProof/>
          </w:rPr>
          <w:t>3.1 Application Architecture</w:t>
        </w:r>
        <w:r>
          <w:rPr>
            <w:noProof/>
            <w:webHidden/>
          </w:rPr>
          <w:tab/>
        </w:r>
        <w:r>
          <w:rPr>
            <w:noProof/>
            <w:webHidden/>
          </w:rPr>
          <w:fldChar w:fldCharType="begin"/>
        </w:r>
        <w:r>
          <w:rPr>
            <w:noProof/>
            <w:webHidden/>
          </w:rPr>
          <w:instrText xml:space="preserve"> PAGEREF _Toc244019251 \h </w:instrText>
        </w:r>
        <w:r>
          <w:rPr>
            <w:noProof/>
            <w:webHidden/>
          </w:rPr>
        </w:r>
        <w:r>
          <w:rPr>
            <w:noProof/>
            <w:webHidden/>
          </w:rPr>
          <w:fldChar w:fldCharType="separate"/>
        </w:r>
        <w:r>
          <w:rPr>
            <w:noProof/>
            <w:webHidden/>
          </w:rPr>
          <w:t>10</w:t>
        </w:r>
        <w:r>
          <w:rPr>
            <w:noProof/>
            <w:webHidden/>
          </w:rPr>
          <w:fldChar w:fldCharType="end"/>
        </w:r>
      </w:hyperlink>
    </w:p>
    <w:p w14:paraId="29AB0ED4" w14:textId="0A459B77"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52" w:history="1">
        <w:r w:rsidRPr="00B91BC1">
          <w:rPr>
            <w:rStyle w:val="Hyperlink"/>
            <w:noProof/>
          </w:rPr>
          <w:t>3.1.1 Two Runnable Application Clients</w:t>
        </w:r>
        <w:r>
          <w:rPr>
            <w:noProof/>
            <w:webHidden/>
          </w:rPr>
          <w:tab/>
        </w:r>
        <w:r>
          <w:rPr>
            <w:noProof/>
            <w:webHidden/>
          </w:rPr>
          <w:fldChar w:fldCharType="begin"/>
        </w:r>
        <w:r>
          <w:rPr>
            <w:noProof/>
            <w:webHidden/>
          </w:rPr>
          <w:instrText xml:space="preserve"> PAGEREF _Toc244019252 \h </w:instrText>
        </w:r>
        <w:r>
          <w:rPr>
            <w:noProof/>
            <w:webHidden/>
          </w:rPr>
        </w:r>
        <w:r>
          <w:rPr>
            <w:noProof/>
            <w:webHidden/>
          </w:rPr>
          <w:fldChar w:fldCharType="separate"/>
        </w:r>
        <w:r>
          <w:rPr>
            <w:noProof/>
            <w:webHidden/>
          </w:rPr>
          <w:t>10</w:t>
        </w:r>
        <w:r>
          <w:rPr>
            <w:noProof/>
            <w:webHidden/>
          </w:rPr>
          <w:fldChar w:fldCharType="end"/>
        </w:r>
      </w:hyperlink>
    </w:p>
    <w:p w14:paraId="22649A2F" w14:textId="14C1C0BC"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53" w:history="1">
        <w:r w:rsidRPr="00B91BC1">
          <w:rPr>
            <w:rStyle w:val="Hyperlink"/>
            <w:noProof/>
          </w:rPr>
          <w:t>3.2 Database Design and ERD</w:t>
        </w:r>
        <w:r>
          <w:rPr>
            <w:noProof/>
            <w:webHidden/>
          </w:rPr>
          <w:tab/>
        </w:r>
        <w:r>
          <w:rPr>
            <w:noProof/>
            <w:webHidden/>
          </w:rPr>
          <w:fldChar w:fldCharType="begin"/>
        </w:r>
        <w:r>
          <w:rPr>
            <w:noProof/>
            <w:webHidden/>
          </w:rPr>
          <w:instrText xml:space="preserve"> PAGEREF _Toc244019253 \h </w:instrText>
        </w:r>
        <w:r>
          <w:rPr>
            <w:noProof/>
            <w:webHidden/>
          </w:rPr>
        </w:r>
        <w:r>
          <w:rPr>
            <w:noProof/>
            <w:webHidden/>
          </w:rPr>
          <w:fldChar w:fldCharType="separate"/>
        </w:r>
        <w:r>
          <w:rPr>
            <w:noProof/>
            <w:webHidden/>
          </w:rPr>
          <w:t>11</w:t>
        </w:r>
        <w:r>
          <w:rPr>
            <w:noProof/>
            <w:webHidden/>
          </w:rPr>
          <w:fldChar w:fldCharType="end"/>
        </w:r>
      </w:hyperlink>
    </w:p>
    <w:p w14:paraId="087BB546" w14:textId="2025AA4E"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54" w:history="1">
        <w:r w:rsidRPr="00B91BC1">
          <w:rPr>
            <w:rStyle w:val="Hyperlink"/>
            <w:noProof/>
          </w:rPr>
          <w:t>3.2.1 Entity Relationship Diagram</w:t>
        </w:r>
        <w:r>
          <w:rPr>
            <w:noProof/>
            <w:webHidden/>
          </w:rPr>
          <w:tab/>
        </w:r>
        <w:r>
          <w:rPr>
            <w:noProof/>
            <w:webHidden/>
          </w:rPr>
          <w:fldChar w:fldCharType="begin"/>
        </w:r>
        <w:r>
          <w:rPr>
            <w:noProof/>
            <w:webHidden/>
          </w:rPr>
          <w:instrText xml:space="preserve"> PAGEREF _Toc244019254 \h </w:instrText>
        </w:r>
        <w:r>
          <w:rPr>
            <w:noProof/>
            <w:webHidden/>
          </w:rPr>
        </w:r>
        <w:r>
          <w:rPr>
            <w:noProof/>
            <w:webHidden/>
          </w:rPr>
          <w:fldChar w:fldCharType="separate"/>
        </w:r>
        <w:r>
          <w:rPr>
            <w:noProof/>
            <w:webHidden/>
          </w:rPr>
          <w:t>11</w:t>
        </w:r>
        <w:r>
          <w:rPr>
            <w:noProof/>
            <w:webHidden/>
          </w:rPr>
          <w:fldChar w:fldCharType="end"/>
        </w:r>
      </w:hyperlink>
    </w:p>
    <w:p w14:paraId="0CE5FAC0" w14:textId="74108B42"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55" w:history="1">
        <w:r w:rsidRPr="00B91BC1">
          <w:rPr>
            <w:rStyle w:val="Hyperlink"/>
            <w:noProof/>
          </w:rPr>
          <w:t>3.2.2 Relationship Legend and Integrity Rules</w:t>
        </w:r>
        <w:r>
          <w:rPr>
            <w:noProof/>
            <w:webHidden/>
          </w:rPr>
          <w:tab/>
        </w:r>
        <w:r>
          <w:rPr>
            <w:noProof/>
            <w:webHidden/>
          </w:rPr>
          <w:fldChar w:fldCharType="begin"/>
        </w:r>
        <w:r>
          <w:rPr>
            <w:noProof/>
            <w:webHidden/>
          </w:rPr>
          <w:instrText xml:space="preserve"> PAGEREF _Toc244019255 \h </w:instrText>
        </w:r>
        <w:r>
          <w:rPr>
            <w:noProof/>
            <w:webHidden/>
          </w:rPr>
        </w:r>
        <w:r>
          <w:rPr>
            <w:noProof/>
            <w:webHidden/>
          </w:rPr>
          <w:fldChar w:fldCharType="separate"/>
        </w:r>
        <w:r>
          <w:rPr>
            <w:noProof/>
            <w:webHidden/>
          </w:rPr>
          <w:t>11</w:t>
        </w:r>
        <w:r>
          <w:rPr>
            <w:noProof/>
            <w:webHidden/>
          </w:rPr>
          <w:fldChar w:fldCharType="end"/>
        </w:r>
      </w:hyperlink>
    </w:p>
    <w:p w14:paraId="6DD153B1" w14:textId="6212AD53"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56" w:history="1">
        <w:r w:rsidRPr="00B91BC1">
          <w:rPr>
            <w:rStyle w:val="Hyperlink"/>
            <w:noProof/>
          </w:rPr>
          <w:t>3.3 Interface Design and Screenshots</w:t>
        </w:r>
        <w:r>
          <w:rPr>
            <w:noProof/>
            <w:webHidden/>
          </w:rPr>
          <w:tab/>
        </w:r>
        <w:r>
          <w:rPr>
            <w:noProof/>
            <w:webHidden/>
          </w:rPr>
          <w:fldChar w:fldCharType="begin"/>
        </w:r>
        <w:r>
          <w:rPr>
            <w:noProof/>
            <w:webHidden/>
          </w:rPr>
          <w:instrText xml:space="preserve"> PAGEREF _Toc244019256 \h </w:instrText>
        </w:r>
        <w:r>
          <w:rPr>
            <w:noProof/>
            <w:webHidden/>
          </w:rPr>
        </w:r>
        <w:r>
          <w:rPr>
            <w:noProof/>
            <w:webHidden/>
          </w:rPr>
          <w:fldChar w:fldCharType="separate"/>
        </w:r>
        <w:r>
          <w:rPr>
            <w:noProof/>
            <w:webHidden/>
          </w:rPr>
          <w:t>12</w:t>
        </w:r>
        <w:r>
          <w:rPr>
            <w:noProof/>
            <w:webHidden/>
          </w:rPr>
          <w:fldChar w:fldCharType="end"/>
        </w:r>
      </w:hyperlink>
    </w:p>
    <w:p w14:paraId="12849322" w14:textId="149AB96B"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57" w:history="1">
        <w:r w:rsidRPr="00B91BC1">
          <w:rPr>
            <w:rStyle w:val="Hyperlink"/>
            <w:noProof/>
          </w:rPr>
          <w:t>3.3.1 Project Dashboard</w:t>
        </w:r>
        <w:r>
          <w:rPr>
            <w:noProof/>
            <w:webHidden/>
          </w:rPr>
          <w:tab/>
        </w:r>
        <w:r>
          <w:rPr>
            <w:noProof/>
            <w:webHidden/>
          </w:rPr>
          <w:fldChar w:fldCharType="begin"/>
        </w:r>
        <w:r>
          <w:rPr>
            <w:noProof/>
            <w:webHidden/>
          </w:rPr>
          <w:instrText xml:space="preserve"> PAGEREF _Toc244019257 \h </w:instrText>
        </w:r>
        <w:r>
          <w:rPr>
            <w:noProof/>
            <w:webHidden/>
          </w:rPr>
        </w:r>
        <w:r>
          <w:rPr>
            <w:noProof/>
            <w:webHidden/>
          </w:rPr>
          <w:fldChar w:fldCharType="separate"/>
        </w:r>
        <w:r>
          <w:rPr>
            <w:noProof/>
            <w:webHidden/>
          </w:rPr>
          <w:t>12</w:t>
        </w:r>
        <w:r>
          <w:rPr>
            <w:noProof/>
            <w:webHidden/>
          </w:rPr>
          <w:fldChar w:fldCharType="end"/>
        </w:r>
      </w:hyperlink>
    </w:p>
    <w:p w14:paraId="030D2D23" w14:textId="29460C34"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58" w:history="1">
        <w:r w:rsidRPr="00B91BC1">
          <w:rPr>
            <w:rStyle w:val="Hyperlink"/>
            <w:noProof/>
          </w:rPr>
          <w:t>3.3.2 Change-Control Interface</w:t>
        </w:r>
        <w:r>
          <w:rPr>
            <w:noProof/>
            <w:webHidden/>
          </w:rPr>
          <w:tab/>
        </w:r>
        <w:r>
          <w:rPr>
            <w:noProof/>
            <w:webHidden/>
          </w:rPr>
          <w:fldChar w:fldCharType="begin"/>
        </w:r>
        <w:r>
          <w:rPr>
            <w:noProof/>
            <w:webHidden/>
          </w:rPr>
          <w:instrText xml:space="preserve"> PAGEREF _Toc244019258 \h </w:instrText>
        </w:r>
        <w:r>
          <w:rPr>
            <w:noProof/>
            <w:webHidden/>
          </w:rPr>
        </w:r>
        <w:r>
          <w:rPr>
            <w:noProof/>
            <w:webHidden/>
          </w:rPr>
          <w:fldChar w:fldCharType="separate"/>
        </w:r>
        <w:r>
          <w:rPr>
            <w:noProof/>
            <w:webHidden/>
          </w:rPr>
          <w:t>13</w:t>
        </w:r>
        <w:r>
          <w:rPr>
            <w:noProof/>
            <w:webHidden/>
          </w:rPr>
          <w:fldChar w:fldCharType="end"/>
        </w:r>
      </w:hyperlink>
    </w:p>
    <w:p w14:paraId="2B894A85" w14:textId="12032865"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59" w:history="1">
        <w:r w:rsidRPr="00B91BC1">
          <w:rPr>
            <w:rStyle w:val="Hyperlink"/>
            <w:noProof/>
          </w:rPr>
          <w:t>3.3.3 Scope and WBS Interface</w:t>
        </w:r>
        <w:r>
          <w:rPr>
            <w:noProof/>
            <w:webHidden/>
          </w:rPr>
          <w:tab/>
        </w:r>
        <w:r>
          <w:rPr>
            <w:noProof/>
            <w:webHidden/>
          </w:rPr>
          <w:fldChar w:fldCharType="begin"/>
        </w:r>
        <w:r>
          <w:rPr>
            <w:noProof/>
            <w:webHidden/>
          </w:rPr>
          <w:instrText xml:space="preserve"> PAGEREF _Toc244019259 \h </w:instrText>
        </w:r>
        <w:r>
          <w:rPr>
            <w:noProof/>
            <w:webHidden/>
          </w:rPr>
        </w:r>
        <w:r>
          <w:rPr>
            <w:noProof/>
            <w:webHidden/>
          </w:rPr>
          <w:fldChar w:fldCharType="separate"/>
        </w:r>
        <w:r>
          <w:rPr>
            <w:noProof/>
            <w:webHidden/>
          </w:rPr>
          <w:t>14</w:t>
        </w:r>
        <w:r>
          <w:rPr>
            <w:noProof/>
            <w:webHidden/>
          </w:rPr>
          <w:fldChar w:fldCharType="end"/>
        </w:r>
      </w:hyperlink>
    </w:p>
    <w:p w14:paraId="4CFC89A3" w14:textId="655E3BA8"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60" w:history="1">
        <w:r w:rsidRPr="00B91BC1">
          <w:rPr>
            <w:rStyle w:val="Hyperlink"/>
            <w:noProof/>
          </w:rPr>
          <w:t>3.3.4 Schedule and Cost Interface</w:t>
        </w:r>
        <w:r>
          <w:rPr>
            <w:noProof/>
            <w:webHidden/>
          </w:rPr>
          <w:tab/>
        </w:r>
        <w:r>
          <w:rPr>
            <w:noProof/>
            <w:webHidden/>
          </w:rPr>
          <w:fldChar w:fldCharType="begin"/>
        </w:r>
        <w:r>
          <w:rPr>
            <w:noProof/>
            <w:webHidden/>
          </w:rPr>
          <w:instrText xml:space="preserve"> PAGEREF _Toc244019260 \h </w:instrText>
        </w:r>
        <w:r>
          <w:rPr>
            <w:noProof/>
            <w:webHidden/>
          </w:rPr>
        </w:r>
        <w:r>
          <w:rPr>
            <w:noProof/>
            <w:webHidden/>
          </w:rPr>
          <w:fldChar w:fldCharType="separate"/>
        </w:r>
        <w:r>
          <w:rPr>
            <w:noProof/>
            <w:webHidden/>
          </w:rPr>
          <w:t>15</w:t>
        </w:r>
        <w:r>
          <w:rPr>
            <w:noProof/>
            <w:webHidden/>
          </w:rPr>
          <w:fldChar w:fldCharType="end"/>
        </w:r>
      </w:hyperlink>
    </w:p>
    <w:p w14:paraId="0F392156" w14:textId="4BD22DA6"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61" w:history="1">
        <w:r w:rsidRPr="00B91BC1">
          <w:rPr>
            <w:rStyle w:val="Hyperlink"/>
            <w:noProof/>
          </w:rPr>
          <w:t>3.3.5 Quality and Risk Interface</w:t>
        </w:r>
        <w:r>
          <w:rPr>
            <w:noProof/>
            <w:webHidden/>
          </w:rPr>
          <w:tab/>
        </w:r>
        <w:r>
          <w:rPr>
            <w:noProof/>
            <w:webHidden/>
          </w:rPr>
          <w:fldChar w:fldCharType="begin"/>
        </w:r>
        <w:r>
          <w:rPr>
            <w:noProof/>
            <w:webHidden/>
          </w:rPr>
          <w:instrText xml:space="preserve"> PAGEREF _Toc244019261 \h </w:instrText>
        </w:r>
        <w:r>
          <w:rPr>
            <w:noProof/>
            <w:webHidden/>
          </w:rPr>
        </w:r>
        <w:r>
          <w:rPr>
            <w:noProof/>
            <w:webHidden/>
          </w:rPr>
          <w:fldChar w:fldCharType="separate"/>
        </w:r>
        <w:r>
          <w:rPr>
            <w:noProof/>
            <w:webHidden/>
          </w:rPr>
          <w:t>16</w:t>
        </w:r>
        <w:r>
          <w:rPr>
            <w:noProof/>
            <w:webHidden/>
          </w:rPr>
          <w:fldChar w:fldCharType="end"/>
        </w:r>
      </w:hyperlink>
    </w:p>
    <w:p w14:paraId="1DC0A208" w14:textId="55BE59D7"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62" w:history="1">
        <w:r w:rsidRPr="00B91BC1">
          <w:rPr>
            <w:rStyle w:val="Hyperlink"/>
            <w:noProof/>
          </w:rPr>
          <w:t>3.3.6 Initiation and Integrated Report</w:t>
        </w:r>
        <w:r>
          <w:rPr>
            <w:noProof/>
            <w:webHidden/>
          </w:rPr>
          <w:tab/>
        </w:r>
        <w:r>
          <w:rPr>
            <w:noProof/>
            <w:webHidden/>
          </w:rPr>
          <w:fldChar w:fldCharType="begin"/>
        </w:r>
        <w:r>
          <w:rPr>
            <w:noProof/>
            <w:webHidden/>
          </w:rPr>
          <w:instrText xml:space="preserve"> PAGEREF _Toc244019262 \h </w:instrText>
        </w:r>
        <w:r>
          <w:rPr>
            <w:noProof/>
            <w:webHidden/>
          </w:rPr>
        </w:r>
        <w:r>
          <w:rPr>
            <w:noProof/>
            <w:webHidden/>
          </w:rPr>
          <w:fldChar w:fldCharType="separate"/>
        </w:r>
        <w:r>
          <w:rPr>
            <w:noProof/>
            <w:webHidden/>
          </w:rPr>
          <w:t>17</w:t>
        </w:r>
        <w:r>
          <w:rPr>
            <w:noProof/>
            <w:webHidden/>
          </w:rPr>
          <w:fldChar w:fldCharType="end"/>
        </w:r>
      </w:hyperlink>
    </w:p>
    <w:p w14:paraId="0214D2D2" w14:textId="6C72E141"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63" w:history="1">
        <w:r w:rsidRPr="00B91BC1">
          <w:rPr>
            <w:rStyle w:val="Hyperlink"/>
            <w:noProof/>
          </w:rPr>
          <w:t>3.3.7 Responsive React Dashboard</w:t>
        </w:r>
        <w:r>
          <w:rPr>
            <w:noProof/>
            <w:webHidden/>
          </w:rPr>
          <w:tab/>
        </w:r>
        <w:r>
          <w:rPr>
            <w:noProof/>
            <w:webHidden/>
          </w:rPr>
          <w:fldChar w:fldCharType="begin"/>
        </w:r>
        <w:r>
          <w:rPr>
            <w:noProof/>
            <w:webHidden/>
          </w:rPr>
          <w:instrText xml:space="preserve"> PAGEREF _Toc244019263 \h </w:instrText>
        </w:r>
        <w:r>
          <w:rPr>
            <w:noProof/>
            <w:webHidden/>
          </w:rPr>
        </w:r>
        <w:r>
          <w:rPr>
            <w:noProof/>
            <w:webHidden/>
          </w:rPr>
          <w:fldChar w:fldCharType="separate"/>
        </w:r>
        <w:r>
          <w:rPr>
            <w:noProof/>
            <w:webHidden/>
          </w:rPr>
          <w:t>18</w:t>
        </w:r>
        <w:r>
          <w:rPr>
            <w:noProof/>
            <w:webHidden/>
          </w:rPr>
          <w:fldChar w:fldCharType="end"/>
        </w:r>
      </w:hyperlink>
    </w:p>
    <w:p w14:paraId="73E86175" w14:textId="281D08FB" w:rsidR="00DA3A47" w:rsidRDefault="00DA3A47">
      <w:pPr>
        <w:pStyle w:val="TOC1"/>
        <w:tabs>
          <w:tab w:val="right" w:leader="dot" w:pos="9019"/>
        </w:tabs>
        <w:rPr>
          <w:rFonts w:asciiTheme="minorHAnsi" w:eastAsiaTheme="minorEastAsia" w:hAnsiTheme="minorHAnsi" w:cstheme="minorBidi"/>
          <w:noProof/>
          <w:color w:val="auto"/>
          <w:kern w:val="2"/>
          <w:szCs w:val="24"/>
          <w14:ligatures w14:val="standardContextual"/>
        </w:rPr>
      </w:pPr>
      <w:hyperlink w:anchor="_Toc244019264" w:history="1">
        <w:r w:rsidRPr="00B91BC1">
          <w:rPr>
            <w:rStyle w:val="Hyperlink"/>
            <w:noProof/>
          </w:rPr>
          <w:t>4. Implementation</w:t>
        </w:r>
        <w:r>
          <w:rPr>
            <w:noProof/>
            <w:webHidden/>
          </w:rPr>
          <w:tab/>
        </w:r>
        <w:r>
          <w:rPr>
            <w:noProof/>
            <w:webHidden/>
          </w:rPr>
          <w:fldChar w:fldCharType="begin"/>
        </w:r>
        <w:r>
          <w:rPr>
            <w:noProof/>
            <w:webHidden/>
          </w:rPr>
          <w:instrText xml:space="preserve"> PAGEREF _Toc244019264 \h </w:instrText>
        </w:r>
        <w:r>
          <w:rPr>
            <w:noProof/>
            <w:webHidden/>
          </w:rPr>
        </w:r>
        <w:r>
          <w:rPr>
            <w:noProof/>
            <w:webHidden/>
          </w:rPr>
          <w:fldChar w:fldCharType="separate"/>
        </w:r>
        <w:r>
          <w:rPr>
            <w:noProof/>
            <w:webHidden/>
          </w:rPr>
          <w:t>19</w:t>
        </w:r>
        <w:r>
          <w:rPr>
            <w:noProof/>
            <w:webHidden/>
          </w:rPr>
          <w:fldChar w:fldCharType="end"/>
        </w:r>
      </w:hyperlink>
    </w:p>
    <w:p w14:paraId="34EFB4ED" w14:textId="5E47ABCB"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65" w:history="1">
        <w:r w:rsidRPr="00B91BC1">
          <w:rPr>
            <w:rStyle w:val="Hyperlink"/>
            <w:noProof/>
          </w:rPr>
          <w:t>4.1 Project Initiation and Integration Management</w:t>
        </w:r>
        <w:r>
          <w:rPr>
            <w:noProof/>
            <w:webHidden/>
          </w:rPr>
          <w:tab/>
        </w:r>
        <w:r>
          <w:rPr>
            <w:noProof/>
            <w:webHidden/>
          </w:rPr>
          <w:fldChar w:fldCharType="begin"/>
        </w:r>
        <w:r>
          <w:rPr>
            <w:noProof/>
            <w:webHidden/>
          </w:rPr>
          <w:instrText xml:space="preserve"> PAGEREF _Toc244019265 \h </w:instrText>
        </w:r>
        <w:r>
          <w:rPr>
            <w:noProof/>
            <w:webHidden/>
          </w:rPr>
        </w:r>
        <w:r>
          <w:rPr>
            <w:noProof/>
            <w:webHidden/>
          </w:rPr>
          <w:fldChar w:fldCharType="separate"/>
        </w:r>
        <w:r>
          <w:rPr>
            <w:noProof/>
            <w:webHidden/>
          </w:rPr>
          <w:t>19</w:t>
        </w:r>
        <w:r>
          <w:rPr>
            <w:noProof/>
            <w:webHidden/>
          </w:rPr>
          <w:fldChar w:fldCharType="end"/>
        </w:r>
      </w:hyperlink>
    </w:p>
    <w:p w14:paraId="6AFCB665" w14:textId="6AF99C06"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66" w:history="1">
        <w:r w:rsidRPr="00B91BC1">
          <w:rPr>
            <w:rStyle w:val="Hyperlink"/>
            <w:noProof/>
          </w:rPr>
          <w:t>4.2 Scope Management and WBS</w:t>
        </w:r>
        <w:r>
          <w:rPr>
            <w:noProof/>
            <w:webHidden/>
          </w:rPr>
          <w:tab/>
        </w:r>
        <w:r>
          <w:rPr>
            <w:noProof/>
            <w:webHidden/>
          </w:rPr>
          <w:fldChar w:fldCharType="begin"/>
        </w:r>
        <w:r>
          <w:rPr>
            <w:noProof/>
            <w:webHidden/>
          </w:rPr>
          <w:instrText xml:space="preserve"> PAGEREF _Toc244019266 \h </w:instrText>
        </w:r>
        <w:r>
          <w:rPr>
            <w:noProof/>
            <w:webHidden/>
          </w:rPr>
        </w:r>
        <w:r>
          <w:rPr>
            <w:noProof/>
            <w:webHidden/>
          </w:rPr>
          <w:fldChar w:fldCharType="separate"/>
        </w:r>
        <w:r>
          <w:rPr>
            <w:noProof/>
            <w:webHidden/>
          </w:rPr>
          <w:t>19</w:t>
        </w:r>
        <w:r>
          <w:rPr>
            <w:noProof/>
            <w:webHidden/>
          </w:rPr>
          <w:fldChar w:fldCharType="end"/>
        </w:r>
      </w:hyperlink>
    </w:p>
    <w:p w14:paraId="7BEE39C6" w14:textId="26E428D6"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67" w:history="1">
        <w:r w:rsidRPr="00B91BC1">
          <w:rPr>
            <w:rStyle w:val="Hyperlink"/>
            <w:noProof/>
          </w:rPr>
          <w:t>4.3 Schedule and Resource Management</w:t>
        </w:r>
        <w:r>
          <w:rPr>
            <w:noProof/>
            <w:webHidden/>
          </w:rPr>
          <w:tab/>
        </w:r>
        <w:r>
          <w:rPr>
            <w:noProof/>
            <w:webHidden/>
          </w:rPr>
          <w:fldChar w:fldCharType="begin"/>
        </w:r>
        <w:r>
          <w:rPr>
            <w:noProof/>
            <w:webHidden/>
          </w:rPr>
          <w:instrText xml:space="preserve"> PAGEREF _Toc244019267 \h </w:instrText>
        </w:r>
        <w:r>
          <w:rPr>
            <w:noProof/>
            <w:webHidden/>
          </w:rPr>
        </w:r>
        <w:r>
          <w:rPr>
            <w:noProof/>
            <w:webHidden/>
          </w:rPr>
          <w:fldChar w:fldCharType="separate"/>
        </w:r>
        <w:r>
          <w:rPr>
            <w:noProof/>
            <w:webHidden/>
          </w:rPr>
          <w:t>20</w:t>
        </w:r>
        <w:r>
          <w:rPr>
            <w:noProof/>
            <w:webHidden/>
          </w:rPr>
          <w:fldChar w:fldCharType="end"/>
        </w:r>
      </w:hyperlink>
    </w:p>
    <w:p w14:paraId="7D2B4F25" w14:textId="7610A32C"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68" w:history="1">
        <w:r w:rsidRPr="00B91BC1">
          <w:rPr>
            <w:rStyle w:val="Hyperlink"/>
            <w:noProof/>
          </w:rPr>
          <w:t>4.4 Cost Management and Earned Value Analysis</w:t>
        </w:r>
        <w:r>
          <w:rPr>
            <w:noProof/>
            <w:webHidden/>
          </w:rPr>
          <w:tab/>
        </w:r>
        <w:r>
          <w:rPr>
            <w:noProof/>
            <w:webHidden/>
          </w:rPr>
          <w:fldChar w:fldCharType="begin"/>
        </w:r>
        <w:r>
          <w:rPr>
            <w:noProof/>
            <w:webHidden/>
          </w:rPr>
          <w:instrText xml:space="preserve"> PAGEREF _Toc244019268 \h </w:instrText>
        </w:r>
        <w:r>
          <w:rPr>
            <w:noProof/>
            <w:webHidden/>
          </w:rPr>
        </w:r>
        <w:r>
          <w:rPr>
            <w:noProof/>
            <w:webHidden/>
          </w:rPr>
          <w:fldChar w:fldCharType="separate"/>
        </w:r>
        <w:r>
          <w:rPr>
            <w:noProof/>
            <w:webHidden/>
          </w:rPr>
          <w:t>20</w:t>
        </w:r>
        <w:r>
          <w:rPr>
            <w:noProof/>
            <w:webHidden/>
          </w:rPr>
          <w:fldChar w:fldCharType="end"/>
        </w:r>
      </w:hyperlink>
    </w:p>
    <w:p w14:paraId="01884624" w14:textId="6FB3B26E"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69" w:history="1">
        <w:r w:rsidRPr="00B91BC1">
          <w:rPr>
            <w:rStyle w:val="Hyperlink"/>
            <w:noProof/>
          </w:rPr>
          <w:t>4.5 Quality Management and Risk Control</w:t>
        </w:r>
        <w:r>
          <w:rPr>
            <w:noProof/>
            <w:webHidden/>
          </w:rPr>
          <w:tab/>
        </w:r>
        <w:r>
          <w:rPr>
            <w:noProof/>
            <w:webHidden/>
          </w:rPr>
          <w:fldChar w:fldCharType="begin"/>
        </w:r>
        <w:r>
          <w:rPr>
            <w:noProof/>
            <w:webHidden/>
          </w:rPr>
          <w:instrText xml:space="preserve"> PAGEREF _Toc244019269 \h </w:instrText>
        </w:r>
        <w:r>
          <w:rPr>
            <w:noProof/>
            <w:webHidden/>
          </w:rPr>
        </w:r>
        <w:r>
          <w:rPr>
            <w:noProof/>
            <w:webHidden/>
          </w:rPr>
          <w:fldChar w:fldCharType="separate"/>
        </w:r>
        <w:r>
          <w:rPr>
            <w:noProof/>
            <w:webHidden/>
          </w:rPr>
          <w:t>21</w:t>
        </w:r>
        <w:r>
          <w:rPr>
            <w:noProof/>
            <w:webHidden/>
          </w:rPr>
          <w:fldChar w:fldCharType="end"/>
        </w:r>
      </w:hyperlink>
    </w:p>
    <w:p w14:paraId="63F784C1" w14:textId="7EE90B13"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70" w:history="1">
        <w:r w:rsidRPr="00B91BC1">
          <w:rPr>
            <w:rStyle w:val="Hyperlink"/>
            <w:noProof/>
          </w:rPr>
          <w:t>4.6 System Integration, Validation, and Reporting</w:t>
        </w:r>
        <w:r>
          <w:rPr>
            <w:noProof/>
            <w:webHidden/>
          </w:rPr>
          <w:tab/>
        </w:r>
        <w:r>
          <w:rPr>
            <w:noProof/>
            <w:webHidden/>
          </w:rPr>
          <w:fldChar w:fldCharType="begin"/>
        </w:r>
        <w:r>
          <w:rPr>
            <w:noProof/>
            <w:webHidden/>
          </w:rPr>
          <w:instrText xml:space="preserve"> PAGEREF _Toc244019270 \h </w:instrText>
        </w:r>
        <w:r>
          <w:rPr>
            <w:noProof/>
            <w:webHidden/>
          </w:rPr>
        </w:r>
        <w:r>
          <w:rPr>
            <w:noProof/>
            <w:webHidden/>
          </w:rPr>
          <w:fldChar w:fldCharType="separate"/>
        </w:r>
        <w:r>
          <w:rPr>
            <w:noProof/>
            <w:webHidden/>
          </w:rPr>
          <w:t>21</w:t>
        </w:r>
        <w:r>
          <w:rPr>
            <w:noProof/>
            <w:webHidden/>
          </w:rPr>
          <w:fldChar w:fldCharType="end"/>
        </w:r>
      </w:hyperlink>
    </w:p>
    <w:p w14:paraId="29ACCA5D" w14:textId="300A822D"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71" w:history="1">
        <w:r w:rsidRPr="00B91BC1">
          <w:rPr>
            <w:rStyle w:val="Hyperlink"/>
            <w:noProof/>
          </w:rPr>
          <w:t>4.7 Approved Change Request Demonstration</w:t>
        </w:r>
        <w:r>
          <w:rPr>
            <w:noProof/>
            <w:webHidden/>
          </w:rPr>
          <w:tab/>
        </w:r>
        <w:r>
          <w:rPr>
            <w:noProof/>
            <w:webHidden/>
          </w:rPr>
          <w:fldChar w:fldCharType="begin"/>
        </w:r>
        <w:r>
          <w:rPr>
            <w:noProof/>
            <w:webHidden/>
          </w:rPr>
          <w:instrText xml:space="preserve"> PAGEREF _Toc244019271 \h </w:instrText>
        </w:r>
        <w:r>
          <w:rPr>
            <w:noProof/>
            <w:webHidden/>
          </w:rPr>
        </w:r>
        <w:r>
          <w:rPr>
            <w:noProof/>
            <w:webHidden/>
          </w:rPr>
          <w:fldChar w:fldCharType="separate"/>
        </w:r>
        <w:r>
          <w:rPr>
            <w:noProof/>
            <w:webHidden/>
          </w:rPr>
          <w:t>22</w:t>
        </w:r>
        <w:r>
          <w:rPr>
            <w:noProof/>
            <w:webHidden/>
          </w:rPr>
          <w:fldChar w:fldCharType="end"/>
        </w:r>
      </w:hyperlink>
    </w:p>
    <w:p w14:paraId="64DC2674" w14:textId="50ABFC3D"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72" w:history="1">
        <w:r w:rsidRPr="00B91BC1">
          <w:rPr>
            <w:rStyle w:val="Hyperlink"/>
            <w:noProof/>
          </w:rPr>
          <w:t>4.7.1 Dashboard Status at the Approved State</w:t>
        </w:r>
        <w:r>
          <w:rPr>
            <w:noProof/>
            <w:webHidden/>
          </w:rPr>
          <w:tab/>
        </w:r>
        <w:r>
          <w:rPr>
            <w:noProof/>
            <w:webHidden/>
          </w:rPr>
          <w:fldChar w:fldCharType="begin"/>
        </w:r>
        <w:r>
          <w:rPr>
            <w:noProof/>
            <w:webHidden/>
          </w:rPr>
          <w:instrText xml:space="preserve"> PAGEREF _Toc244019272 \h </w:instrText>
        </w:r>
        <w:r>
          <w:rPr>
            <w:noProof/>
            <w:webHidden/>
          </w:rPr>
        </w:r>
        <w:r>
          <w:rPr>
            <w:noProof/>
            <w:webHidden/>
          </w:rPr>
          <w:fldChar w:fldCharType="separate"/>
        </w:r>
        <w:r>
          <w:rPr>
            <w:noProof/>
            <w:webHidden/>
          </w:rPr>
          <w:t>22</w:t>
        </w:r>
        <w:r>
          <w:rPr>
            <w:noProof/>
            <w:webHidden/>
          </w:rPr>
          <w:fldChar w:fldCharType="end"/>
        </w:r>
      </w:hyperlink>
    </w:p>
    <w:p w14:paraId="6CBC13B8" w14:textId="0D062ED1"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73" w:history="1">
        <w:r w:rsidRPr="00B91BC1">
          <w:rPr>
            <w:rStyle w:val="Hyperlink"/>
            <w:noProof/>
          </w:rPr>
          <w:t>4.8 Source Code and GitHub Repository</w:t>
        </w:r>
        <w:r>
          <w:rPr>
            <w:noProof/>
            <w:webHidden/>
          </w:rPr>
          <w:tab/>
        </w:r>
        <w:r>
          <w:rPr>
            <w:noProof/>
            <w:webHidden/>
          </w:rPr>
          <w:fldChar w:fldCharType="begin"/>
        </w:r>
        <w:r>
          <w:rPr>
            <w:noProof/>
            <w:webHidden/>
          </w:rPr>
          <w:instrText xml:space="preserve"> PAGEREF _Toc244019273 \h </w:instrText>
        </w:r>
        <w:r>
          <w:rPr>
            <w:noProof/>
            <w:webHidden/>
          </w:rPr>
        </w:r>
        <w:r>
          <w:rPr>
            <w:noProof/>
            <w:webHidden/>
          </w:rPr>
          <w:fldChar w:fldCharType="separate"/>
        </w:r>
        <w:r>
          <w:rPr>
            <w:noProof/>
            <w:webHidden/>
          </w:rPr>
          <w:t>22</w:t>
        </w:r>
        <w:r>
          <w:rPr>
            <w:noProof/>
            <w:webHidden/>
          </w:rPr>
          <w:fldChar w:fldCharType="end"/>
        </w:r>
      </w:hyperlink>
    </w:p>
    <w:p w14:paraId="064D630C" w14:textId="20D01743" w:rsidR="00DA3A47" w:rsidRDefault="00DA3A47">
      <w:pPr>
        <w:pStyle w:val="TOC1"/>
        <w:tabs>
          <w:tab w:val="right" w:leader="dot" w:pos="9019"/>
        </w:tabs>
        <w:rPr>
          <w:rFonts w:asciiTheme="minorHAnsi" w:eastAsiaTheme="minorEastAsia" w:hAnsiTheme="minorHAnsi" w:cstheme="minorBidi"/>
          <w:noProof/>
          <w:color w:val="auto"/>
          <w:kern w:val="2"/>
          <w:szCs w:val="24"/>
          <w14:ligatures w14:val="standardContextual"/>
        </w:rPr>
      </w:pPr>
      <w:hyperlink w:anchor="_Toc244019274" w:history="1">
        <w:r w:rsidRPr="00B91BC1">
          <w:rPr>
            <w:rStyle w:val="Hyperlink"/>
            <w:noProof/>
          </w:rPr>
          <w:t>5. Testing</w:t>
        </w:r>
        <w:r>
          <w:rPr>
            <w:noProof/>
            <w:webHidden/>
          </w:rPr>
          <w:tab/>
        </w:r>
        <w:r>
          <w:rPr>
            <w:noProof/>
            <w:webHidden/>
          </w:rPr>
          <w:fldChar w:fldCharType="begin"/>
        </w:r>
        <w:r>
          <w:rPr>
            <w:noProof/>
            <w:webHidden/>
          </w:rPr>
          <w:instrText xml:space="preserve"> PAGEREF _Toc244019274 \h </w:instrText>
        </w:r>
        <w:r>
          <w:rPr>
            <w:noProof/>
            <w:webHidden/>
          </w:rPr>
        </w:r>
        <w:r>
          <w:rPr>
            <w:noProof/>
            <w:webHidden/>
          </w:rPr>
          <w:fldChar w:fldCharType="separate"/>
        </w:r>
        <w:r>
          <w:rPr>
            <w:noProof/>
            <w:webHidden/>
          </w:rPr>
          <w:t>23</w:t>
        </w:r>
        <w:r>
          <w:rPr>
            <w:noProof/>
            <w:webHidden/>
          </w:rPr>
          <w:fldChar w:fldCharType="end"/>
        </w:r>
      </w:hyperlink>
    </w:p>
    <w:p w14:paraId="61DD77BC" w14:textId="61F0838B"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75" w:history="1">
        <w:r w:rsidRPr="00B91BC1">
          <w:rPr>
            <w:rStyle w:val="Hyperlink"/>
            <w:noProof/>
          </w:rPr>
          <w:t>5.1 Schedule and EVM Verification Scenarios</w:t>
        </w:r>
        <w:r>
          <w:rPr>
            <w:noProof/>
            <w:webHidden/>
          </w:rPr>
          <w:tab/>
        </w:r>
        <w:r>
          <w:rPr>
            <w:noProof/>
            <w:webHidden/>
          </w:rPr>
          <w:fldChar w:fldCharType="begin"/>
        </w:r>
        <w:r>
          <w:rPr>
            <w:noProof/>
            <w:webHidden/>
          </w:rPr>
          <w:instrText xml:space="preserve"> PAGEREF _Toc244019275 \h </w:instrText>
        </w:r>
        <w:r>
          <w:rPr>
            <w:noProof/>
            <w:webHidden/>
          </w:rPr>
        </w:r>
        <w:r>
          <w:rPr>
            <w:noProof/>
            <w:webHidden/>
          </w:rPr>
          <w:fldChar w:fldCharType="separate"/>
        </w:r>
        <w:r>
          <w:rPr>
            <w:noProof/>
            <w:webHidden/>
          </w:rPr>
          <w:t>23</w:t>
        </w:r>
        <w:r>
          <w:rPr>
            <w:noProof/>
            <w:webHidden/>
          </w:rPr>
          <w:fldChar w:fldCharType="end"/>
        </w:r>
      </w:hyperlink>
    </w:p>
    <w:p w14:paraId="08473FDE" w14:textId="29C34566"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76" w:history="1">
        <w:r w:rsidRPr="00B91BC1">
          <w:rPr>
            <w:rStyle w:val="Hyperlink"/>
            <w:noProof/>
          </w:rPr>
          <w:t>5.1.1 Representative Scenario-Based Test Cases</w:t>
        </w:r>
        <w:r>
          <w:rPr>
            <w:noProof/>
            <w:webHidden/>
          </w:rPr>
          <w:tab/>
        </w:r>
        <w:r>
          <w:rPr>
            <w:noProof/>
            <w:webHidden/>
          </w:rPr>
          <w:fldChar w:fldCharType="begin"/>
        </w:r>
        <w:r>
          <w:rPr>
            <w:noProof/>
            <w:webHidden/>
          </w:rPr>
          <w:instrText xml:space="preserve"> PAGEREF _Toc244019276 \h </w:instrText>
        </w:r>
        <w:r>
          <w:rPr>
            <w:noProof/>
            <w:webHidden/>
          </w:rPr>
        </w:r>
        <w:r>
          <w:rPr>
            <w:noProof/>
            <w:webHidden/>
          </w:rPr>
          <w:fldChar w:fldCharType="separate"/>
        </w:r>
        <w:r>
          <w:rPr>
            <w:noProof/>
            <w:webHidden/>
          </w:rPr>
          <w:t>23</w:t>
        </w:r>
        <w:r>
          <w:rPr>
            <w:noProof/>
            <w:webHidden/>
          </w:rPr>
          <w:fldChar w:fldCharType="end"/>
        </w:r>
      </w:hyperlink>
    </w:p>
    <w:p w14:paraId="3069CF96" w14:textId="0E2C0718" w:rsidR="00DA3A47" w:rsidRDefault="00DA3A47">
      <w:pPr>
        <w:pStyle w:val="TOC3"/>
        <w:tabs>
          <w:tab w:val="right" w:leader="dot" w:pos="9019"/>
        </w:tabs>
        <w:rPr>
          <w:rFonts w:asciiTheme="minorHAnsi" w:eastAsiaTheme="minorEastAsia" w:hAnsiTheme="minorHAnsi" w:cstheme="minorBidi"/>
          <w:noProof/>
          <w:color w:val="auto"/>
          <w:kern w:val="2"/>
          <w:szCs w:val="24"/>
          <w14:ligatures w14:val="standardContextual"/>
        </w:rPr>
      </w:pPr>
      <w:hyperlink w:anchor="_Toc244019277" w:history="1">
        <w:r w:rsidRPr="00B91BC1">
          <w:rPr>
            <w:rStyle w:val="Hyperlink"/>
            <w:noProof/>
          </w:rPr>
          <w:t>5.1.2 Plan and Forecast Verification</w:t>
        </w:r>
        <w:r>
          <w:rPr>
            <w:noProof/>
            <w:webHidden/>
          </w:rPr>
          <w:tab/>
        </w:r>
        <w:r>
          <w:rPr>
            <w:noProof/>
            <w:webHidden/>
          </w:rPr>
          <w:fldChar w:fldCharType="begin"/>
        </w:r>
        <w:r>
          <w:rPr>
            <w:noProof/>
            <w:webHidden/>
          </w:rPr>
          <w:instrText xml:space="preserve"> PAGEREF _Toc244019277 \h </w:instrText>
        </w:r>
        <w:r>
          <w:rPr>
            <w:noProof/>
            <w:webHidden/>
          </w:rPr>
        </w:r>
        <w:r>
          <w:rPr>
            <w:noProof/>
            <w:webHidden/>
          </w:rPr>
          <w:fldChar w:fldCharType="separate"/>
        </w:r>
        <w:r>
          <w:rPr>
            <w:noProof/>
            <w:webHidden/>
          </w:rPr>
          <w:t>23</w:t>
        </w:r>
        <w:r>
          <w:rPr>
            <w:noProof/>
            <w:webHidden/>
          </w:rPr>
          <w:fldChar w:fldCharType="end"/>
        </w:r>
      </w:hyperlink>
    </w:p>
    <w:p w14:paraId="664D8036" w14:textId="378B5940"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78" w:history="1">
        <w:r w:rsidRPr="00B91BC1">
          <w:rPr>
            <w:rStyle w:val="Hyperlink"/>
            <w:noProof/>
          </w:rPr>
          <w:t>5.2 Automated Regression Summary</w:t>
        </w:r>
        <w:r>
          <w:rPr>
            <w:noProof/>
            <w:webHidden/>
          </w:rPr>
          <w:tab/>
        </w:r>
        <w:r>
          <w:rPr>
            <w:noProof/>
            <w:webHidden/>
          </w:rPr>
          <w:fldChar w:fldCharType="begin"/>
        </w:r>
        <w:r>
          <w:rPr>
            <w:noProof/>
            <w:webHidden/>
          </w:rPr>
          <w:instrText xml:space="preserve"> PAGEREF _Toc244019278 \h </w:instrText>
        </w:r>
        <w:r>
          <w:rPr>
            <w:noProof/>
            <w:webHidden/>
          </w:rPr>
        </w:r>
        <w:r>
          <w:rPr>
            <w:noProof/>
            <w:webHidden/>
          </w:rPr>
          <w:fldChar w:fldCharType="separate"/>
        </w:r>
        <w:r>
          <w:rPr>
            <w:noProof/>
            <w:webHidden/>
          </w:rPr>
          <w:t>24</w:t>
        </w:r>
        <w:r>
          <w:rPr>
            <w:noProof/>
            <w:webHidden/>
          </w:rPr>
          <w:fldChar w:fldCharType="end"/>
        </w:r>
      </w:hyperlink>
    </w:p>
    <w:p w14:paraId="463C85D6" w14:textId="27891B28" w:rsidR="00DA3A47" w:rsidRDefault="00DA3A47">
      <w:pPr>
        <w:pStyle w:val="TOC1"/>
        <w:tabs>
          <w:tab w:val="right" w:leader="dot" w:pos="9019"/>
        </w:tabs>
        <w:rPr>
          <w:rFonts w:asciiTheme="minorHAnsi" w:eastAsiaTheme="minorEastAsia" w:hAnsiTheme="minorHAnsi" w:cstheme="minorBidi"/>
          <w:noProof/>
          <w:color w:val="auto"/>
          <w:kern w:val="2"/>
          <w:szCs w:val="24"/>
          <w14:ligatures w14:val="standardContextual"/>
        </w:rPr>
      </w:pPr>
      <w:hyperlink w:anchor="_Toc244019279" w:history="1">
        <w:r w:rsidRPr="00B91BC1">
          <w:rPr>
            <w:rStyle w:val="Hyperlink"/>
            <w:noProof/>
          </w:rPr>
          <w:t>6. Deployment and Project Structure</w:t>
        </w:r>
        <w:r>
          <w:rPr>
            <w:noProof/>
            <w:webHidden/>
          </w:rPr>
          <w:tab/>
        </w:r>
        <w:r>
          <w:rPr>
            <w:noProof/>
            <w:webHidden/>
          </w:rPr>
          <w:fldChar w:fldCharType="begin"/>
        </w:r>
        <w:r>
          <w:rPr>
            <w:noProof/>
            <w:webHidden/>
          </w:rPr>
          <w:instrText xml:space="preserve"> PAGEREF _Toc244019279 \h </w:instrText>
        </w:r>
        <w:r>
          <w:rPr>
            <w:noProof/>
            <w:webHidden/>
          </w:rPr>
        </w:r>
        <w:r>
          <w:rPr>
            <w:noProof/>
            <w:webHidden/>
          </w:rPr>
          <w:fldChar w:fldCharType="separate"/>
        </w:r>
        <w:r>
          <w:rPr>
            <w:noProof/>
            <w:webHidden/>
          </w:rPr>
          <w:t>25</w:t>
        </w:r>
        <w:r>
          <w:rPr>
            <w:noProof/>
            <w:webHidden/>
          </w:rPr>
          <w:fldChar w:fldCharType="end"/>
        </w:r>
      </w:hyperlink>
    </w:p>
    <w:p w14:paraId="1AE74400" w14:textId="20B37192"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80" w:history="1">
        <w:r w:rsidRPr="00B91BC1">
          <w:rPr>
            <w:rStyle w:val="Hyperlink"/>
            <w:noProof/>
          </w:rPr>
          <w:t>6.1 Source Repository</w:t>
        </w:r>
        <w:r>
          <w:rPr>
            <w:noProof/>
            <w:webHidden/>
          </w:rPr>
          <w:tab/>
        </w:r>
        <w:r>
          <w:rPr>
            <w:noProof/>
            <w:webHidden/>
          </w:rPr>
          <w:fldChar w:fldCharType="begin"/>
        </w:r>
        <w:r>
          <w:rPr>
            <w:noProof/>
            <w:webHidden/>
          </w:rPr>
          <w:instrText xml:space="preserve"> PAGEREF _Toc244019280 \h </w:instrText>
        </w:r>
        <w:r>
          <w:rPr>
            <w:noProof/>
            <w:webHidden/>
          </w:rPr>
        </w:r>
        <w:r>
          <w:rPr>
            <w:noProof/>
            <w:webHidden/>
          </w:rPr>
          <w:fldChar w:fldCharType="separate"/>
        </w:r>
        <w:r>
          <w:rPr>
            <w:noProof/>
            <w:webHidden/>
          </w:rPr>
          <w:t>25</w:t>
        </w:r>
        <w:r>
          <w:rPr>
            <w:noProof/>
            <w:webHidden/>
          </w:rPr>
          <w:fldChar w:fldCharType="end"/>
        </w:r>
      </w:hyperlink>
    </w:p>
    <w:p w14:paraId="35288500" w14:textId="13B6200D"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81" w:history="1">
        <w:r w:rsidRPr="00B91BC1">
          <w:rPr>
            <w:rStyle w:val="Hyperlink"/>
            <w:noProof/>
          </w:rPr>
          <w:t>6.2 Project Structure</w:t>
        </w:r>
        <w:r>
          <w:rPr>
            <w:noProof/>
            <w:webHidden/>
          </w:rPr>
          <w:tab/>
        </w:r>
        <w:r>
          <w:rPr>
            <w:noProof/>
            <w:webHidden/>
          </w:rPr>
          <w:fldChar w:fldCharType="begin"/>
        </w:r>
        <w:r>
          <w:rPr>
            <w:noProof/>
            <w:webHidden/>
          </w:rPr>
          <w:instrText xml:space="preserve"> PAGEREF _Toc244019281 \h </w:instrText>
        </w:r>
        <w:r>
          <w:rPr>
            <w:noProof/>
            <w:webHidden/>
          </w:rPr>
        </w:r>
        <w:r>
          <w:rPr>
            <w:noProof/>
            <w:webHidden/>
          </w:rPr>
          <w:fldChar w:fldCharType="separate"/>
        </w:r>
        <w:r>
          <w:rPr>
            <w:noProof/>
            <w:webHidden/>
          </w:rPr>
          <w:t>25</w:t>
        </w:r>
        <w:r>
          <w:rPr>
            <w:noProof/>
            <w:webHidden/>
          </w:rPr>
          <w:fldChar w:fldCharType="end"/>
        </w:r>
      </w:hyperlink>
    </w:p>
    <w:p w14:paraId="6E831209" w14:textId="6F6FB8BE"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82" w:history="1">
        <w:r w:rsidRPr="00B91BC1">
          <w:rPr>
            <w:rStyle w:val="Hyperlink"/>
            <w:noProof/>
          </w:rPr>
          <w:t>6.3 Run the Local Applications</w:t>
        </w:r>
        <w:r>
          <w:rPr>
            <w:noProof/>
            <w:webHidden/>
          </w:rPr>
          <w:tab/>
        </w:r>
        <w:r>
          <w:rPr>
            <w:noProof/>
            <w:webHidden/>
          </w:rPr>
          <w:fldChar w:fldCharType="begin"/>
        </w:r>
        <w:r>
          <w:rPr>
            <w:noProof/>
            <w:webHidden/>
          </w:rPr>
          <w:instrText xml:space="preserve"> PAGEREF _Toc244019282 \h </w:instrText>
        </w:r>
        <w:r>
          <w:rPr>
            <w:noProof/>
            <w:webHidden/>
          </w:rPr>
        </w:r>
        <w:r>
          <w:rPr>
            <w:noProof/>
            <w:webHidden/>
          </w:rPr>
          <w:fldChar w:fldCharType="separate"/>
        </w:r>
        <w:r>
          <w:rPr>
            <w:noProof/>
            <w:webHidden/>
          </w:rPr>
          <w:t>25</w:t>
        </w:r>
        <w:r>
          <w:rPr>
            <w:noProof/>
            <w:webHidden/>
          </w:rPr>
          <w:fldChar w:fldCharType="end"/>
        </w:r>
      </w:hyperlink>
    </w:p>
    <w:p w14:paraId="3557D696" w14:textId="6210B6CD"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83" w:history="1">
        <w:r w:rsidRPr="00B91BC1">
          <w:rPr>
            <w:rStyle w:val="Hyperlink"/>
            <w:noProof/>
          </w:rPr>
          <w:t>6.4 Vercel Deployment</w:t>
        </w:r>
        <w:r>
          <w:rPr>
            <w:noProof/>
            <w:webHidden/>
          </w:rPr>
          <w:tab/>
        </w:r>
        <w:r>
          <w:rPr>
            <w:noProof/>
            <w:webHidden/>
          </w:rPr>
          <w:fldChar w:fldCharType="begin"/>
        </w:r>
        <w:r>
          <w:rPr>
            <w:noProof/>
            <w:webHidden/>
          </w:rPr>
          <w:instrText xml:space="preserve"> PAGEREF _Toc244019283 \h </w:instrText>
        </w:r>
        <w:r>
          <w:rPr>
            <w:noProof/>
            <w:webHidden/>
          </w:rPr>
        </w:r>
        <w:r>
          <w:rPr>
            <w:noProof/>
            <w:webHidden/>
          </w:rPr>
          <w:fldChar w:fldCharType="separate"/>
        </w:r>
        <w:r>
          <w:rPr>
            <w:noProof/>
            <w:webHidden/>
          </w:rPr>
          <w:t>25</w:t>
        </w:r>
        <w:r>
          <w:rPr>
            <w:noProof/>
            <w:webHidden/>
          </w:rPr>
          <w:fldChar w:fldCharType="end"/>
        </w:r>
      </w:hyperlink>
    </w:p>
    <w:p w14:paraId="05D000F4" w14:textId="10EAA0AD" w:rsidR="00DA3A47" w:rsidRDefault="00DA3A47">
      <w:pPr>
        <w:pStyle w:val="TOC2"/>
        <w:tabs>
          <w:tab w:val="right" w:leader="dot" w:pos="9019"/>
        </w:tabs>
        <w:rPr>
          <w:rFonts w:asciiTheme="minorHAnsi" w:eastAsiaTheme="minorEastAsia" w:hAnsiTheme="minorHAnsi" w:cstheme="minorBidi"/>
          <w:noProof/>
          <w:color w:val="auto"/>
          <w:kern w:val="2"/>
          <w:szCs w:val="24"/>
          <w14:ligatures w14:val="standardContextual"/>
        </w:rPr>
      </w:pPr>
      <w:hyperlink w:anchor="_Toc244019284" w:history="1">
        <w:r w:rsidRPr="00B91BC1">
          <w:rPr>
            <w:rStyle w:val="Hyperlink"/>
            <w:noProof/>
          </w:rPr>
          <w:t>6.5 Release Readiness and Handover</w:t>
        </w:r>
        <w:r>
          <w:rPr>
            <w:noProof/>
            <w:webHidden/>
          </w:rPr>
          <w:tab/>
        </w:r>
        <w:r>
          <w:rPr>
            <w:noProof/>
            <w:webHidden/>
          </w:rPr>
          <w:fldChar w:fldCharType="begin"/>
        </w:r>
        <w:r>
          <w:rPr>
            <w:noProof/>
            <w:webHidden/>
          </w:rPr>
          <w:instrText xml:space="preserve"> PAGEREF _Toc244019284 \h </w:instrText>
        </w:r>
        <w:r>
          <w:rPr>
            <w:noProof/>
            <w:webHidden/>
          </w:rPr>
        </w:r>
        <w:r>
          <w:rPr>
            <w:noProof/>
            <w:webHidden/>
          </w:rPr>
          <w:fldChar w:fldCharType="separate"/>
        </w:r>
        <w:r>
          <w:rPr>
            <w:noProof/>
            <w:webHidden/>
          </w:rPr>
          <w:t>26</w:t>
        </w:r>
        <w:r>
          <w:rPr>
            <w:noProof/>
            <w:webHidden/>
          </w:rPr>
          <w:fldChar w:fldCharType="end"/>
        </w:r>
      </w:hyperlink>
    </w:p>
    <w:p w14:paraId="17C1368F" w14:textId="17AB7A20" w:rsidR="00DA3A47" w:rsidRDefault="00DA3A47">
      <w:pPr>
        <w:pStyle w:val="TOC1"/>
        <w:tabs>
          <w:tab w:val="right" w:leader="dot" w:pos="9019"/>
        </w:tabs>
        <w:rPr>
          <w:rFonts w:asciiTheme="minorHAnsi" w:eastAsiaTheme="minorEastAsia" w:hAnsiTheme="minorHAnsi" w:cstheme="minorBidi"/>
          <w:noProof/>
          <w:color w:val="auto"/>
          <w:kern w:val="2"/>
          <w:szCs w:val="24"/>
          <w14:ligatures w14:val="standardContextual"/>
        </w:rPr>
      </w:pPr>
      <w:hyperlink w:anchor="_Toc244019285" w:history="1">
        <w:r w:rsidRPr="00B91BC1">
          <w:rPr>
            <w:rStyle w:val="Hyperlink"/>
            <w:noProof/>
          </w:rPr>
          <w:t>7. Report Close</w:t>
        </w:r>
        <w:r>
          <w:rPr>
            <w:noProof/>
            <w:webHidden/>
          </w:rPr>
          <w:tab/>
        </w:r>
        <w:r>
          <w:rPr>
            <w:noProof/>
            <w:webHidden/>
          </w:rPr>
          <w:fldChar w:fldCharType="begin"/>
        </w:r>
        <w:r>
          <w:rPr>
            <w:noProof/>
            <w:webHidden/>
          </w:rPr>
          <w:instrText xml:space="preserve"> PAGEREF _Toc244019285 \h </w:instrText>
        </w:r>
        <w:r>
          <w:rPr>
            <w:noProof/>
            <w:webHidden/>
          </w:rPr>
        </w:r>
        <w:r>
          <w:rPr>
            <w:noProof/>
            <w:webHidden/>
          </w:rPr>
          <w:fldChar w:fldCharType="separate"/>
        </w:r>
        <w:r>
          <w:rPr>
            <w:noProof/>
            <w:webHidden/>
          </w:rPr>
          <w:t>27</w:t>
        </w:r>
        <w:r>
          <w:rPr>
            <w:noProof/>
            <w:webHidden/>
          </w:rPr>
          <w:fldChar w:fldCharType="end"/>
        </w:r>
      </w:hyperlink>
    </w:p>
    <w:p w14:paraId="6A56BBFA" w14:textId="3E090379" w:rsidR="00DA3A47" w:rsidRDefault="00DA3A47">
      <w:pPr>
        <w:pStyle w:val="TOC1"/>
        <w:tabs>
          <w:tab w:val="right" w:leader="dot" w:pos="9019"/>
        </w:tabs>
        <w:rPr>
          <w:rFonts w:asciiTheme="minorHAnsi" w:eastAsiaTheme="minorEastAsia" w:hAnsiTheme="minorHAnsi" w:cstheme="minorBidi"/>
          <w:noProof/>
          <w:color w:val="auto"/>
          <w:kern w:val="2"/>
          <w:szCs w:val="24"/>
          <w14:ligatures w14:val="standardContextual"/>
        </w:rPr>
      </w:pPr>
      <w:hyperlink w:anchor="_Toc244019286" w:history="1">
        <w:r w:rsidRPr="00B91BC1">
          <w:rPr>
            <w:rStyle w:val="Hyperlink"/>
            <w:noProof/>
          </w:rPr>
          <w:t>8. References</w:t>
        </w:r>
        <w:r>
          <w:rPr>
            <w:noProof/>
            <w:webHidden/>
          </w:rPr>
          <w:tab/>
        </w:r>
        <w:r>
          <w:rPr>
            <w:noProof/>
            <w:webHidden/>
          </w:rPr>
          <w:fldChar w:fldCharType="begin"/>
        </w:r>
        <w:r>
          <w:rPr>
            <w:noProof/>
            <w:webHidden/>
          </w:rPr>
          <w:instrText xml:space="preserve"> PAGEREF _Toc244019286 \h </w:instrText>
        </w:r>
        <w:r>
          <w:rPr>
            <w:noProof/>
            <w:webHidden/>
          </w:rPr>
        </w:r>
        <w:r>
          <w:rPr>
            <w:noProof/>
            <w:webHidden/>
          </w:rPr>
          <w:fldChar w:fldCharType="separate"/>
        </w:r>
        <w:r>
          <w:rPr>
            <w:noProof/>
            <w:webHidden/>
          </w:rPr>
          <w:t>28</w:t>
        </w:r>
        <w:r>
          <w:rPr>
            <w:noProof/>
            <w:webHidden/>
          </w:rPr>
          <w:fldChar w:fldCharType="end"/>
        </w:r>
      </w:hyperlink>
    </w:p>
    <w:p w14:paraId="7E4633FE" w14:textId="1C765039" w:rsidR="00495314" w:rsidRDefault="00075BFC">
      <w:pPr>
        <w:spacing w:after="0"/>
      </w:pPr>
      <w:r>
        <w:fldChar w:fldCharType="end"/>
      </w:r>
    </w:p>
    <w:p w14:paraId="66458710" w14:textId="77777777" w:rsidR="00495314" w:rsidRDefault="00075BFC">
      <w:r>
        <w:br w:type="page"/>
      </w:r>
    </w:p>
    <w:p w14:paraId="145B7151" w14:textId="77777777" w:rsidR="00495314" w:rsidRDefault="00075BFC">
      <w:pPr>
        <w:keepNext/>
        <w:spacing w:before="40" w:after="280"/>
      </w:pPr>
      <w:r>
        <w:rPr>
          <w:b/>
          <w:color w:val="17365D"/>
          <w:sz w:val="32"/>
        </w:rPr>
        <w:lastRenderedPageBreak/>
        <w:t>List of Tables</w:t>
      </w:r>
    </w:p>
    <w:p w14:paraId="5E60F077" w14:textId="24D13220" w:rsidR="00DA3A47" w:rsidRDefault="00075BFC">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r>
        <w:fldChar w:fldCharType="begin"/>
      </w:r>
      <w:r>
        <w:instrText>TOC \h \z \c "Table"</w:instrText>
      </w:r>
      <w:r>
        <w:fldChar w:fldCharType="separate"/>
      </w:r>
      <w:hyperlink w:anchor="_Toc244019287" w:history="1">
        <w:r w:rsidR="00DA3A47" w:rsidRPr="007D14CE">
          <w:rPr>
            <w:rStyle w:val="Hyperlink"/>
            <w:noProof/>
          </w:rPr>
          <w:t>Table 1.1: Project Baseline and Approved Change Summary</w:t>
        </w:r>
        <w:r w:rsidR="00DA3A47">
          <w:rPr>
            <w:noProof/>
            <w:webHidden/>
          </w:rPr>
          <w:tab/>
        </w:r>
        <w:r w:rsidR="00DA3A47">
          <w:rPr>
            <w:noProof/>
            <w:webHidden/>
          </w:rPr>
          <w:fldChar w:fldCharType="begin"/>
        </w:r>
        <w:r w:rsidR="00DA3A47">
          <w:rPr>
            <w:noProof/>
            <w:webHidden/>
          </w:rPr>
          <w:instrText xml:space="preserve"> PAGEREF _Toc244019287 \h </w:instrText>
        </w:r>
        <w:r w:rsidR="00DA3A47">
          <w:rPr>
            <w:noProof/>
            <w:webHidden/>
          </w:rPr>
        </w:r>
        <w:r w:rsidR="00DA3A47">
          <w:rPr>
            <w:noProof/>
            <w:webHidden/>
          </w:rPr>
          <w:fldChar w:fldCharType="separate"/>
        </w:r>
        <w:r w:rsidR="00DA3A47">
          <w:rPr>
            <w:noProof/>
            <w:webHidden/>
          </w:rPr>
          <w:t>6</w:t>
        </w:r>
        <w:r w:rsidR="00DA3A47">
          <w:rPr>
            <w:noProof/>
            <w:webHidden/>
          </w:rPr>
          <w:fldChar w:fldCharType="end"/>
        </w:r>
      </w:hyperlink>
    </w:p>
    <w:p w14:paraId="47F5EECE" w14:textId="3272D07B"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288" w:history="1">
        <w:r w:rsidRPr="007D14CE">
          <w:rPr>
            <w:rStyle w:val="Hyperlink"/>
            <w:noProof/>
          </w:rPr>
          <w:t>Table 2.1: Project Roles and Planning Responsibilities</w:t>
        </w:r>
        <w:r>
          <w:rPr>
            <w:noProof/>
            <w:webHidden/>
          </w:rPr>
          <w:tab/>
        </w:r>
        <w:r>
          <w:rPr>
            <w:noProof/>
            <w:webHidden/>
          </w:rPr>
          <w:fldChar w:fldCharType="begin"/>
        </w:r>
        <w:r>
          <w:rPr>
            <w:noProof/>
            <w:webHidden/>
          </w:rPr>
          <w:instrText xml:space="preserve"> PAGEREF _Toc244019288 \h </w:instrText>
        </w:r>
        <w:r>
          <w:rPr>
            <w:noProof/>
            <w:webHidden/>
          </w:rPr>
        </w:r>
        <w:r>
          <w:rPr>
            <w:noProof/>
            <w:webHidden/>
          </w:rPr>
          <w:fldChar w:fldCharType="separate"/>
        </w:r>
        <w:r>
          <w:rPr>
            <w:noProof/>
            <w:webHidden/>
          </w:rPr>
          <w:t>8</w:t>
        </w:r>
        <w:r>
          <w:rPr>
            <w:noProof/>
            <w:webHidden/>
          </w:rPr>
          <w:fldChar w:fldCharType="end"/>
        </w:r>
      </w:hyperlink>
    </w:p>
    <w:p w14:paraId="40D72C0E" w14:textId="25FB0B5C"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289" w:history="1">
        <w:r w:rsidRPr="007D14CE">
          <w:rPr>
            <w:rStyle w:val="Hyperlink"/>
            <w:noProof/>
          </w:rPr>
          <w:t>Table 3.1: Application Layers and Responsibilities</w:t>
        </w:r>
        <w:r>
          <w:rPr>
            <w:noProof/>
            <w:webHidden/>
          </w:rPr>
          <w:tab/>
        </w:r>
        <w:r>
          <w:rPr>
            <w:noProof/>
            <w:webHidden/>
          </w:rPr>
          <w:fldChar w:fldCharType="begin"/>
        </w:r>
        <w:r>
          <w:rPr>
            <w:noProof/>
            <w:webHidden/>
          </w:rPr>
          <w:instrText xml:space="preserve"> PAGEREF _Toc244019289 \h </w:instrText>
        </w:r>
        <w:r>
          <w:rPr>
            <w:noProof/>
            <w:webHidden/>
          </w:rPr>
        </w:r>
        <w:r>
          <w:rPr>
            <w:noProof/>
            <w:webHidden/>
          </w:rPr>
          <w:fldChar w:fldCharType="separate"/>
        </w:r>
        <w:r>
          <w:rPr>
            <w:noProof/>
            <w:webHidden/>
          </w:rPr>
          <w:t>10</w:t>
        </w:r>
        <w:r>
          <w:rPr>
            <w:noProof/>
            <w:webHidden/>
          </w:rPr>
          <w:fldChar w:fldCharType="end"/>
        </w:r>
      </w:hyperlink>
    </w:p>
    <w:p w14:paraId="19C1D90C" w14:textId="4298DF65"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290" w:history="1">
        <w:r w:rsidRPr="007D14CE">
          <w:rPr>
            <w:rStyle w:val="Hyperlink"/>
            <w:noProof/>
          </w:rPr>
          <w:t>Table 3.1: Database Relationships and Cardinalities</w:t>
        </w:r>
        <w:r>
          <w:rPr>
            <w:noProof/>
            <w:webHidden/>
          </w:rPr>
          <w:tab/>
        </w:r>
        <w:r>
          <w:rPr>
            <w:noProof/>
            <w:webHidden/>
          </w:rPr>
          <w:fldChar w:fldCharType="begin"/>
        </w:r>
        <w:r>
          <w:rPr>
            <w:noProof/>
            <w:webHidden/>
          </w:rPr>
          <w:instrText xml:space="preserve"> PAGEREF _Toc244019290 \h </w:instrText>
        </w:r>
        <w:r>
          <w:rPr>
            <w:noProof/>
            <w:webHidden/>
          </w:rPr>
        </w:r>
        <w:r>
          <w:rPr>
            <w:noProof/>
            <w:webHidden/>
          </w:rPr>
          <w:fldChar w:fldCharType="separate"/>
        </w:r>
        <w:r>
          <w:rPr>
            <w:noProof/>
            <w:webHidden/>
          </w:rPr>
          <w:t>11</w:t>
        </w:r>
        <w:r>
          <w:rPr>
            <w:noProof/>
            <w:webHidden/>
          </w:rPr>
          <w:fldChar w:fldCharType="end"/>
        </w:r>
      </w:hyperlink>
    </w:p>
    <w:p w14:paraId="3CB07188" w14:textId="25747E07"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291" w:history="1">
        <w:r w:rsidRPr="007D14CE">
          <w:rPr>
            <w:rStyle w:val="Hyperlink"/>
            <w:noProof/>
          </w:rPr>
          <w:t>Table 4.1: Initiation and Governance Records</w:t>
        </w:r>
        <w:r>
          <w:rPr>
            <w:noProof/>
            <w:webHidden/>
          </w:rPr>
          <w:tab/>
        </w:r>
        <w:r>
          <w:rPr>
            <w:noProof/>
            <w:webHidden/>
          </w:rPr>
          <w:fldChar w:fldCharType="begin"/>
        </w:r>
        <w:r>
          <w:rPr>
            <w:noProof/>
            <w:webHidden/>
          </w:rPr>
          <w:instrText xml:space="preserve"> PAGEREF _Toc244019291 \h </w:instrText>
        </w:r>
        <w:r>
          <w:rPr>
            <w:noProof/>
            <w:webHidden/>
          </w:rPr>
        </w:r>
        <w:r>
          <w:rPr>
            <w:noProof/>
            <w:webHidden/>
          </w:rPr>
          <w:fldChar w:fldCharType="separate"/>
        </w:r>
        <w:r>
          <w:rPr>
            <w:noProof/>
            <w:webHidden/>
          </w:rPr>
          <w:t>19</w:t>
        </w:r>
        <w:r>
          <w:rPr>
            <w:noProof/>
            <w:webHidden/>
          </w:rPr>
          <w:fldChar w:fldCharType="end"/>
        </w:r>
      </w:hyperlink>
    </w:p>
    <w:p w14:paraId="580055E2" w14:textId="6514BEF8"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292" w:history="1">
        <w:r w:rsidRPr="007D14CE">
          <w:rPr>
            <w:rStyle w:val="Hyperlink"/>
            <w:noProof/>
          </w:rPr>
          <w:t>Table 4.1: Earned-Value Indicators and Sample Results</w:t>
        </w:r>
        <w:r>
          <w:rPr>
            <w:noProof/>
            <w:webHidden/>
          </w:rPr>
          <w:tab/>
        </w:r>
        <w:r>
          <w:rPr>
            <w:noProof/>
            <w:webHidden/>
          </w:rPr>
          <w:fldChar w:fldCharType="begin"/>
        </w:r>
        <w:r>
          <w:rPr>
            <w:noProof/>
            <w:webHidden/>
          </w:rPr>
          <w:instrText xml:space="preserve"> PAGEREF _Toc244019292 \h </w:instrText>
        </w:r>
        <w:r>
          <w:rPr>
            <w:noProof/>
            <w:webHidden/>
          </w:rPr>
        </w:r>
        <w:r>
          <w:rPr>
            <w:noProof/>
            <w:webHidden/>
          </w:rPr>
          <w:fldChar w:fldCharType="separate"/>
        </w:r>
        <w:r>
          <w:rPr>
            <w:noProof/>
            <w:webHidden/>
          </w:rPr>
          <w:t>20</w:t>
        </w:r>
        <w:r>
          <w:rPr>
            <w:noProof/>
            <w:webHidden/>
          </w:rPr>
          <w:fldChar w:fldCharType="end"/>
        </w:r>
      </w:hyperlink>
    </w:p>
    <w:p w14:paraId="1FEB9306" w14:textId="5B930DF9"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293" w:history="1">
        <w:r w:rsidRPr="007D14CE">
          <w:rPr>
            <w:rStyle w:val="Hyperlink"/>
            <w:noProof/>
          </w:rPr>
          <w:t>Table 4.1: Risk Scores and Response Actions</w:t>
        </w:r>
        <w:r>
          <w:rPr>
            <w:noProof/>
            <w:webHidden/>
          </w:rPr>
          <w:tab/>
        </w:r>
        <w:r>
          <w:rPr>
            <w:noProof/>
            <w:webHidden/>
          </w:rPr>
          <w:fldChar w:fldCharType="begin"/>
        </w:r>
        <w:r>
          <w:rPr>
            <w:noProof/>
            <w:webHidden/>
          </w:rPr>
          <w:instrText xml:space="preserve"> PAGEREF _Toc244019293 \h </w:instrText>
        </w:r>
        <w:r>
          <w:rPr>
            <w:noProof/>
            <w:webHidden/>
          </w:rPr>
        </w:r>
        <w:r>
          <w:rPr>
            <w:noProof/>
            <w:webHidden/>
          </w:rPr>
          <w:fldChar w:fldCharType="separate"/>
        </w:r>
        <w:r>
          <w:rPr>
            <w:noProof/>
            <w:webHidden/>
          </w:rPr>
          <w:t>21</w:t>
        </w:r>
        <w:r>
          <w:rPr>
            <w:noProof/>
            <w:webHidden/>
          </w:rPr>
          <w:fldChar w:fldCharType="end"/>
        </w:r>
      </w:hyperlink>
    </w:p>
    <w:p w14:paraId="2B741171" w14:textId="18EF0889"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294" w:history="1">
        <w:r w:rsidRPr="007D14CE">
          <w:rPr>
            <w:rStyle w:val="Hyperlink"/>
            <w:noProof/>
          </w:rPr>
          <w:t>Table 4.1: Change Request Approval Evidence</w:t>
        </w:r>
        <w:r>
          <w:rPr>
            <w:noProof/>
            <w:webHidden/>
          </w:rPr>
          <w:tab/>
        </w:r>
        <w:r>
          <w:rPr>
            <w:noProof/>
            <w:webHidden/>
          </w:rPr>
          <w:fldChar w:fldCharType="begin"/>
        </w:r>
        <w:r>
          <w:rPr>
            <w:noProof/>
            <w:webHidden/>
          </w:rPr>
          <w:instrText xml:space="preserve"> PAGEREF _Toc244019294 \h </w:instrText>
        </w:r>
        <w:r>
          <w:rPr>
            <w:noProof/>
            <w:webHidden/>
          </w:rPr>
        </w:r>
        <w:r>
          <w:rPr>
            <w:noProof/>
            <w:webHidden/>
          </w:rPr>
          <w:fldChar w:fldCharType="separate"/>
        </w:r>
        <w:r>
          <w:rPr>
            <w:noProof/>
            <w:webHidden/>
          </w:rPr>
          <w:t>22</w:t>
        </w:r>
        <w:r>
          <w:rPr>
            <w:noProof/>
            <w:webHidden/>
          </w:rPr>
          <w:fldChar w:fldCharType="end"/>
        </w:r>
      </w:hyperlink>
    </w:p>
    <w:p w14:paraId="1ECDE1BD" w14:textId="68C521F6"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295" w:history="1">
        <w:r w:rsidRPr="007D14CE">
          <w:rPr>
            <w:rStyle w:val="Hyperlink"/>
            <w:noProof/>
          </w:rPr>
          <w:t>Table 5.1: Representative Scenario-Based Test Cases</w:t>
        </w:r>
        <w:r>
          <w:rPr>
            <w:noProof/>
            <w:webHidden/>
          </w:rPr>
          <w:tab/>
        </w:r>
        <w:r>
          <w:rPr>
            <w:noProof/>
            <w:webHidden/>
          </w:rPr>
          <w:fldChar w:fldCharType="begin"/>
        </w:r>
        <w:r>
          <w:rPr>
            <w:noProof/>
            <w:webHidden/>
          </w:rPr>
          <w:instrText xml:space="preserve"> PAGEREF _Toc244019295 \h </w:instrText>
        </w:r>
        <w:r>
          <w:rPr>
            <w:noProof/>
            <w:webHidden/>
          </w:rPr>
        </w:r>
        <w:r>
          <w:rPr>
            <w:noProof/>
            <w:webHidden/>
          </w:rPr>
          <w:fldChar w:fldCharType="separate"/>
        </w:r>
        <w:r>
          <w:rPr>
            <w:noProof/>
            <w:webHidden/>
          </w:rPr>
          <w:t>23</w:t>
        </w:r>
        <w:r>
          <w:rPr>
            <w:noProof/>
            <w:webHidden/>
          </w:rPr>
          <w:fldChar w:fldCharType="end"/>
        </w:r>
      </w:hyperlink>
    </w:p>
    <w:p w14:paraId="5B59C04A" w14:textId="4E06C6A6"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296" w:history="1">
        <w:r w:rsidRPr="007D14CE">
          <w:rPr>
            <w:rStyle w:val="Hyperlink"/>
            <w:noProof/>
          </w:rPr>
          <w:t>Table 5.2: Baseline, Approved Plan and Forecast Verification</w:t>
        </w:r>
        <w:r>
          <w:rPr>
            <w:noProof/>
            <w:webHidden/>
          </w:rPr>
          <w:tab/>
        </w:r>
        <w:r>
          <w:rPr>
            <w:noProof/>
            <w:webHidden/>
          </w:rPr>
          <w:fldChar w:fldCharType="begin"/>
        </w:r>
        <w:r>
          <w:rPr>
            <w:noProof/>
            <w:webHidden/>
          </w:rPr>
          <w:instrText xml:space="preserve"> PAGEREF _Toc244019296 \h </w:instrText>
        </w:r>
        <w:r>
          <w:rPr>
            <w:noProof/>
            <w:webHidden/>
          </w:rPr>
        </w:r>
        <w:r>
          <w:rPr>
            <w:noProof/>
            <w:webHidden/>
          </w:rPr>
          <w:fldChar w:fldCharType="separate"/>
        </w:r>
        <w:r>
          <w:rPr>
            <w:noProof/>
            <w:webHidden/>
          </w:rPr>
          <w:t>23</w:t>
        </w:r>
        <w:r>
          <w:rPr>
            <w:noProof/>
            <w:webHidden/>
          </w:rPr>
          <w:fldChar w:fldCharType="end"/>
        </w:r>
      </w:hyperlink>
    </w:p>
    <w:p w14:paraId="1D32AC4E" w14:textId="1257BD49"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297" w:history="1">
        <w:r w:rsidRPr="007D14CE">
          <w:rPr>
            <w:rStyle w:val="Hyperlink"/>
            <w:noProof/>
          </w:rPr>
          <w:t>Table 5.3: Earned-Value Scenario Results</w:t>
        </w:r>
        <w:r>
          <w:rPr>
            <w:noProof/>
            <w:webHidden/>
          </w:rPr>
          <w:tab/>
        </w:r>
        <w:r>
          <w:rPr>
            <w:noProof/>
            <w:webHidden/>
          </w:rPr>
          <w:fldChar w:fldCharType="begin"/>
        </w:r>
        <w:r>
          <w:rPr>
            <w:noProof/>
            <w:webHidden/>
          </w:rPr>
          <w:instrText xml:space="preserve"> PAGEREF _Toc244019297 \h </w:instrText>
        </w:r>
        <w:r>
          <w:rPr>
            <w:noProof/>
            <w:webHidden/>
          </w:rPr>
        </w:r>
        <w:r>
          <w:rPr>
            <w:noProof/>
            <w:webHidden/>
          </w:rPr>
          <w:fldChar w:fldCharType="separate"/>
        </w:r>
        <w:r>
          <w:rPr>
            <w:noProof/>
            <w:webHidden/>
          </w:rPr>
          <w:t>24</w:t>
        </w:r>
        <w:r>
          <w:rPr>
            <w:noProof/>
            <w:webHidden/>
          </w:rPr>
          <w:fldChar w:fldCharType="end"/>
        </w:r>
      </w:hyperlink>
    </w:p>
    <w:p w14:paraId="3C08E282" w14:textId="24DDAA85"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298" w:history="1">
        <w:r w:rsidRPr="007D14CE">
          <w:rPr>
            <w:rStyle w:val="Hyperlink"/>
            <w:noProof/>
          </w:rPr>
          <w:t>Table 5.1: Automated Regression Test Summary</w:t>
        </w:r>
        <w:r>
          <w:rPr>
            <w:noProof/>
            <w:webHidden/>
          </w:rPr>
          <w:tab/>
        </w:r>
        <w:r>
          <w:rPr>
            <w:noProof/>
            <w:webHidden/>
          </w:rPr>
          <w:fldChar w:fldCharType="begin"/>
        </w:r>
        <w:r>
          <w:rPr>
            <w:noProof/>
            <w:webHidden/>
          </w:rPr>
          <w:instrText xml:space="preserve"> PAGEREF _Toc244019298 \h </w:instrText>
        </w:r>
        <w:r>
          <w:rPr>
            <w:noProof/>
            <w:webHidden/>
          </w:rPr>
        </w:r>
        <w:r>
          <w:rPr>
            <w:noProof/>
            <w:webHidden/>
          </w:rPr>
          <w:fldChar w:fldCharType="separate"/>
        </w:r>
        <w:r>
          <w:rPr>
            <w:noProof/>
            <w:webHidden/>
          </w:rPr>
          <w:t>24</w:t>
        </w:r>
        <w:r>
          <w:rPr>
            <w:noProof/>
            <w:webHidden/>
          </w:rPr>
          <w:fldChar w:fldCharType="end"/>
        </w:r>
      </w:hyperlink>
    </w:p>
    <w:p w14:paraId="6F99F878" w14:textId="3BE67B94" w:rsidR="00495314" w:rsidRDefault="00075BFC">
      <w:r>
        <w:fldChar w:fldCharType="end"/>
      </w:r>
    </w:p>
    <w:p w14:paraId="00DE1034" w14:textId="77777777" w:rsidR="00495314" w:rsidRDefault="00075BFC">
      <w:r>
        <w:br w:type="page"/>
      </w:r>
    </w:p>
    <w:p w14:paraId="62205110" w14:textId="77777777" w:rsidR="00495314" w:rsidRDefault="00075BFC">
      <w:pPr>
        <w:keepNext/>
        <w:spacing w:before="40" w:after="280"/>
      </w:pPr>
      <w:r>
        <w:rPr>
          <w:b/>
          <w:color w:val="17365D"/>
          <w:sz w:val="32"/>
        </w:rPr>
        <w:lastRenderedPageBreak/>
        <w:t>List of Figures</w:t>
      </w:r>
    </w:p>
    <w:p w14:paraId="27743DFE" w14:textId="3D4CEAD9" w:rsidR="00DA3A47" w:rsidRDefault="00075BFC">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r>
        <w:fldChar w:fldCharType="begin"/>
      </w:r>
      <w:r>
        <w:instrText>TOC \h \z \c "Figure"</w:instrText>
      </w:r>
      <w:r>
        <w:fldChar w:fldCharType="separate"/>
      </w:r>
      <w:hyperlink w:anchor="_Toc244019299" w:history="1">
        <w:r w:rsidR="00DA3A47" w:rsidRPr="005B34B5">
          <w:rPr>
            <w:rStyle w:val="Hyperlink"/>
            <w:noProof/>
          </w:rPr>
          <w:t>Figure 3.1: The Python desktop and React web clients, their control layers, and their separate databases.</w:t>
        </w:r>
        <w:r w:rsidR="00DA3A47">
          <w:rPr>
            <w:noProof/>
            <w:webHidden/>
          </w:rPr>
          <w:tab/>
        </w:r>
        <w:r w:rsidR="00DA3A47">
          <w:rPr>
            <w:noProof/>
            <w:webHidden/>
          </w:rPr>
          <w:fldChar w:fldCharType="begin"/>
        </w:r>
        <w:r w:rsidR="00DA3A47">
          <w:rPr>
            <w:noProof/>
            <w:webHidden/>
          </w:rPr>
          <w:instrText xml:space="preserve"> PAGEREF _Toc244019299 \h </w:instrText>
        </w:r>
        <w:r w:rsidR="00DA3A47">
          <w:rPr>
            <w:noProof/>
            <w:webHidden/>
          </w:rPr>
        </w:r>
        <w:r w:rsidR="00DA3A47">
          <w:rPr>
            <w:noProof/>
            <w:webHidden/>
          </w:rPr>
          <w:fldChar w:fldCharType="separate"/>
        </w:r>
        <w:r w:rsidR="00DA3A47">
          <w:rPr>
            <w:noProof/>
            <w:webHidden/>
          </w:rPr>
          <w:t>10</w:t>
        </w:r>
        <w:r w:rsidR="00DA3A47">
          <w:rPr>
            <w:noProof/>
            <w:webHidden/>
          </w:rPr>
          <w:fldChar w:fldCharType="end"/>
        </w:r>
      </w:hyperlink>
    </w:p>
    <w:p w14:paraId="317B057A" w14:textId="36F4F592"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00" w:history="1">
        <w:r w:rsidRPr="005B34B5">
          <w:rPr>
            <w:rStyle w:val="Hyperlink"/>
            <w:noProof/>
          </w:rPr>
          <w:t>Figure 3.1: Entity groups, key fields and foreign-key cardinalities in the CarePlan database.</w:t>
        </w:r>
        <w:r>
          <w:rPr>
            <w:noProof/>
            <w:webHidden/>
          </w:rPr>
          <w:tab/>
        </w:r>
        <w:r>
          <w:rPr>
            <w:noProof/>
            <w:webHidden/>
          </w:rPr>
          <w:fldChar w:fldCharType="begin"/>
        </w:r>
        <w:r>
          <w:rPr>
            <w:noProof/>
            <w:webHidden/>
          </w:rPr>
          <w:instrText xml:space="preserve"> PAGEREF _Toc244019300 \h </w:instrText>
        </w:r>
        <w:r>
          <w:rPr>
            <w:noProof/>
            <w:webHidden/>
          </w:rPr>
        </w:r>
        <w:r>
          <w:rPr>
            <w:noProof/>
            <w:webHidden/>
          </w:rPr>
          <w:fldChar w:fldCharType="separate"/>
        </w:r>
        <w:r>
          <w:rPr>
            <w:noProof/>
            <w:webHidden/>
          </w:rPr>
          <w:t>11</w:t>
        </w:r>
        <w:r>
          <w:rPr>
            <w:noProof/>
            <w:webHidden/>
          </w:rPr>
          <w:fldChar w:fldCharType="end"/>
        </w:r>
      </w:hyperlink>
    </w:p>
    <w:p w14:paraId="578DE8BE" w14:textId="67B1C303"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01" w:history="1">
        <w:r w:rsidRPr="005B34B5">
          <w:rPr>
            <w:rStyle w:val="Hyperlink"/>
            <w:noProof/>
          </w:rPr>
          <w:t>Figure 3.1: Dashboard before approval with the original budget and pending CR-001.</w:t>
        </w:r>
        <w:r>
          <w:rPr>
            <w:noProof/>
            <w:webHidden/>
          </w:rPr>
          <w:tab/>
        </w:r>
        <w:r>
          <w:rPr>
            <w:noProof/>
            <w:webHidden/>
          </w:rPr>
          <w:fldChar w:fldCharType="begin"/>
        </w:r>
        <w:r>
          <w:rPr>
            <w:noProof/>
            <w:webHidden/>
          </w:rPr>
          <w:instrText xml:space="preserve"> PAGEREF _Toc244019301 \h </w:instrText>
        </w:r>
        <w:r>
          <w:rPr>
            <w:noProof/>
            <w:webHidden/>
          </w:rPr>
        </w:r>
        <w:r>
          <w:rPr>
            <w:noProof/>
            <w:webHidden/>
          </w:rPr>
          <w:fldChar w:fldCharType="separate"/>
        </w:r>
        <w:r>
          <w:rPr>
            <w:noProof/>
            <w:webHidden/>
          </w:rPr>
          <w:t>12</w:t>
        </w:r>
        <w:r>
          <w:rPr>
            <w:noProof/>
            <w:webHidden/>
          </w:rPr>
          <w:fldChar w:fldCharType="end"/>
        </w:r>
      </w:hyperlink>
    </w:p>
    <w:p w14:paraId="7A26AF8A" w14:textId="116AFE5F"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02" w:history="1">
        <w:r w:rsidRPr="005B34B5">
          <w:rPr>
            <w:rStyle w:val="Hyperlink"/>
            <w:noProof/>
          </w:rPr>
          <w:t>Figure 3.2: Dashboard after approval with the revised budget and forecast.</w:t>
        </w:r>
        <w:r>
          <w:rPr>
            <w:noProof/>
            <w:webHidden/>
          </w:rPr>
          <w:tab/>
        </w:r>
        <w:r>
          <w:rPr>
            <w:noProof/>
            <w:webHidden/>
          </w:rPr>
          <w:fldChar w:fldCharType="begin"/>
        </w:r>
        <w:r>
          <w:rPr>
            <w:noProof/>
            <w:webHidden/>
          </w:rPr>
          <w:instrText xml:space="preserve"> PAGEREF _Toc244019302 \h </w:instrText>
        </w:r>
        <w:r>
          <w:rPr>
            <w:noProof/>
            <w:webHidden/>
          </w:rPr>
        </w:r>
        <w:r>
          <w:rPr>
            <w:noProof/>
            <w:webHidden/>
          </w:rPr>
          <w:fldChar w:fldCharType="separate"/>
        </w:r>
        <w:r>
          <w:rPr>
            <w:noProof/>
            <w:webHidden/>
          </w:rPr>
          <w:t>12</w:t>
        </w:r>
        <w:r>
          <w:rPr>
            <w:noProof/>
            <w:webHidden/>
          </w:rPr>
          <w:fldChar w:fldCharType="end"/>
        </w:r>
      </w:hyperlink>
    </w:p>
    <w:p w14:paraId="39293E44" w14:textId="20E8B1FB"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03" w:history="1">
        <w:r w:rsidRPr="005B34B5">
          <w:rPr>
            <w:rStyle w:val="Hyperlink"/>
            <w:noProof/>
          </w:rPr>
          <w:t>Figure 3.3: Change request and linked scope while approval is pending.</w:t>
        </w:r>
        <w:r>
          <w:rPr>
            <w:noProof/>
            <w:webHidden/>
          </w:rPr>
          <w:tab/>
        </w:r>
        <w:r>
          <w:rPr>
            <w:noProof/>
            <w:webHidden/>
          </w:rPr>
          <w:fldChar w:fldCharType="begin"/>
        </w:r>
        <w:r>
          <w:rPr>
            <w:noProof/>
            <w:webHidden/>
          </w:rPr>
          <w:instrText xml:space="preserve"> PAGEREF _Toc244019303 \h </w:instrText>
        </w:r>
        <w:r>
          <w:rPr>
            <w:noProof/>
            <w:webHidden/>
          </w:rPr>
        </w:r>
        <w:r>
          <w:rPr>
            <w:noProof/>
            <w:webHidden/>
          </w:rPr>
          <w:fldChar w:fldCharType="separate"/>
        </w:r>
        <w:r>
          <w:rPr>
            <w:noProof/>
            <w:webHidden/>
          </w:rPr>
          <w:t>13</w:t>
        </w:r>
        <w:r>
          <w:rPr>
            <w:noProof/>
            <w:webHidden/>
          </w:rPr>
          <w:fldChar w:fldCharType="end"/>
        </w:r>
      </w:hyperlink>
    </w:p>
    <w:p w14:paraId="7E46775D" w14:textId="25B5A22C"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04" w:history="1">
        <w:r w:rsidRPr="005B34B5">
          <w:rPr>
            <w:rStyle w:val="Hyperlink"/>
            <w:noProof/>
          </w:rPr>
          <w:t>Figure 3.4: Approval confirmation after the single combined change is applied.</w:t>
        </w:r>
        <w:r>
          <w:rPr>
            <w:noProof/>
            <w:webHidden/>
          </w:rPr>
          <w:tab/>
        </w:r>
        <w:r>
          <w:rPr>
            <w:noProof/>
            <w:webHidden/>
          </w:rPr>
          <w:fldChar w:fldCharType="begin"/>
        </w:r>
        <w:r>
          <w:rPr>
            <w:noProof/>
            <w:webHidden/>
          </w:rPr>
          <w:instrText xml:space="preserve"> PAGEREF _Toc244019304 \h </w:instrText>
        </w:r>
        <w:r>
          <w:rPr>
            <w:noProof/>
            <w:webHidden/>
          </w:rPr>
        </w:r>
        <w:r>
          <w:rPr>
            <w:noProof/>
            <w:webHidden/>
          </w:rPr>
          <w:fldChar w:fldCharType="separate"/>
        </w:r>
        <w:r>
          <w:rPr>
            <w:noProof/>
            <w:webHidden/>
          </w:rPr>
          <w:t>13</w:t>
        </w:r>
        <w:r>
          <w:rPr>
            <w:noProof/>
            <w:webHidden/>
          </w:rPr>
          <w:fldChar w:fldCharType="end"/>
        </w:r>
      </w:hyperlink>
    </w:p>
    <w:p w14:paraId="705E219E" w14:textId="61142A8E"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05" w:history="1">
        <w:r w:rsidRPr="005B34B5">
          <w:rPr>
            <w:rStyle w:val="Hyperlink"/>
            <w:noProof/>
          </w:rPr>
          <w:t>Figure 3.5: Baseline requirements and work breakdown before approval.</w:t>
        </w:r>
        <w:r>
          <w:rPr>
            <w:noProof/>
            <w:webHidden/>
          </w:rPr>
          <w:tab/>
        </w:r>
        <w:r>
          <w:rPr>
            <w:noProof/>
            <w:webHidden/>
          </w:rPr>
          <w:fldChar w:fldCharType="begin"/>
        </w:r>
        <w:r>
          <w:rPr>
            <w:noProof/>
            <w:webHidden/>
          </w:rPr>
          <w:instrText xml:space="preserve"> PAGEREF _Toc244019305 \h </w:instrText>
        </w:r>
        <w:r>
          <w:rPr>
            <w:noProof/>
            <w:webHidden/>
          </w:rPr>
        </w:r>
        <w:r>
          <w:rPr>
            <w:noProof/>
            <w:webHidden/>
          </w:rPr>
          <w:fldChar w:fldCharType="separate"/>
        </w:r>
        <w:r>
          <w:rPr>
            <w:noProof/>
            <w:webHidden/>
          </w:rPr>
          <w:t>14</w:t>
        </w:r>
        <w:r>
          <w:rPr>
            <w:noProof/>
            <w:webHidden/>
          </w:rPr>
          <w:fldChar w:fldCharType="end"/>
        </w:r>
      </w:hyperlink>
    </w:p>
    <w:p w14:paraId="663CADE5" w14:textId="7A5411DA"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06" w:history="1">
        <w:r w:rsidRPr="005B34B5">
          <w:rPr>
            <w:rStyle w:val="Hyperlink"/>
            <w:noProof/>
          </w:rPr>
          <w:t>Figure 3.6: Approved AI and mobile requirements and WBS work packages.</w:t>
        </w:r>
        <w:r>
          <w:rPr>
            <w:noProof/>
            <w:webHidden/>
          </w:rPr>
          <w:tab/>
        </w:r>
        <w:r>
          <w:rPr>
            <w:noProof/>
            <w:webHidden/>
          </w:rPr>
          <w:fldChar w:fldCharType="begin"/>
        </w:r>
        <w:r>
          <w:rPr>
            <w:noProof/>
            <w:webHidden/>
          </w:rPr>
          <w:instrText xml:space="preserve"> PAGEREF _Toc244019306 \h </w:instrText>
        </w:r>
        <w:r>
          <w:rPr>
            <w:noProof/>
            <w:webHidden/>
          </w:rPr>
        </w:r>
        <w:r>
          <w:rPr>
            <w:noProof/>
            <w:webHidden/>
          </w:rPr>
          <w:fldChar w:fldCharType="separate"/>
        </w:r>
        <w:r>
          <w:rPr>
            <w:noProof/>
            <w:webHidden/>
          </w:rPr>
          <w:t>14</w:t>
        </w:r>
        <w:r>
          <w:rPr>
            <w:noProof/>
            <w:webHidden/>
          </w:rPr>
          <w:fldChar w:fldCharType="end"/>
        </w:r>
      </w:hyperlink>
    </w:p>
    <w:p w14:paraId="40E82201" w14:textId="0BC66846"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07" w:history="1">
        <w:r w:rsidRPr="005B34B5">
          <w:rPr>
            <w:rStyle w:val="Hyperlink"/>
            <w:noProof/>
          </w:rPr>
          <w:t>Figure 3.7: Dependency-driven dates and Gantt forecast after approval.</w:t>
        </w:r>
        <w:r>
          <w:rPr>
            <w:noProof/>
            <w:webHidden/>
          </w:rPr>
          <w:tab/>
        </w:r>
        <w:r>
          <w:rPr>
            <w:noProof/>
            <w:webHidden/>
          </w:rPr>
          <w:fldChar w:fldCharType="begin"/>
        </w:r>
        <w:r>
          <w:rPr>
            <w:noProof/>
            <w:webHidden/>
          </w:rPr>
          <w:instrText xml:space="preserve"> PAGEREF _Toc244019307 \h </w:instrText>
        </w:r>
        <w:r>
          <w:rPr>
            <w:noProof/>
            <w:webHidden/>
          </w:rPr>
        </w:r>
        <w:r>
          <w:rPr>
            <w:noProof/>
            <w:webHidden/>
          </w:rPr>
          <w:fldChar w:fldCharType="separate"/>
        </w:r>
        <w:r>
          <w:rPr>
            <w:noProof/>
            <w:webHidden/>
          </w:rPr>
          <w:t>15</w:t>
        </w:r>
        <w:r>
          <w:rPr>
            <w:noProof/>
            <w:webHidden/>
          </w:rPr>
          <w:fldChar w:fldCharType="end"/>
        </w:r>
      </w:hyperlink>
    </w:p>
    <w:p w14:paraId="246D44DA" w14:textId="354E8DD3"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08" w:history="1">
        <w:r w:rsidRPr="005B34B5">
          <w:rPr>
            <w:rStyle w:val="Hyperlink"/>
            <w:noProof/>
          </w:rPr>
          <w:t>Figure 3.8: Activity budgets and EVM indicators at 10 February 2026.</w:t>
        </w:r>
        <w:r>
          <w:rPr>
            <w:noProof/>
            <w:webHidden/>
          </w:rPr>
          <w:tab/>
        </w:r>
        <w:r>
          <w:rPr>
            <w:noProof/>
            <w:webHidden/>
          </w:rPr>
          <w:fldChar w:fldCharType="begin"/>
        </w:r>
        <w:r>
          <w:rPr>
            <w:noProof/>
            <w:webHidden/>
          </w:rPr>
          <w:instrText xml:space="preserve"> PAGEREF _Toc244019308 \h </w:instrText>
        </w:r>
        <w:r>
          <w:rPr>
            <w:noProof/>
            <w:webHidden/>
          </w:rPr>
        </w:r>
        <w:r>
          <w:rPr>
            <w:noProof/>
            <w:webHidden/>
          </w:rPr>
          <w:fldChar w:fldCharType="separate"/>
        </w:r>
        <w:r>
          <w:rPr>
            <w:noProof/>
            <w:webHidden/>
          </w:rPr>
          <w:t>15</w:t>
        </w:r>
        <w:r>
          <w:rPr>
            <w:noProof/>
            <w:webHidden/>
          </w:rPr>
          <w:fldChar w:fldCharType="end"/>
        </w:r>
      </w:hyperlink>
    </w:p>
    <w:p w14:paraId="0EF7136C" w14:textId="1F2DA856"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09" w:history="1">
        <w:r w:rsidRPr="005B34B5">
          <w:rPr>
            <w:rStyle w:val="Hyperlink"/>
            <w:noProof/>
          </w:rPr>
          <w:t>Figure 3.9: Critical defects and deliverable inspection outcomes.</w:t>
        </w:r>
        <w:r>
          <w:rPr>
            <w:noProof/>
            <w:webHidden/>
          </w:rPr>
          <w:tab/>
        </w:r>
        <w:r>
          <w:rPr>
            <w:noProof/>
            <w:webHidden/>
          </w:rPr>
          <w:fldChar w:fldCharType="begin"/>
        </w:r>
        <w:r>
          <w:rPr>
            <w:noProof/>
            <w:webHidden/>
          </w:rPr>
          <w:instrText xml:space="preserve"> PAGEREF _Toc244019309 \h </w:instrText>
        </w:r>
        <w:r>
          <w:rPr>
            <w:noProof/>
            <w:webHidden/>
          </w:rPr>
        </w:r>
        <w:r>
          <w:rPr>
            <w:noProof/>
            <w:webHidden/>
          </w:rPr>
          <w:fldChar w:fldCharType="separate"/>
        </w:r>
        <w:r>
          <w:rPr>
            <w:noProof/>
            <w:webHidden/>
          </w:rPr>
          <w:t>16</w:t>
        </w:r>
        <w:r>
          <w:rPr>
            <w:noProof/>
            <w:webHidden/>
          </w:rPr>
          <w:fldChar w:fldCharType="end"/>
        </w:r>
      </w:hyperlink>
    </w:p>
    <w:p w14:paraId="37B0E0DD" w14:textId="4AB506B1"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10" w:history="1">
        <w:r w:rsidRPr="005B34B5">
          <w:rPr>
            <w:rStyle w:val="Hyperlink"/>
            <w:noProof/>
          </w:rPr>
          <w:t>Figure 3.10: Risk matrix, ranked risks and preventive/corrective responses.</w:t>
        </w:r>
        <w:r>
          <w:rPr>
            <w:noProof/>
            <w:webHidden/>
          </w:rPr>
          <w:tab/>
        </w:r>
        <w:r>
          <w:rPr>
            <w:noProof/>
            <w:webHidden/>
          </w:rPr>
          <w:fldChar w:fldCharType="begin"/>
        </w:r>
        <w:r>
          <w:rPr>
            <w:noProof/>
            <w:webHidden/>
          </w:rPr>
          <w:instrText xml:space="preserve"> PAGEREF _Toc244019310 \h </w:instrText>
        </w:r>
        <w:r>
          <w:rPr>
            <w:noProof/>
            <w:webHidden/>
          </w:rPr>
        </w:r>
        <w:r>
          <w:rPr>
            <w:noProof/>
            <w:webHidden/>
          </w:rPr>
          <w:fldChar w:fldCharType="separate"/>
        </w:r>
        <w:r>
          <w:rPr>
            <w:noProof/>
            <w:webHidden/>
          </w:rPr>
          <w:t>16</w:t>
        </w:r>
        <w:r>
          <w:rPr>
            <w:noProof/>
            <w:webHidden/>
          </w:rPr>
          <w:fldChar w:fldCharType="end"/>
        </w:r>
      </w:hyperlink>
    </w:p>
    <w:p w14:paraId="17AF54D5" w14:textId="1985DD5D"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11" w:history="1">
        <w:r w:rsidRPr="005B34B5">
          <w:rPr>
            <w:rStyle w:val="Hyperlink"/>
            <w:noProof/>
          </w:rPr>
          <w:t>Figure 3.11: Project charter and management-plan fields.</w:t>
        </w:r>
        <w:r>
          <w:rPr>
            <w:noProof/>
            <w:webHidden/>
          </w:rPr>
          <w:tab/>
        </w:r>
        <w:r>
          <w:rPr>
            <w:noProof/>
            <w:webHidden/>
          </w:rPr>
          <w:fldChar w:fldCharType="begin"/>
        </w:r>
        <w:r>
          <w:rPr>
            <w:noProof/>
            <w:webHidden/>
          </w:rPr>
          <w:instrText xml:space="preserve"> PAGEREF _Toc244019311 \h </w:instrText>
        </w:r>
        <w:r>
          <w:rPr>
            <w:noProof/>
            <w:webHidden/>
          </w:rPr>
        </w:r>
        <w:r>
          <w:rPr>
            <w:noProof/>
            <w:webHidden/>
          </w:rPr>
          <w:fldChar w:fldCharType="separate"/>
        </w:r>
        <w:r>
          <w:rPr>
            <w:noProof/>
            <w:webHidden/>
          </w:rPr>
          <w:t>17</w:t>
        </w:r>
        <w:r>
          <w:rPr>
            <w:noProof/>
            <w:webHidden/>
          </w:rPr>
          <w:fldChar w:fldCharType="end"/>
        </w:r>
      </w:hyperlink>
    </w:p>
    <w:p w14:paraId="3C561AFD" w14:textId="2A676A6F"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12" w:history="1">
        <w:r w:rsidRPr="005B34B5">
          <w:rPr>
            <w:rStyle w:val="Hyperlink"/>
            <w:noProof/>
          </w:rPr>
          <w:t>Figure 3.12: Integrated project metrics and module traceability report.</w:t>
        </w:r>
        <w:r>
          <w:rPr>
            <w:noProof/>
            <w:webHidden/>
          </w:rPr>
          <w:tab/>
        </w:r>
        <w:r>
          <w:rPr>
            <w:noProof/>
            <w:webHidden/>
          </w:rPr>
          <w:fldChar w:fldCharType="begin"/>
        </w:r>
        <w:r>
          <w:rPr>
            <w:noProof/>
            <w:webHidden/>
          </w:rPr>
          <w:instrText xml:space="preserve"> PAGEREF _Toc244019312 \h </w:instrText>
        </w:r>
        <w:r>
          <w:rPr>
            <w:noProof/>
            <w:webHidden/>
          </w:rPr>
        </w:r>
        <w:r>
          <w:rPr>
            <w:noProof/>
            <w:webHidden/>
          </w:rPr>
          <w:fldChar w:fldCharType="separate"/>
        </w:r>
        <w:r>
          <w:rPr>
            <w:noProof/>
            <w:webHidden/>
          </w:rPr>
          <w:t>17</w:t>
        </w:r>
        <w:r>
          <w:rPr>
            <w:noProof/>
            <w:webHidden/>
          </w:rPr>
          <w:fldChar w:fldCharType="end"/>
        </w:r>
      </w:hyperlink>
    </w:p>
    <w:p w14:paraId="4E562ACF" w14:textId="0DF91634"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13" w:history="1">
        <w:r w:rsidRPr="005B34B5">
          <w:rPr>
            <w:rStyle w:val="Hyperlink"/>
            <w:noProof/>
          </w:rPr>
          <w:t>Figure 3.13: Responsive React dashboard at desktop width.</w:t>
        </w:r>
        <w:r>
          <w:rPr>
            <w:noProof/>
            <w:webHidden/>
          </w:rPr>
          <w:tab/>
        </w:r>
        <w:r>
          <w:rPr>
            <w:noProof/>
            <w:webHidden/>
          </w:rPr>
          <w:fldChar w:fldCharType="begin"/>
        </w:r>
        <w:r>
          <w:rPr>
            <w:noProof/>
            <w:webHidden/>
          </w:rPr>
          <w:instrText xml:space="preserve"> PAGEREF _Toc244019313 \h </w:instrText>
        </w:r>
        <w:r>
          <w:rPr>
            <w:noProof/>
            <w:webHidden/>
          </w:rPr>
        </w:r>
        <w:r>
          <w:rPr>
            <w:noProof/>
            <w:webHidden/>
          </w:rPr>
          <w:fldChar w:fldCharType="separate"/>
        </w:r>
        <w:r>
          <w:rPr>
            <w:noProof/>
            <w:webHidden/>
          </w:rPr>
          <w:t>18</w:t>
        </w:r>
        <w:r>
          <w:rPr>
            <w:noProof/>
            <w:webHidden/>
          </w:rPr>
          <w:fldChar w:fldCharType="end"/>
        </w:r>
      </w:hyperlink>
    </w:p>
    <w:p w14:paraId="5AB52B4D" w14:textId="44085435" w:rsidR="00DA3A47" w:rsidRDefault="00DA3A47">
      <w:pPr>
        <w:pStyle w:val="TableofFigures"/>
        <w:tabs>
          <w:tab w:val="right" w:leader="dot" w:pos="9019"/>
        </w:tabs>
        <w:rPr>
          <w:rFonts w:asciiTheme="minorHAnsi" w:eastAsiaTheme="minorEastAsia" w:hAnsiTheme="minorHAnsi" w:cstheme="minorBidi"/>
          <w:noProof/>
          <w:color w:val="auto"/>
          <w:kern w:val="2"/>
          <w:szCs w:val="24"/>
          <w14:ligatures w14:val="standardContextual"/>
        </w:rPr>
      </w:pPr>
      <w:hyperlink w:anchor="_Toc244019314" w:history="1">
        <w:r w:rsidRPr="005B34B5">
          <w:rPr>
            <w:rStyle w:val="Hyperlink"/>
            <w:noProof/>
          </w:rPr>
          <w:t>Figure 3.14: Responsive React dashboard at 390 × 844 mobile viewport.</w:t>
        </w:r>
        <w:r>
          <w:rPr>
            <w:noProof/>
            <w:webHidden/>
          </w:rPr>
          <w:tab/>
        </w:r>
        <w:r>
          <w:rPr>
            <w:noProof/>
            <w:webHidden/>
          </w:rPr>
          <w:fldChar w:fldCharType="begin"/>
        </w:r>
        <w:r>
          <w:rPr>
            <w:noProof/>
            <w:webHidden/>
          </w:rPr>
          <w:instrText xml:space="preserve"> PAGEREF _Toc244019314 \h </w:instrText>
        </w:r>
        <w:r>
          <w:rPr>
            <w:noProof/>
            <w:webHidden/>
          </w:rPr>
        </w:r>
        <w:r>
          <w:rPr>
            <w:noProof/>
            <w:webHidden/>
          </w:rPr>
          <w:fldChar w:fldCharType="separate"/>
        </w:r>
        <w:r>
          <w:rPr>
            <w:noProof/>
            <w:webHidden/>
          </w:rPr>
          <w:t>18</w:t>
        </w:r>
        <w:r>
          <w:rPr>
            <w:noProof/>
            <w:webHidden/>
          </w:rPr>
          <w:fldChar w:fldCharType="end"/>
        </w:r>
      </w:hyperlink>
    </w:p>
    <w:p w14:paraId="6A13EEC9" w14:textId="734B1C96" w:rsidR="00495314" w:rsidRDefault="00075BFC">
      <w:r>
        <w:fldChar w:fldCharType="end"/>
      </w:r>
    </w:p>
    <w:p w14:paraId="19BC8078" w14:textId="77777777" w:rsidR="00495314" w:rsidRDefault="00075BFC">
      <w:pPr>
        <w:pStyle w:val="Heading1"/>
        <w:pageBreakBefore/>
      </w:pPr>
      <w:bookmarkStart w:id="0" w:name="_Toc244019233"/>
      <w:r>
        <w:lastRenderedPageBreak/>
        <w:t>1. Introduction</w:t>
      </w:r>
      <w:bookmarkEnd w:id="0"/>
    </w:p>
    <w:p w14:paraId="6F994133" w14:textId="77777777" w:rsidR="00495314" w:rsidRDefault="00075BFC">
      <w:pPr>
        <w:pStyle w:val="Heading2"/>
      </w:pPr>
      <w:bookmarkStart w:id="1" w:name="_Toc244019234"/>
      <w:r>
        <w:t>1.1 Project Background and Case Constraints</w:t>
      </w:r>
      <w:bookmarkEnd w:id="1"/>
    </w:p>
    <w:p w14:paraId="656737E9" w14:textId="77777777" w:rsidR="00495314" w:rsidRDefault="00075BFC">
      <w:pPr>
        <w:jc w:val="both"/>
      </w:pPr>
      <w:r>
        <w:t>The supplied case describes a software-development contract for a five-hospital network. The target hospital software is expected to support appointments, laboratory reports, doctor schedules, online consultations, and billing. The management application plans and controls that software project.</w:t>
      </w:r>
    </w:p>
    <w:p w14:paraId="43D8E58C" w14:textId="77777777" w:rsidR="00495314" w:rsidRDefault="00075BFC">
      <w:pPr>
        <w:jc w:val="both"/>
      </w:pPr>
      <w:r>
        <w:t>The project manager must coordinate a mixed technical team, organize work across interdependent modules, control the budget and delivery date, and communicate progress to hospital stakeholders. A change to scope affects both estimates and the schedule, so the team needs a recorded approval decision and an updated forecast rather than informal task additions.</w:t>
      </w:r>
    </w:p>
    <w:p w14:paraId="72EB0805" w14:textId="77777777" w:rsidR="00495314" w:rsidRDefault="00075BFC">
      <w:pPr>
        <w:pStyle w:val="Heading3"/>
      </w:pPr>
      <w:bookmarkStart w:id="2" w:name="_Toc244019235"/>
      <w:r>
        <w:t>1.1.1 Contract Baseline and Change</w:t>
      </w:r>
      <w:bookmarkEnd w:id="2"/>
    </w:p>
    <w:p w14:paraId="3D9F91B1" w14:textId="12065750" w:rsidR="00495314" w:rsidRDefault="00075BFC">
      <w:pPr>
        <w:pStyle w:val="Caption"/>
        <w:keepNext/>
        <w:spacing w:before="80" w:after="100"/>
      </w:pPr>
      <w:bookmarkStart w:id="3" w:name="_Toc244019287"/>
      <w:r>
        <w:t>Table 1.</w:t>
      </w:r>
      <w:r>
        <w:fldChar w:fldCharType="begin"/>
      </w:r>
      <w:r>
        <w:instrText>SEQ Table \* ARABIC \s 2</w:instrText>
      </w:r>
      <w:r>
        <w:fldChar w:fldCharType="separate"/>
      </w:r>
      <w:r w:rsidR="00DA3A47">
        <w:rPr>
          <w:noProof/>
        </w:rPr>
        <w:t>1</w:t>
      </w:r>
      <w:r>
        <w:fldChar w:fldCharType="end"/>
      </w:r>
      <w:r>
        <w:t>: Project Baseline and Approved Change Summary</w:t>
      </w:r>
      <w:bookmarkEnd w:id="3"/>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384"/>
        <w:gridCol w:w="2306"/>
        <w:gridCol w:w="2768"/>
        <w:gridCol w:w="2570"/>
      </w:tblGrid>
      <w:tr w:rsidR="00495314" w14:paraId="618B22E2" w14:textId="77777777">
        <w:trPr>
          <w:tblHeader/>
          <w:jc w:val="center"/>
        </w:trPr>
        <w:tc>
          <w:tcPr>
            <w:tcW w:w="1384" w:type="dxa"/>
            <w:shd w:val="clear" w:color="auto" w:fill="17365D"/>
            <w:tcMar>
              <w:top w:w="95" w:type="dxa"/>
              <w:left w:w="95" w:type="dxa"/>
              <w:bottom w:w="95" w:type="dxa"/>
              <w:right w:w="95" w:type="dxa"/>
            </w:tcMar>
            <w:vAlign w:val="center"/>
          </w:tcPr>
          <w:p w14:paraId="2DA5001B" w14:textId="77777777" w:rsidR="00495314" w:rsidRDefault="00075BFC">
            <w:pPr>
              <w:spacing w:after="0"/>
              <w:jc w:val="center"/>
            </w:pPr>
            <w:r>
              <w:rPr>
                <w:b/>
                <w:color w:val="FFFFFF"/>
                <w:sz w:val="21"/>
              </w:rPr>
              <w:t>Case item</w:t>
            </w:r>
          </w:p>
        </w:tc>
        <w:tc>
          <w:tcPr>
            <w:tcW w:w="2306" w:type="dxa"/>
            <w:shd w:val="clear" w:color="auto" w:fill="17365D"/>
            <w:tcMar>
              <w:top w:w="95" w:type="dxa"/>
              <w:left w:w="95" w:type="dxa"/>
              <w:bottom w:w="95" w:type="dxa"/>
              <w:right w:w="95" w:type="dxa"/>
            </w:tcMar>
            <w:vAlign w:val="center"/>
          </w:tcPr>
          <w:p w14:paraId="2E01C641" w14:textId="77777777" w:rsidR="00495314" w:rsidRDefault="00075BFC">
            <w:pPr>
              <w:spacing w:after="0"/>
              <w:jc w:val="center"/>
            </w:pPr>
            <w:r>
              <w:rPr>
                <w:b/>
                <w:color w:val="FFFFFF"/>
                <w:sz w:val="21"/>
              </w:rPr>
              <w:t>Baseline</w:t>
            </w:r>
          </w:p>
        </w:tc>
        <w:tc>
          <w:tcPr>
            <w:tcW w:w="2768" w:type="dxa"/>
            <w:shd w:val="clear" w:color="auto" w:fill="17365D"/>
            <w:tcMar>
              <w:top w:w="95" w:type="dxa"/>
              <w:left w:w="95" w:type="dxa"/>
              <w:bottom w:w="95" w:type="dxa"/>
              <w:right w:w="95" w:type="dxa"/>
            </w:tcMar>
            <w:vAlign w:val="center"/>
          </w:tcPr>
          <w:p w14:paraId="151F792B" w14:textId="77777777" w:rsidR="00495314" w:rsidRDefault="00075BFC">
            <w:pPr>
              <w:spacing w:after="0"/>
              <w:jc w:val="center"/>
            </w:pPr>
            <w:r>
              <w:rPr>
                <w:b/>
                <w:color w:val="FFFFFF"/>
                <w:sz w:val="21"/>
              </w:rPr>
              <w:t>Approved case impact</w:t>
            </w:r>
          </w:p>
        </w:tc>
        <w:tc>
          <w:tcPr>
            <w:tcW w:w="2570" w:type="dxa"/>
            <w:shd w:val="clear" w:color="auto" w:fill="17365D"/>
            <w:tcMar>
              <w:top w:w="95" w:type="dxa"/>
              <w:left w:w="95" w:type="dxa"/>
              <w:bottom w:w="95" w:type="dxa"/>
              <w:right w:w="95" w:type="dxa"/>
            </w:tcMar>
            <w:vAlign w:val="center"/>
          </w:tcPr>
          <w:p w14:paraId="73781A05" w14:textId="77777777" w:rsidR="00495314" w:rsidRDefault="00075BFC">
            <w:pPr>
              <w:spacing w:after="0"/>
              <w:jc w:val="center"/>
            </w:pPr>
            <w:r>
              <w:rPr>
                <w:b/>
                <w:color w:val="FFFFFF"/>
                <w:sz w:val="21"/>
              </w:rPr>
              <w:t>Current approved plan</w:t>
            </w:r>
          </w:p>
        </w:tc>
      </w:tr>
      <w:tr w:rsidR="00495314" w14:paraId="0E4AFBE8" w14:textId="77777777">
        <w:trPr>
          <w:cantSplit/>
          <w:jc w:val="center"/>
        </w:trPr>
        <w:tc>
          <w:tcPr>
            <w:tcW w:w="1384" w:type="dxa"/>
            <w:tcMar>
              <w:top w:w="75" w:type="dxa"/>
              <w:left w:w="95" w:type="dxa"/>
              <w:bottom w:w="75" w:type="dxa"/>
              <w:right w:w="95" w:type="dxa"/>
            </w:tcMar>
            <w:vAlign w:val="center"/>
          </w:tcPr>
          <w:p w14:paraId="31C615B0" w14:textId="77777777" w:rsidR="00495314" w:rsidRDefault="00075BFC">
            <w:pPr>
              <w:spacing w:after="0" w:line="240" w:lineRule="auto"/>
            </w:pPr>
            <w:r>
              <w:rPr>
                <w:sz w:val="21"/>
              </w:rPr>
              <w:t>Budget</w:t>
            </w:r>
          </w:p>
        </w:tc>
        <w:tc>
          <w:tcPr>
            <w:tcW w:w="2306" w:type="dxa"/>
            <w:tcMar>
              <w:top w:w="75" w:type="dxa"/>
              <w:left w:w="95" w:type="dxa"/>
              <w:bottom w:w="75" w:type="dxa"/>
              <w:right w:w="95" w:type="dxa"/>
            </w:tcMar>
            <w:vAlign w:val="center"/>
          </w:tcPr>
          <w:p w14:paraId="173AD5C2" w14:textId="77777777" w:rsidR="00495314" w:rsidRDefault="00075BFC">
            <w:pPr>
              <w:spacing w:after="0" w:line="240" w:lineRule="auto"/>
            </w:pPr>
            <w:r>
              <w:rPr>
                <w:sz w:val="21"/>
              </w:rPr>
              <w:t>PKR 5,000,000</w:t>
            </w:r>
          </w:p>
        </w:tc>
        <w:tc>
          <w:tcPr>
            <w:tcW w:w="2768" w:type="dxa"/>
            <w:tcMar>
              <w:top w:w="75" w:type="dxa"/>
              <w:left w:w="95" w:type="dxa"/>
              <w:bottom w:w="75" w:type="dxa"/>
              <w:right w:w="95" w:type="dxa"/>
            </w:tcMar>
            <w:vAlign w:val="center"/>
          </w:tcPr>
          <w:p w14:paraId="47273EA1" w14:textId="77777777" w:rsidR="00495314" w:rsidRDefault="00075BFC">
            <w:pPr>
              <w:spacing w:after="0" w:line="240" w:lineRule="auto"/>
            </w:pPr>
            <w:r>
              <w:rPr>
                <w:sz w:val="21"/>
              </w:rPr>
              <w:t>+ PKR 800,000 once</w:t>
            </w:r>
          </w:p>
        </w:tc>
        <w:tc>
          <w:tcPr>
            <w:tcW w:w="2570" w:type="dxa"/>
            <w:tcMar>
              <w:top w:w="75" w:type="dxa"/>
              <w:left w:w="95" w:type="dxa"/>
              <w:bottom w:w="75" w:type="dxa"/>
              <w:right w:w="95" w:type="dxa"/>
            </w:tcMar>
            <w:vAlign w:val="center"/>
          </w:tcPr>
          <w:p w14:paraId="479A8772" w14:textId="77777777" w:rsidR="00495314" w:rsidRDefault="00075BFC">
            <w:pPr>
              <w:spacing w:after="0" w:line="240" w:lineRule="auto"/>
            </w:pPr>
            <w:r>
              <w:rPr>
                <w:sz w:val="21"/>
              </w:rPr>
              <w:t>PKR 5,800,000</w:t>
            </w:r>
          </w:p>
        </w:tc>
      </w:tr>
      <w:tr w:rsidR="00495314" w14:paraId="68CB8903" w14:textId="77777777">
        <w:trPr>
          <w:cantSplit/>
          <w:jc w:val="center"/>
        </w:trPr>
        <w:tc>
          <w:tcPr>
            <w:tcW w:w="1384" w:type="dxa"/>
            <w:shd w:val="clear" w:color="auto" w:fill="F6F8FB"/>
            <w:tcMar>
              <w:top w:w="75" w:type="dxa"/>
              <w:left w:w="95" w:type="dxa"/>
              <w:bottom w:w="75" w:type="dxa"/>
              <w:right w:w="95" w:type="dxa"/>
            </w:tcMar>
            <w:vAlign w:val="center"/>
          </w:tcPr>
          <w:p w14:paraId="6DAE9E70" w14:textId="77777777" w:rsidR="00495314" w:rsidRDefault="00075BFC">
            <w:pPr>
              <w:spacing w:after="0" w:line="240" w:lineRule="auto"/>
            </w:pPr>
            <w:r>
              <w:rPr>
                <w:sz w:val="21"/>
              </w:rPr>
              <w:t>Duration</w:t>
            </w:r>
          </w:p>
        </w:tc>
        <w:tc>
          <w:tcPr>
            <w:tcW w:w="2306" w:type="dxa"/>
            <w:shd w:val="clear" w:color="auto" w:fill="F6F8FB"/>
            <w:tcMar>
              <w:top w:w="75" w:type="dxa"/>
              <w:left w:w="95" w:type="dxa"/>
              <w:bottom w:w="75" w:type="dxa"/>
              <w:right w:w="95" w:type="dxa"/>
            </w:tcMar>
            <w:vAlign w:val="center"/>
          </w:tcPr>
          <w:p w14:paraId="5F012081" w14:textId="77777777" w:rsidR="00495314" w:rsidRDefault="00075BFC">
            <w:pPr>
              <w:spacing w:after="0" w:line="240" w:lineRule="auto"/>
            </w:pPr>
            <w:r>
              <w:rPr>
                <w:sz w:val="21"/>
              </w:rPr>
              <w:t>16 weeks</w:t>
            </w:r>
          </w:p>
        </w:tc>
        <w:tc>
          <w:tcPr>
            <w:tcW w:w="2768" w:type="dxa"/>
            <w:shd w:val="clear" w:color="auto" w:fill="F6F8FB"/>
            <w:tcMar>
              <w:top w:w="75" w:type="dxa"/>
              <w:left w:w="95" w:type="dxa"/>
              <w:bottom w:w="75" w:type="dxa"/>
              <w:right w:w="95" w:type="dxa"/>
            </w:tcMar>
            <w:vAlign w:val="center"/>
          </w:tcPr>
          <w:p w14:paraId="4948CB68" w14:textId="77777777" w:rsidR="00495314" w:rsidRDefault="00075BFC">
            <w:pPr>
              <w:spacing w:after="0" w:line="240" w:lineRule="auto"/>
            </w:pPr>
            <w:r>
              <w:rPr>
                <w:sz w:val="21"/>
              </w:rPr>
              <w:t>+ 3 weeks once</w:t>
            </w:r>
          </w:p>
        </w:tc>
        <w:tc>
          <w:tcPr>
            <w:tcW w:w="2570" w:type="dxa"/>
            <w:shd w:val="clear" w:color="auto" w:fill="F6F8FB"/>
            <w:tcMar>
              <w:top w:w="75" w:type="dxa"/>
              <w:left w:w="95" w:type="dxa"/>
              <w:bottom w:w="75" w:type="dxa"/>
              <w:right w:w="95" w:type="dxa"/>
            </w:tcMar>
            <w:vAlign w:val="center"/>
          </w:tcPr>
          <w:p w14:paraId="08B026C2" w14:textId="77777777" w:rsidR="00495314" w:rsidRDefault="00075BFC">
            <w:pPr>
              <w:spacing w:after="0" w:line="240" w:lineRule="auto"/>
            </w:pPr>
            <w:r>
              <w:rPr>
                <w:sz w:val="21"/>
              </w:rPr>
              <w:t>19 weeks</w:t>
            </w:r>
          </w:p>
        </w:tc>
      </w:tr>
      <w:tr w:rsidR="00495314" w14:paraId="1C00F5A2" w14:textId="77777777">
        <w:trPr>
          <w:cantSplit/>
          <w:jc w:val="center"/>
        </w:trPr>
        <w:tc>
          <w:tcPr>
            <w:tcW w:w="1384" w:type="dxa"/>
            <w:tcMar>
              <w:top w:w="75" w:type="dxa"/>
              <w:left w:w="95" w:type="dxa"/>
              <w:bottom w:w="75" w:type="dxa"/>
              <w:right w:w="95" w:type="dxa"/>
            </w:tcMar>
            <w:vAlign w:val="center"/>
          </w:tcPr>
          <w:p w14:paraId="63541C31" w14:textId="77777777" w:rsidR="00495314" w:rsidRDefault="00075BFC">
            <w:pPr>
              <w:spacing w:after="0" w:line="240" w:lineRule="auto"/>
            </w:pPr>
            <w:r>
              <w:rPr>
                <w:sz w:val="21"/>
              </w:rPr>
              <w:t>Added scope</w:t>
            </w:r>
          </w:p>
        </w:tc>
        <w:tc>
          <w:tcPr>
            <w:tcW w:w="2306" w:type="dxa"/>
            <w:tcMar>
              <w:top w:w="75" w:type="dxa"/>
              <w:left w:w="95" w:type="dxa"/>
              <w:bottom w:w="75" w:type="dxa"/>
              <w:right w:w="95" w:type="dxa"/>
            </w:tcMar>
            <w:vAlign w:val="center"/>
          </w:tcPr>
          <w:p w14:paraId="2CCA776B" w14:textId="77777777" w:rsidR="00495314" w:rsidRDefault="00075BFC">
            <w:pPr>
              <w:spacing w:after="0" w:line="240" w:lineRule="auto"/>
            </w:pPr>
            <w:r>
              <w:rPr>
                <w:sz w:val="21"/>
              </w:rPr>
              <w:t>Original healthcare modules</w:t>
            </w:r>
          </w:p>
        </w:tc>
        <w:tc>
          <w:tcPr>
            <w:tcW w:w="2768" w:type="dxa"/>
            <w:tcMar>
              <w:top w:w="75" w:type="dxa"/>
              <w:left w:w="95" w:type="dxa"/>
              <w:bottom w:w="75" w:type="dxa"/>
              <w:right w:w="95" w:type="dxa"/>
            </w:tcMar>
            <w:vAlign w:val="center"/>
          </w:tcPr>
          <w:p w14:paraId="6E5401C2" w14:textId="77777777" w:rsidR="00495314" w:rsidRDefault="00075BFC">
            <w:pPr>
              <w:spacing w:after="0" w:line="240" w:lineRule="auto"/>
            </w:pPr>
            <w:r>
              <w:rPr>
                <w:sz w:val="21"/>
              </w:rPr>
              <w:t>AI preliminary diagnosis and mobile application</w:t>
            </w:r>
          </w:p>
        </w:tc>
        <w:tc>
          <w:tcPr>
            <w:tcW w:w="2570" w:type="dxa"/>
            <w:tcMar>
              <w:top w:w="75" w:type="dxa"/>
              <w:left w:w="95" w:type="dxa"/>
              <w:bottom w:w="75" w:type="dxa"/>
              <w:right w:w="95" w:type="dxa"/>
            </w:tcMar>
            <w:vAlign w:val="center"/>
          </w:tcPr>
          <w:p w14:paraId="27D47108" w14:textId="77777777" w:rsidR="00495314" w:rsidRDefault="00075BFC">
            <w:pPr>
              <w:spacing w:after="0" w:line="240" w:lineRule="auto"/>
            </w:pPr>
            <w:r>
              <w:rPr>
                <w:sz w:val="21"/>
              </w:rPr>
              <w:t>Both added requirements and WBS items approved</w:t>
            </w:r>
          </w:p>
        </w:tc>
      </w:tr>
      <w:tr w:rsidR="00495314" w14:paraId="35DA5FB0" w14:textId="77777777">
        <w:trPr>
          <w:cantSplit/>
          <w:jc w:val="center"/>
        </w:trPr>
        <w:tc>
          <w:tcPr>
            <w:tcW w:w="1384" w:type="dxa"/>
            <w:shd w:val="clear" w:color="auto" w:fill="F6F8FB"/>
            <w:tcMar>
              <w:top w:w="75" w:type="dxa"/>
              <w:left w:w="95" w:type="dxa"/>
              <w:bottom w:w="75" w:type="dxa"/>
              <w:right w:w="95" w:type="dxa"/>
            </w:tcMar>
            <w:vAlign w:val="center"/>
          </w:tcPr>
          <w:p w14:paraId="6BDC0464" w14:textId="77777777" w:rsidR="00495314" w:rsidRDefault="00075BFC">
            <w:pPr>
              <w:spacing w:after="0" w:line="240" w:lineRule="auto"/>
            </w:pPr>
            <w:r>
              <w:rPr>
                <w:sz w:val="21"/>
              </w:rPr>
              <w:t>Team</w:t>
            </w:r>
          </w:p>
        </w:tc>
        <w:tc>
          <w:tcPr>
            <w:tcW w:w="2306" w:type="dxa"/>
            <w:shd w:val="clear" w:color="auto" w:fill="F6F8FB"/>
            <w:tcMar>
              <w:top w:w="75" w:type="dxa"/>
              <w:left w:w="95" w:type="dxa"/>
              <w:bottom w:w="75" w:type="dxa"/>
              <w:right w:w="95" w:type="dxa"/>
            </w:tcMar>
            <w:vAlign w:val="center"/>
          </w:tcPr>
          <w:p w14:paraId="72A16789" w14:textId="77777777" w:rsidR="00495314" w:rsidRDefault="00075BFC">
            <w:pPr>
              <w:spacing w:after="0" w:line="240" w:lineRule="auto"/>
            </w:pPr>
            <w:r>
              <w:rPr>
                <w:sz w:val="21"/>
              </w:rPr>
              <w:t>1 PM, 2 backend, 2 frontend, 1 database, 1 QA</w:t>
            </w:r>
          </w:p>
        </w:tc>
        <w:tc>
          <w:tcPr>
            <w:tcW w:w="2768" w:type="dxa"/>
            <w:shd w:val="clear" w:color="auto" w:fill="F6F8FB"/>
            <w:tcMar>
              <w:top w:w="75" w:type="dxa"/>
              <w:left w:w="95" w:type="dxa"/>
              <w:bottom w:w="75" w:type="dxa"/>
              <w:right w:w="95" w:type="dxa"/>
            </w:tcMar>
            <w:vAlign w:val="center"/>
          </w:tcPr>
          <w:p w14:paraId="350DF2AC" w14:textId="77777777" w:rsidR="00495314" w:rsidRDefault="00075BFC">
            <w:pPr>
              <w:spacing w:after="0" w:line="240" w:lineRule="auto"/>
            </w:pPr>
            <w:r>
              <w:rPr>
                <w:sz w:val="21"/>
              </w:rPr>
              <w:t>No team-size change assumed</w:t>
            </w:r>
          </w:p>
        </w:tc>
        <w:tc>
          <w:tcPr>
            <w:tcW w:w="2570" w:type="dxa"/>
            <w:shd w:val="clear" w:color="auto" w:fill="F6F8FB"/>
            <w:tcMar>
              <w:top w:w="75" w:type="dxa"/>
              <w:left w:w="95" w:type="dxa"/>
              <w:bottom w:w="75" w:type="dxa"/>
              <w:right w:w="95" w:type="dxa"/>
            </w:tcMar>
            <w:vAlign w:val="center"/>
          </w:tcPr>
          <w:p w14:paraId="73238CB8" w14:textId="77777777" w:rsidR="00495314" w:rsidRDefault="00075BFC">
            <w:pPr>
              <w:spacing w:after="0" w:line="240" w:lineRule="auto"/>
            </w:pPr>
            <w:r>
              <w:rPr>
                <w:sz w:val="21"/>
              </w:rPr>
              <w:t>7 named responsibilities in the project roster</w:t>
            </w:r>
          </w:p>
        </w:tc>
      </w:tr>
    </w:tbl>
    <w:p w14:paraId="1595ABB2" w14:textId="77777777" w:rsidR="00495314" w:rsidRDefault="00495314">
      <w:pPr>
        <w:spacing w:after="20"/>
      </w:pPr>
    </w:p>
    <w:p w14:paraId="29E88D74" w14:textId="77777777" w:rsidR="00495314" w:rsidRDefault="00075BFC">
      <w:pPr>
        <w:pStyle w:val="Heading3"/>
      </w:pPr>
      <w:bookmarkStart w:id="4" w:name="_Toc244019236"/>
      <w:r>
        <w:t>1.1.2 System Purpose and Stakeholders</w:t>
      </w:r>
      <w:bookmarkEnd w:id="4"/>
    </w:p>
    <w:p w14:paraId="5987610C" w14:textId="77777777" w:rsidR="00495314" w:rsidRDefault="00075BFC">
      <w:pPr>
        <w:jc w:val="both"/>
      </w:pPr>
      <w:r>
        <w:t>CarePlan is the management system used to plan and monitor the development project; it is not the clinical hospital product itself. Its main users are the project manager, software developers, database specialist and quality-assurance engineer. Hospital representatives supply priorities and review the planned capabilities, while the project manager maintains the approved baseline and reports delivery status.</w:t>
      </w:r>
    </w:p>
    <w:p w14:paraId="39A2F542" w14:textId="77777777" w:rsidR="00495314" w:rsidRDefault="00075BFC">
      <w:pPr>
        <w:pStyle w:val="Heading3"/>
      </w:pPr>
      <w:bookmarkStart w:id="5" w:name="_Toc244019237"/>
      <w:r>
        <w:t>1.1.3 Scope Boundary and Intended Outcome</w:t>
      </w:r>
      <w:bookmarkEnd w:id="5"/>
    </w:p>
    <w:p w14:paraId="3BA7AE08" w14:textId="77777777" w:rsidR="00495314" w:rsidRDefault="00075BFC">
      <w:pPr>
        <w:jc w:val="both"/>
      </w:pPr>
      <w:r>
        <w:t>The project plan covers project initiation, requirements, work breakdown, activity dependencies, resources, cost, quality, risk, change approval and reporting. The proposed AI preliminary-diagnosis and mobile application additions are treated as software-development scope only. No patient records, clinical diagnoses or real hospital operations are included in the demonstration dataset.</w:t>
      </w:r>
    </w:p>
    <w:p w14:paraId="2ACC4691" w14:textId="77777777" w:rsidR="00495314" w:rsidRDefault="00075BFC">
      <w:pPr>
        <w:pStyle w:val="Heading2"/>
      </w:pPr>
      <w:bookmarkStart w:id="6" w:name="_Toc244019238"/>
      <w:r>
        <w:lastRenderedPageBreak/>
        <w:t>1.2 Sample Dates and Operating Rules</w:t>
      </w:r>
      <w:bookmarkEnd w:id="6"/>
    </w:p>
    <w:p w14:paraId="79BC0476" w14:textId="77777777" w:rsidR="00495314" w:rsidRDefault="00075BFC">
      <w:pPr>
        <w:pStyle w:val="Heading3"/>
      </w:pPr>
      <w:bookmarkStart w:id="7" w:name="_Toc244019239"/>
      <w:r>
        <w:t>1.2.1 Planning Assumptions</w:t>
      </w:r>
      <w:bookmarkEnd w:id="7"/>
    </w:p>
    <w:p w14:paraId="3D041043" w14:textId="77777777" w:rsidR="00495314" w:rsidRDefault="00075BFC">
      <w:pPr>
        <w:pStyle w:val="ListBullet"/>
        <w:ind w:hanging="202"/>
        <w:jc w:val="both"/>
      </w:pPr>
      <w:r>
        <w:t>Project start date: 5 January 2026. EVM status date: 10 February 2026. These are documented sample-data assumptions, not dates stated in the examination case.</w:t>
      </w:r>
    </w:p>
    <w:p w14:paraId="5FF0BBAC" w14:textId="77777777" w:rsidR="00495314" w:rsidRDefault="00075BFC">
      <w:pPr>
        <w:pStyle w:val="ListBullet"/>
        <w:ind w:hanging="202"/>
        <w:jc w:val="both"/>
      </w:pPr>
      <w:r>
        <w:t>Schedule durations use Monday-Friday working days. The sample does not model public holidays. A successor begins on the next working day after its latest predecessor finishes.</w:t>
      </w:r>
    </w:p>
    <w:p w14:paraId="315C8D74" w14:textId="77777777" w:rsidR="00495314" w:rsidRDefault="00075BFC">
      <w:pPr>
        <w:pStyle w:val="ListBullet"/>
        <w:ind w:hanging="202"/>
        <w:jc w:val="both"/>
      </w:pPr>
      <w:r>
        <w:t>Baseline and forecast are kept distinct. Approved changes update the current plan; actual delay moves affected forecast successors but does not rewrite baseline dates.</w:t>
      </w:r>
    </w:p>
    <w:p w14:paraId="46AB580F" w14:textId="77777777" w:rsidR="00495314" w:rsidRDefault="00075BFC">
      <w:pPr>
        <w:pStyle w:val="ListBullet"/>
        <w:ind w:hanging="202"/>
        <w:jc w:val="both"/>
      </w:pPr>
      <w:r>
        <w:t>The change request combines the two additions into the case total. The application does not apply PKR 800,000 or three weeks separately to each deliverable.</w:t>
      </w:r>
    </w:p>
    <w:p w14:paraId="365E04C7" w14:textId="77777777" w:rsidR="00495314" w:rsidRDefault="00075BFC">
      <w:pPr>
        <w:pStyle w:val="ListBullet"/>
        <w:ind w:hanging="202"/>
        <w:jc w:val="both"/>
      </w:pPr>
      <w:r>
        <w:t>The AI item is managed as project scope only. The application contains no clinical diagnostic model.</w:t>
      </w:r>
    </w:p>
    <w:p w14:paraId="4FEA0B27" w14:textId="77777777" w:rsidR="00495314" w:rsidRDefault="00075BFC">
      <w:pPr>
        <w:jc w:val="both"/>
      </w:pPr>
      <w:r>
        <w:t>The persistent schema contains 14 application tables: activities, change_items, change_requests, closure_records, defects, dependencies, expenditures, milestones, project, quality_checks, requirements, risks, team_members, wbs.</w:t>
      </w:r>
    </w:p>
    <w:p w14:paraId="60BAAE3C" w14:textId="77777777" w:rsidR="00495314" w:rsidRDefault="00075BFC">
      <w:pPr>
        <w:pStyle w:val="Heading2"/>
      </w:pPr>
      <w:bookmarkStart w:id="8" w:name="_Toc244019240"/>
      <w:r>
        <w:t>1.3 Report Organization</w:t>
      </w:r>
      <w:bookmarkEnd w:id="8"/>
    </w:p>
    <w:p w14:paraId="74BB102E" w14:textId="77777777" w:rsidR="00495314" w:rsidRDefault="00075BFC">
      <w:pPr>
        <w:jc w:val="both"/>
      </w:pPr>
      <w:r>
        <w:t>Chapter 1 introduces the case and its constraints. Chapter 2 presents scope, objectives, schedule, resources, cost, quality, and risk planning; Chapter 3 documents the system architecture, database ERD, and interface screenshots. Chapter 4 explains implementation, Chapter 5 records scenario-based tests, and Chapter 6 explains project structure and deployment; the conclusion and references close the report.</w:t>
      </w:r>
    </w:p>
    <w:p w14:paraId="4768B37D" w14:textId="77777777" w:rsidR="00495314" w:rsidRDefault="00075BFC">
      <w:pPr>
        <w:pStyle w:val="Heading2"/>
      </w:pPr>
      <w:bookmarkStart w:id="9" w:name="_Toc244019241"/>
      <w:r>
        <w:t>1.4 Stakeholder Needs and Success Conditions</w:t>
      </w:r>
      <w:bookmarkEnd w:id="9"/>
    </w:p>
    <w:p w14:paraId="16BAA924" w14:textId="77777777" w:rsidR="00495314" w:rsidRDefault="00075BFC">
      <w:pPr>
        <w:jc w:val="both"/>
      </w:pPr>
      <w:r>
        <w:t>Hospital representatives need a clear view of planned capabilities, delivery dates, and approved scope changes. The project manager needs one record that links requirements to work packages, activities, costs, and status evidence. Developers need assigned responsibilities and predecessor information so integration follows the agreed sequence. Quality assurance needs observable acceptance outcomes and a place to record defects and release checks. CarePlan supports these coordination needs with linked project</w:t>
      </w:r>
      <w:r>
        <w:t xml:space="preserve"> records and a dashboard summary; it does not replace clinical, billing, or patient-record systems.</w:t>
      </w:r>
    </w:p>
    <w:p w14:paraId="11F77EAE" w14:textId="77777777" w:rsidR="00495314" w:rsidRDefault="00075BFC">
      <w:pPr>
        <w:jc w:val="both"/>
      </w:pPr>
      <w:r>
        <w:t>For this demonstration, success means that the application preserves the baseline, shows the approved change separately, calculates schedule and earned-value indicators from sample data, and retains updates after restart. The web interface must also remain readable at desktop and mobile widths. These conditions make project-management behavior reviewable without claiming that the sample data represents a production hospital deployment.</w:t>
      </w:r>
    </w:p>
    <w:p w14:paraId="5EC3A051" w14:textId="77777777" w:rsidR="00495314" w:rsidRDefault="00075BFC">
      <w:pPr>
        <w:pStyle w:val="Heading1"/>
        <w:pageBreakBefore/>
      </w:pPr>
      <w:bookmarkStart w:id="10" w:name="_Toc244019242"/>
      <w:r>
        <w:lastRenderedPageBreak/>
        <w:t>2. Planning</w:t>
      </w:r>
      <w:bookmarkEnd w:id="10"/>
    </w:p>
    <w:p w14:paraId="11EA2BBB" w14:textId="77777777" w:rsidR="00495314" w:rsidRDefault="00075BFC">
      <w:pPr>
        <w:jc w:val="both"/>
      </w:pPr>
      <w:r>
        <w:t>This chapter defines how the five-hospital healthcare software case is planned before implementation. The project-management application records an agreed scope baseline, a dated dependency schedule, a named delivery team, and cost and quality controls. The plan keeps original baselines distinct from approved changes and actual performance.</w:t>
      </w:r>
    </w:p>
    <w:p w14:paraId="5F9C526A" w14:textId="77777777" w:rsidR="00495314" w:rsidRDefault="00075BFC">
      <w:pPr>
        <w:pStyle w:val="Heading2"/>
      </w:pPr>
      <w:bookmarkStart w:id="11" w:name="_Toc244019243"/>
      <w:r>
        <w:t>2.1 Project Objectives and Success Criteria</w:t>
      </w:r>
      <w:bookmarkEnd w:id="11"/>
    </w:p>
    <w:p w14:paraId="0B12902A" w14:textId="77777777" w:rsidR="00495314" w:rsidRDefault="00075BFC">
      <w:pPr>
        <w:pStyle w:val="ListBullet"/>
        <w:ind w:hanging="202"/>
        <w:jc w:val="both"/>
      </w:pPr>
      <w:r>
        <w:t>Deliver a coordinated software solution for appointments, laboratory reports, doctor schedules, online consultations, and billing across five hospitals.</w:t>
      </w:r>
    </w:p>
    <w:p w14:paraId="6231650F" w14:textId="77777777" w:rsidR="00495314" w:rsidRDefault="00075BFC">
      <w:pPr>
        <w:pStyle w:val="ListBullet"/>
        <w:ind w:hanging="202"/>
        <w:jc w:val="both"/>
      </w:pPr>
      <w:r>
        <w:t>Plan and monitor initiation, scope, schedule, resources, costs, quality, risk, changes, and reporting through one persistent project record.</w:t>
      </w:r>
    </w:p>
    <w:p w14:paraId="1BFEED6F" w14:textId="77777777" w:rsidR="00495314" w:rsidRDefault="00075BFC">
      <w:pPr>
        <w:pStyle w:val="ListBullet"/>
        <w:ind w:hanging="202"/>
        <w:jc w:val="both"/>
      </w:pPr>
      <w:r>
        <w:t>Preserve the PKR 5,000,000 / 16-week original baseline and record the combined AI and mobile addition as a separately approved PKR 800,000 / 3-week change.</w:t>
      </w:r>
    </w:p>
    <w:p w14:paraId="1DE76DE7" w14:textId="77777777" w:rsidR="00495314" w:rsidRDefault="00075BFC">
      <w:pPr>
        <w:pStyle w:val="Heading2"/>
      </w:pPr>
      <w:bookmarkStart w:id="12" w:name="_Toc244019244"/>
      <w:r>
        <w:t>2.2 Scope and Work Breakdown Planning</w:t>
      </w:r>
      <w:bookmarkEnd w:id="12"/>
    </w:p>
    <w:p w14:paraId="527001B2" w14:textId="77777777" w:rsidR="00495314" w:rsidRDefault="00075BFC">
      <w:pPr>
        <w:jc w:val="both"/>
      </w:pPr>
      <w:r>
        <w:t>The baseline scope contains seven approved requirements and nine scheduled activities. The hierarchical WBS connects requirements to work packages and activities; pending change items stay outside approved scope until the change-control gate is passed. The approved sample adds preliminary AI diagnosis and a mobile application as two linked requirements, two WBS items, and two scheduled activities.</w:t>
      </w:r>
    </w:p>
    <w:p w14:paraId="2DFDEE25" w14:textId="77777777" w:rsidR="00495314" w:rsidRDefault="00075BFC">
      <w:pPr>
        <w:pStyle w:val="Heading2"/>
      </w:pPr>
      <w:bookmarkStart w:id="13" w:name="_Toc244019245"/>
      <w:r>
        <w:t>2.3 Time Management Plan</w:t>
      </w:r>
      <w:bookmarkEnd w:id="13"/>
    </w:p>
    <w:p w14:paraId="01A5CB2D" w14:textId="77777777" w:rsidR="00495314" w:rsidRDefault="00075BFC">
      <w:pPr>
        <w:jc w:val="both"/>
      </w:pPr>
      <w:r>
        <w:t>The sample begins on 5 January 2026 and uses Monday-Friday working days without a public-holiday calendar. Activities contain estimates and predecessor links; the schedule calculates dates programmatically and moves forecast successor dates after a delay while retaining the baseline. The original sample target is 24 April 2026; the approved three-week extension sets 15 May 2026 as the revised target.</w:t>
      </w:r>
    </w:p>
    <w:p w14:paraId="507026A2" w14:textId="77777777" w:rsidR="00495314" w:rsidRDefault="00075BFC">
      <w:pPr>
        <w:pStyle w:val="Heading2"/>
      </w:pPr>
      <w:bookmarkStart w:id="14" w:name="_Toc244019246"/>
      <w:r>
        <w:t>2.4 Resource Management Plan</w:t>
      </w:r>
      <w:bookmarkEnd w:id="14"/>
    </w:p>
    <w:p w14:paraId="7986F1E9" w14:textId="6A2A76AA" w:rsidR="00495314" w:rsidRDefault="00075BFC">
      <w:pPr>
        <w:pStyle w:val="Caption"/>
        <w:keepNext/>
        <w:spacing w:before="80" w:after="100"/>
      </w:pPr>
      <w:bookmarkStart w:id="15" w:name="_Toc244019288"/>
      <w:r>
        <w:t>Table 2.</w:t>
      </w:r>
      <w:r>
        <w:fldChar w:fldCharType="begin"/>
      </w:r>
      <w:r>
        <w:instrText>SEQ Table \* ARABIC \s 2</w:instrText>
      </w:r>
      <w:r>
        <w:fldChar w:fldCharType="separate"/>
      </w:r>
      <w:r w:rsidR="00DA3A47">
        <w:rPr>
          <w:noProof/>
        </w:rPr>
        <w:t>1</w:t>
      </w:r>
      <w:r>
        <w:fldChar w:fldCharType="end"/>
      </w:r>
      <w:r>
        <w:t>: Project Roles and Planning Responsibilities</w:t>
      </w:r>
      <w:bookmarkEnd w:id="15"/>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788"/>
        <w:gridCol w:w="6240"/>
      </w:tblGrid>
      <w:tr w:rsidR="00495314" w14:paraId="1E19AECB" w14:textId="77777777">
        <w:trPr>
          <w:tblHeader/>
          <w:jc w:val="center"/>
        </w:trPr>
        <w:tc>
          <w:tcPr>
            <w:tcW w:w="2788" w:type="dxa"/>
            <w:shd w:val="clear" w:color="auto" w:fill="17365D"/>
            <w:tcMar>
              <w:top w:w="95" w:type="dxa"/>
              <w:left w:w="95" w:type="dxa"/>
              <w:bottom w:w="95" w:type="dxa"/>
              <w:right w:w="95" w:type="dxa"/>
            </w:tcMar>
            <w:vAlign w:val="center"/>
          </w:tcPr>
          <w:p w14:paraId="48FB73E0" w14:textId="77777777" w:rsidR="00495314" w:rsidRDefault="00075BFC">
            <w:pPr>
              <w:spacing w:after="0"/>
              <w:jc w:val="center"/>
            </w:pPr>
            <w:r>
              <w:rPr>
                <w:b/>
                <w:color w:val="FFFFFF"/>
                <w:sz w:val="21"/>
              </w:rPr>
              <w:t>Role</w:t>
            </w:r>
          </w:p>
        </w:tc>
        <w:tc>
          <w:tcPr>
            <w:tcW w:w="6240" w:type="dxa"/>
            <w:shd w:val="clear" w:color="auto" w:fill="17365D"/>
            <w:tcMar>
              <w:top w:w="95" w:type="dxa"/>
              <w:left w:w="95" w:type="dxa"/>
              <w:bottom w:w="95" w:type="dxa"/>
              <w:right w:w="95" w:type="dxa"/>
            </w:tcMar>
            <w:vAlign w:val="center"/>
          </w:tcPr>
          <w:p w14:paraId="71993881" w14:textId="77777777" w:rsidR="00495314" w:rsidRDefault="00075BFC">
            <w:pPr>
              <w:spacing w:after="0"/>
              <w:jc w:val="center"/>
            </w:pPr>
            <w:r>
              <w:rPr>
                <w:b/>
                <w:color w:val="FFFFFF"/>
                <w:sz w:val="21"/>
              </w:rPr>
              <w:t>Planning responsibility</w:t>
            </w:r>
          </w:p>
        </w:tc>
      </w:tr>
      <w:tr w:rsidR="00495314" w14:paraId="154DED61" w14:textId="77777777">
        <w:trPr>
          <w:cantSplit/>
          <w:jc w:val="center"/>
        </w:trPr>
        <w:tc>
          <w:tcPr>
            <w:tcW w:w="2788" w:type="dxa"/>
            <w:tcMar>
              <w:top w:w="75" w:type="dxa"/>
              <w:left w:w="95" w:type="dxa"/>
              <w:bottom w:w="75" w:type="dxa"/>
              <w:right w:w="95" w:type="dxa"/>
            </w:tcMar>
            <w:vAlign w:val="center"/>
          </w:tcPr>
          <w:p w14:paraId="5A535406" w14:textId="77777777" w:rsidR="00495314" w:rsidRDefault="00075BFC">
            <w:pPr>
              <w:spacing w:after="0" w:line="240" w:lineRule="auto"/>
            </w:pPr>
            <w:r>
              <w:rPr>
                <w:sz w:val="21"/>
              </w:rPr>
              <w:t>Project Manager</w:t>
            </w:r>
          </w:p>
        </w:tc>
        <w:tc>
          <w:tcPr>
            <w:tcW w:w="6240" w:type="dxa"/>
            <w:tcMar>
              <w:top w:w="75" w:type="dxa"/>
              <w:left w:w="95" w:type="dxa"/>
              <w:bottom w:w="75" w:type="dxa"/>
              <w:right w:w="95" w:type="dxa"/>
            </w:tcMar>
            <w:vAlign w:val="center"/>
          </w:tcPr>
          <w:p w14:paraId="49CB3F73" w14:textId="77777777" w:rsidR="00495314" w:rsidRDefault="00075BFC">
            <w:pPr>
              <w:spacing w:after="0" w:line="240" w:lineRule="auto"/>
            </w:pPr>
            <w:r>
              <w:rPr>
                <w:sz w:val="21"/>
              </w:rPr>
              <w:t>Charter, integration, approval decisions, milestones, status, and closure.</w:t>
            </w:r>
          </w:p>
        </w:tc>
      </w:tr>
      <w:tr w:rsidR="00495314" w14:paraId="0E718846" w14:textId="77777777">
        <w:trPr>
          <w:cantSplit/>
          <w:jc w:val="center"/>
        </w:trPr>
        <w:tc>
          <w:tcPr>
            <w:tcW w:w="2788" w:type="dxa"/>
            <w:shd w:val="clear" w:color="auto" w:fill="F6F8FB"/>
            <w:tcMar>
              <w:top w:w="75" w:type="dxa"/>
              <w:left w:w="95" w:type="dxa"/>
              <w:bottom w:w="75" w:type="dxa"/>
              <w:right w:w="95" w:type="dxa"/>
            </w:tcMar>
            <w:vAlign w:val="center"/>
          </w:tcPr>
          <w:p w14:paraId="69986A78" w14:textId="77777777" w:rsidR="00495314" w:rsidRDefault="00075BFC">
            <w:pPr>
              <w:spacing w:after="0" w:line="240" w:lineRule="auto"/>
            </w:pPr>
            <w:r>
              <w:rPr>
                <w:sz w:val="21"/>
              </w:rPr>
              <w:t>Backend Developers 1 and 2</w:t>
            </w:r>
          </w:p>
        </w:tc>
        <w:tc>
          <w:tcPr>
            <w:tcW w:w="6240" w:type="dxa"/>
            <w:shd w:val="clear" w:color="auto" w:fill="F6F8FB"/>
            <w:tcMar>
              <w:top w:w="75" w:type="dxa"/>
              <w:left w:w="95" w:type="dxa"/>
              <w:bottom w:w="75" w:type="dxa"/>
              <w:right w:w="95" w:type="dxa"/>
            </w:tcMar>
            <w:vAlign w:val="center"/>
          </w:tcPr>
          <w:p w14:paraId="17395B55" w14:textId="77777777" w:rsidR="00495314" w:rsidRDefault="00075BFC">
            <w:pPr>
              <w:spacing w:after="0" w:line="240" w:lineRule="auto"/>
            </w:pPr>
            <w:r>
              <w:rPr>
                <w:sz w:val="21"/>
              </w:rPr>
              <w:t>Service/API work, patient records, appointment and consultation flows.</w:t>
            </w:r>
          </w:p>
        </w:tc>
      </w:tr>
      <w:tr w:rsidR="00495314" w14:paraId="0E5E1883" w14:textId="77777777">
        <w:trPr>
          <w:cantSplit/>
          <w:jc w:val="center"/>
        </w:trPr>
        <w:tc>
          <w:tcPr>
            <w:tcW w:w="2788" w:type="dxa"/>
            <w:tcMar>
              <w:top w:w="75" w:type="dxa"/>
              <w:left w:w="95" w:type="dxa"/>
              <w:bottom w:w="75" w:type="dxa"/>
              <w:right w:w="95" w:type="dxa"/>
            </w:tcMar>
            <w:vAlign w:val="center"/>
          </w:tcPr>
          <w:p w14:paraId="3485A857" w14:textId="77777777" w:rsidR="00495314" w:rsidRDefault="00075BFC">
            <w:pPr>
              <w:spacing w:after="0" w:line="240" w:lineRule="auto"/>
            </w:pPr>
            <w:r>
              <w:rPr>
                <w:sz w:val="21"/>
              </w:rPr>
              <w:t>Frontend Developers 1 and 2</w:t>
            </w:r>
          </w:p>
        </w:tc>
        <w:tc>
          <w:tcPr>
            <w:tcW w:w="6240" w:type="dxa"/>
            <w:tcMar>
              <w:top w:w="75" w:type="dxa"/>
              <w:left w:w="95" w:type="dxa"/>
              <w:bottom w:w="75" w:type="dxa"/>
              <w:right w:w="95" w:type="dxa"/>
            </w:tcMar>
            <w:vAlign w:val="center"/>
          </w:tcPr>
          <w:p w14:paraId="0697F351" w14:textId="77777777" w:rsidR="00495314" w:rsidRDefault="00075BFC">
            <w:pPr>
              <w:spacing w:after="0" w:line="240" w:lineRule="auto"/>
            </w:pPr>
            <w:r>
              <w:rPr>
                <w:sz w:val="21"/>
              </w:rPr>
              <w:t>Browser/mobile interfaces, user journeys, and accessibility.</w:t>
            </w:r>
          </w:p>
        </w:tc>
      </w:tr>
      <w:tr w:rsidR="00495314" w14:paraId="314EBA84" w14:textId="77777777">
        <w:trPr>
          <w:cantSplit/>
          <w:jc w:val="center"/>
        </w:trPr>
        <w:tc>
          <w:tcPr>
            <w:tcW w:w="2788" w:type="dxa"/>
            <w:shd w:val="clear" w:color="auto" w:fill="F6F8FB"/>
            <w:tcMar>
              <w:top w:w="75" w:type="dxa"/>
              <w:left w:w="95" w:type="dxa"/>
              <w:bottom w:w="75" w:type="dxa"/>
              <w:right w:w="95" w:type="dxa"/>
            </w:tcMar>
            <w:vAlign w:val="center"/>
          </w:tcPr>
          <w:p w14:paraId="4ADF01E7" w14:textId="77777777" w:rsidR="00495314" w:rsidRDefault="00075BFC">
            <w:pPr>
              <w:spacing w:after="0" w:line="240" w:lineRule="auto"/>
            </w:pPr>
            <w:r>
              <w:rPr>
                <w:sz w:val="21"/>
              </w:rPr>
              <w:t>Database Developer</w:t>
            </w:r>
          </w:p>
        </w:tc>
        <w:tc>
          <w:tcPr>
            <w:tcW w:w="6240" w:type="dxa"/>
            <w:shd w:val="clear" w:color="auto" w:fill="F6F8FB"/>
            <w:tcMar>
              <w:top w:w="75" w:type="dxa"/>
              <w:left w:w="95" w:type="dxa"/>
              <w:bottom w:w="75" w:type="dxa"/>
              <w:right w:w="95" w:type="dxa"/>
            </w:tcMar>
            <w:vAlign w:val="center"/>
          </w:tcPr>
          <w:p w14:paraId="6858CA1D" w14:textId="77777777" w:rsidR="00495314" w:rsidRDefault="00075BFC">
            <w:pPr>
              <w:spacing w:after="0" w:line="240" w:lineRule="auto"/>
            </w:pPr>
            <w:r>
              <w:rPr>
                <w:sz w:val="21"/>
              </w:rPr>
              <w:t>Schema design, persistence, constraints, and data migration.</w:t>
            </w:r>
          </w:p>
        </w:tc>
      </w:tr>
      <w:tr w:rsidR="00495314" w14:paraId="0A7C98B0" w14:textId="77777777">
        <w:trPr>
          <w:cantSplit/>
          <w:jc w:val="center"/>
        </w:trPr>
        <w:tc>
          <w:tcPr>
            <w:tcW w:w="2788" w:type="dxa"/>
            <w:tcMar>
              <w:top w:w="75" w:type="dxa"/>
              <w:left w:w="95" w:type="dxa"/>
              <w:bottom w:w="75" w:type="dxa"/>
              <w:right w:w="95" w:type="dxa"/>
            </w:tcMar>
            <w:vAlign w:val="center"/>
          </w:tcPr>
          <w:p w14:paraId="345616B9" w14:textId="77777777" w:rsidR="00495314" w:rsidRDefault="00075BFC">
            <w:pPr>
              <w:spacing w:after="0" w:line="240" w:lineRule="auto"/>
            </w:pPr>
            <w:r>
              <w:rPr>
                <w:sz w:val="21"/>
              </w:rPr>
              <w:t>Quality Assurance Engineer</w:t>
            </w:r>
          </w:p>
        </w:tc>
        <w:tc>
          <w:tcPr>
            <w:tcW w:w="6240" w:type="dxa"/>
            <w:tcMar>
              <w:top w:w="75" w:type="dxa"/>
              <w:left w:w="95" w:type="dxa"/>
              <w:bottom w:w="75" w:type="dxa"/>
              <w:right w:w="95" w:type="dxa"/>
            </w:tcMar>
            <w:vAlign w:val="center"/>
          </w:tcPr>
          <w:p w14:paraId="65B27698" w14:textId="77777777" w:rsidR="00495314" w:rsidRDefault="00075BFC">
            <w:pPr>
              <w:spacing w:after="0" w:line="240" w:lineRule="auto"/>
            </w:pPr>
            <w:r>
              <w:rPr>
                <w:sz w:val="21"/>
              </w:rPr>
              <w:t>Test planning, inspections, defect triage, and release evidence.</w:t>
            </w:r>
          </w:p>
        </w:tc>
      </w:tr>
    </w:tbl>
    <w:p w14:paraId="68FA47E4" w14:textId="77777777" w:rsidR="00495314" w:rsidRDefault="00495314">
      <w:pPr>
        <w:spacing w:after="20"/>
      </w:pPr>
    </w:p>
    <w:p w14:paraId="64A4D942" w14:textId="77777777" w:rsidR="00495314" w:rsidRDefault="00075BFC">
      <w:pPr>
        <w:pStyle w:val="Heading2"/>
      </w:pPr>
      <w:bookmarkStart w:id="16" w:name="_Toc244019247"/>
      <w:r>
        <w:lastRenderedPageBreak/>
        <w:t>2.5 Cost Management and EVM Plan</w:t>
      </w:r>
      <w:bookmarkEnd w:id="16"/>
    </w:p>
    <w:p w14:paraId="232F943E" w14:textId="77777777" w:rsidR="00495314" w:rsidRDefault="00075BFC">
      <w:pPr>
        <w:jc w:val="both"/>
      </w:pPr>
      <w:r>
        <w:t>The nine baseline activities total PKR 5,000,000. Change estimates add PKR 500,000 for AI work and PKR 300,000 for mobile work, producing a PKR 5,800,000 current approved budget. The system calculates planned value, earned value, actual cost, CPI, and SPI at the selected status date and flags threshold breaches. Forecast cost is compared with the approved budget while the original baseline remains available for variance analysis.</w:t>
      </w:r>
    </w:p>
    <w:p w14:paraId="7356CB23" w14:textId="77777777" w:rsidR="00495314" w:rsidRDefault="00075BFC">
      <w:pPr>
        <w:jc w:val="both"/>
      </w:pPr>
      <w:r>
        <w:t>For the worked sample, the status date is 10 February 2026. Planned value uses activity budget allocations and planned progress at that date; earned value uses the same allocations multiplied by recorded completion. Actual cost comes from dated expenditure. Chapter 5 presents the formulas and sample result so reviewers can follow the figures back to the scenario inputs.</w:t>
      </w:r>
    </w:p>
    <w:p w14:paraId="63BBFBE4" w14:textId="77777777" w:rsidR="00495314" w:rsidRDefault="00075BFC">
      <w:pPr>
        <w:pStyle w:val="Heading2"/>
      </w:pPr>
      <w:bookmarkStart w:id="17" w:name="_Toc244019248"/>
      <w:r>
        <w:t>2.6 Quality and Risk Planning</w:t>
      </w:r>
      <w:bookmarkEnd w:id="17"/>
    </w:p>
    <w:p w14:paraId="3DBB5589" w14:textId="77777777" w:rsidR="00495314" w:rsidRDefault="00075BFC">
      <w:pPr>
        <w:jc w:val="both"/>
      </w:pPr>
      <w:r>
        <w:t>Quality planning pairs acceptance checks with recorded inspection outcomes. Risks are scored on a five-by-five likelihood-impact matrix and ranked with preventive and corrective actions. Critical defects and failed inspections remain visible to support an explicit release decision. A failed check stays in the project record with its status and notes after correction.</w:t>
      </w:r>
    </w:p>
    <w:p w14:paraId="56CD3E56" w14:textId="77777777" w:rsidR="00495314" w:rsidRDefault="00075BFC">
      <w:pPr>
        <w:jc w:val="both"/>
      </w:pPr>
      <w:r>
        <w:t>The demonstration risk register includes schedule, integration, data integrity, and requirement-change concerns. Each item has an owner, likelihood, impact, response, and status. The project manager reviews high-scoring risks at each status update and links mitigation work to the schedule where practical. This makes risk response part of the plan rather than a detached checklist.</w:t>
      </w:r>
    </w:p>
    <w:p w14:paraId="1ADD53B8" w14:textId="77777777" w:rsidR="00495314" w:rsidRDefault="00075BFC">
      <w:pPr>
        <w:pStyle w:val="Heading2"/>
      </w:pPr>
      <w:bookmarkStart w:id="18" w:name="_Toc244019249"/>
      <w:r>
        <w:t>2.7 Monitoring and Communication Plan</w:t>
      </w:r>
      <w:bookmarkEnd w:id="18"/>
    </w:p>
    <w:p w14:paraId="37E17197" w14:textId="77777777" w:rsidR="00495314" w:rsidRDefault="00075BFC">
      <w:pPr>
        <w:jc w:val="both"/>
      </w:pPr>
      <w:r>
        <w:t>The project manager reviews schedule progress, expenditure, open risks, defects, and pending change requests at each status date. A concise dashboard supports stakeholder review; detailed records remain available in their respective modules for follow-up. Any baseline change is recorded with its rationale, approval state, and estimated impact before the revised forecast is treated as current. This review cycle gives the team a consistent checkpoint for discussing progress and deciding corrective action.</w:t>
      </w:r>
    </w:p>
    <w:p w14:paraId="5ECF8D16" w14:textId="77777777" w:rsidR="00495314" w:rsidRDefault="00075BFC">
      <w:pPr>
        <w:pStyle w:val="Heading1"/>
        <w:pageBreakBefore/>
      </w:pPr>
      <w:bookmarkStart w:id="19" w:name="_Toc244019250"/>
      <w:r>
        <w:lastRenderedPageBreak/>
        <w:t>3. Design</w:t>
      </w:r>
      <w:bookmarkEnd w:id="19"/>
    </w:p>
    <w:p w14:paraId="5B648006" w14:textId="77777777" w:rsidR="00495314" w:rsidRDefault="00075BFC">
      <w:pPr>
        <w:pStyle w:val="Heading2"/>
      </w:pPr>
      <w:bookmarkStart w:id="20" w:name="_Toc244019251"/>
      <w:r>
        <w:t>3.1 Application Architecture</w:t>
      </w:r>
      <w:bookmarkEnd w:id="20"/>
    </w:p>
    <w:p w14:paraId="399049C3" w14:textId="77777777" w:rsidR="00495314" w:rsidRDefault="00075BFC">
      <w:pPr>
        <w:pStyle w:val="Heading3"/>
      </w:pPr>
      <w:bookmarkStart w:id="21" w:name="_Toc244019252"/>
      <w:r>
        <w:t>3.1.1 Two Runnable Application Clients</w:t>
      </w:r>
      <w:bookmarkEnd w:id="21"/>
    </w:p>
    <w:p w14:paraId="6F6A80AC" w14:textId="77777777" w:rsidR="00495314" w:rsidRDefault="00075BFC">
      <w:pPr>
        <w:jc w:val="both"/>
      </w:pPr>
      <w:r>
        <w:t>The Python Tkinter interface calls domain functions for validation, change approval, schedule calculation, EVM, quality and risk control, and reporting. The additional React/Next.js interface calls server-side API routes for the same project-control areas. Each local application variant uses a persistent SQLite-compatible database; the desktop and web demo databases are separate and are not synchronized.</w:t>
      </w:r>
    </w:p>
    <w:p w14:paraId="63D74795" w14:textId="77777777" w:rsidR="00495314" w:rsidRDefault="00075BFC">
      <w:pPr>
        <w:keepNext/>
        <w:spacing w:after="40"/>
        <w:jc w:val="center"/>
      </w:pPr>
      <w:r>
        <w:rPr>
          <w:noProof/>
        </w:rPr>
        <w:drawing>
          <wp:inline distT="0" distB="0" distL="0" distR="0" wp14:anchorId="3BD0EC67" wp14:editId="590A0674">
            <wp:extent cx="6053328" cy="3766515"/>
            <wp:effectExtent l="0" t="0" r="0" b="0"/>
            <wp:docPr id="2" name="Picture 2" descr="Two-client application architecture with separate persis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053328" cy="3766515"/>
                    </a:xfrm>
                    <a:prstGeom prst="rect">
                      <a:avLst/>
                    </a:prstGeom>
                  </pic:spPr>
                </pic:pic>
              </a:graphicData>
            </a:graphic>
          </wp:inline>
        </w:drawing>
      </w:r>
    </w:p>
    <w:p w14:paraId="54E21E22" w14:textId="3D5857BB" w:rsidR="00495314" w:rsidRDefault="00075BFC">
      <w:pPr>
        <w:pStyle w:val="Caption"/>
        <w:spacing w:before="40" w:after="100"/>
        <w:jc w:val="center"/>
      </w:pPr>
      <w:bookmarkStart w:id="22" w:name="_Toc244019299"/>
      <w:r>
        <w:t>Figure 3.</w:t>
      </w:r>
      <w:r>
        <w:fldChar w:fldCharType="begin"/>
      </w:r>
      <w:r>
        <w:instrText>SEQ Figure \* ARABIC \s 2</w:instrText>
      </w:r>
      <w:r>
        <w:fldChar w:fldCharType="separate"/>
      </w:r>
      <w:r w:rsidR="00DA3A47">
        <w:rPr>
          <w:noProof/>
        </w:rPr>
        <w:t>1</w:t>
      </w:r>
      <w:r>
        <w:fldChar w:fldCharType="end"/>
      </w:r>
      <w:r>
        <w:t>: The Python desktop and React web clients, their control layers, and their separate databases.</w:t>
      </w:r>
      <w:bookmarkEnd w:id="22"/>
    </w:p>
    <w:p w14:paraId="01AAD3A0" w14:textId="571140D5" w:rsidR="00495314" w:rsidRDefault="00075BFC">
      <w:pPr>
        <w:pStyle w:val="Caption"/>
        <w:keepNext/>
        <w:spacing w:before="80" w:after="100"/>
      </w:pPr>
      <w:bookmarkStart w:id="23" w:name="_Toc244019289"/>
      <w:r>
        <w:t>Table 3.</w:t>
      </w:r>
      <w:r>
        <w:fldChar w:fldCharType="begin"/>
      </w:r>
      <w:r>
        <w:instrText>SEQ Table \* ARABIC \s 2</w:instrText>
      </w:r>
      <w:r>
        <w:fldChar w:fldCharType="separate"/>
      </w:r>
      <w:r w:rsidR="00DA3A47">
        <w:rPr>
          <w:noProof/>
        </w:rPr>
        <w:t>1</w:t>
      </w:r>
      <w:r>
        <w:fldChar w:fldCharType="end"/>
      </w:r>
      <w:r>
        <w:t>: Application Layers and Responsibilities</w:t>
      </w:r>
      <w:bookmarkEnd w:id="23"/>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819"/>
        <w:gridCol w:w="7209"/>
      </w:tblGrid>
      <w:tr w:rsidR="00495314" w14:paraId="0A9DB732" w14:textId="77777777">
        <w:trPr>
          <w:tblHeader/>
          <w:jc w:val="center"/>
        </w:trPr>
        <w:tc>
          <w:tcPr>
            <w:tcW w:w="1819" w:type="dxa"/>
            <w:shd w:val="clear" w:color="auto" w:fill="17365D"/>
            <w:tcMar>
              <w:top w:w="95" w:type="dxa"/>
              <w:left w:w="95" w:type="dxa"/>
              <w:bottom w:w="95" w:type="dxa"/>
              <w:right w:w="95" w:type="dxa"/>
            </w:tcMar>
            <w:vAlign w:val="center"/>
          </w:tcPr>
          <w:p w14:paraId="1185495D" w14:textId="77777777" w:rsidR="00495314" w:rsidRDefault="00075BFC">
            <w:pPr>
              <w:spacing w:after="0"/>
              <w:jc w:val="center"/>
            </w:pPr>
            <w:r>
              <w:rPr>
                <w:b/>
                <w:color w:val="FFFFFF"/>
                <w:sz w:val="21"/>
              </w:rPr>
              <w:t>Layer</w:t>
            </w:r>
          </w:p>
        </w:tc>
        <w:tc>
          <w:tcPr>
            <w:tcW w:w="7209" w:type="dxa"/>
            <w:shd w:val="clear" w:color="auto" w:fill="17365D"/>
            <w:tcMar>
              <w:top w:w="95" w:type="dxa"/>
              <w:left w:w="95" w:type="dxa"/>
              <w:bottom w:w="95" w:type="dxa"/>
              <w:right w:w="95" w:type="dxa"/>
            </w:tcMar>
            <w:vAlign w:val="center"/>
          </w:tcPr>
          <w:p w14:paraId="415C3D05" w14:textId="77777777" w:rsidR="00495314" w:rsidRDefault="00075BFC">
            <w:pPr>
              <w:spacing w:after="0"/>
              <w:jc w:val="center"/>
            </w:pPr>
            <w:r>
              <w:rPr>
                <w:b/>
                <w:color w:val="FFFFFF"/>
                <w:sz w:val="21"/>
              </w:rPr>
              <w:t>Implementation responsibility</w:t>
            </w:r>
          </w:p>
        </w:tc>
      </w:tr>
      <w:tr w:rsidR="00495314" w14:paraId="233159DC" w14:textId="77777777">
        <w:trPr>
          <w:cantSplit/>
          <w:jc w:val="center"/>
        </w:trPr>
        <w:tc>
          <w:tcPr>
            <w:tcW w:w="1819" w:type="dxa"/>
            <w:tcMar>
              <w:top w:w="75" w:type="dxa"/>
              <w:left w:w="95" w:type="dxa"/>
              <w:bottom w:w="75" w:type="dxa"/>
              <w:right w:w="95" w:type="dxa"/>
            </w:tcMar>
            <w:vAlign w:val="center"/>
          </w:tcPr>
          <w:p w14:paraId="5F89AC7D" w14:textId="77777777" w:rsidR="00495314" w:rsidRDefault="00075BFC">
            <w:pPr>
              <w:spacing w:after="0" w:line="240" w:lineRule="auto"/>
            </w:pPr>
            <w:r>
              <w:rPr>
                <w:sz w:val="21"/>
              </w:rPr>
              <w:t>Interface</w:t>
            </w:r>
          </w:p>
        </w:tc>
        <w:tc>
          <w:tcPr>
            <w:tcW w:w="7209" w:type="dxa"/>
            <w:tcMar>
              <w:top w:w="75" w:type="dxa"/>
              <w:left w:w="95" w:type="dxa"/>
              <w:bottom w:w="75" w:type="dxa"/>
              <w:right w:w="95" w:type="dxa"/>
            </w:tcMar>
            <w:vAlign w:val="center"/>
          </w:tcPr>
          <w:p w14:paraId="3FAB2182" w14:textId="77777777" w:rsidR="00495314" w:rsidRDefault="00075BFC">
            <w:pPr>
              <w:spacing w:after="0" w:line="240" w:lineRule="auto"/>
            </w:pPr>
            <w:r>
              <w:rPr>
                <w:sz w:val="21"/>
              </w:rPr>
              <w:t>Python Tkinter desktop tabs plus a responsive React/Next.js browser interface.</w:t>
            </w:r>
          </w:p>
        </w:tc>
      </w:tr>
      <w:tr w:rsidR="00495314" w14:paraId="5544B305" w14:textId="77777777">
        <w:trPr>
          <w:cantSplit/>
          <w:jc w:val="center"/>
        </w:trPr>
        <w:tc>
          <w:tcPr>
            <w:tcW w:w="1819" w:type="dxa"/>
            <w:shd w:val="clear" w:color="auto" w:fill="F6F8FB"/>
            <w:tcMar>
              <w:top w:w="75" w:type="dxa"/>
              <w:left w:w="95" w:type="dxa"/>
              <w:bottom w:w="75" w:type="dxa"/>
              <w:right w:w="95" w:type="dxa"/>
            </w:tcMar>
            <w:vAlign w:val="center"/>
          </w:tcPr>
          <w:p w14:paraId="37511A66" w14:textId="77777777" w:rsidR="00495314" w:rsidRDefault="00075BFC">
            <w:pPr>
              <w:spacing w:after="0" w:line="240" w:lineRule="auto"/>
            </w:pPr>
            <w:r>
              <w:rPr>
                <w:sz w:val="21"/>
              </w:rPr>
              <w:t>Business logic</w:t>
            </w:r>
          </w:p>
        </w:tc>
        <w:tc>
          <w:tcPr>
            <w:tcW w:w="7209" w:type="dxa"/>
            <w:shd w:val="clear" w:color="auto" w:fill="F6F8FB"/>
            <w:tcMar>
              <w:top w:w="75" w:type="dxa"/>
              <w:left w:w="95" w:type="dxa"/>
              <w:bottom w:w="75" w:type="dxa"/>
              <w:right w:w="95" w:type="dxa"/>
            </w:tcMar>
            <w:vAlign w:val="center"/>
          </w:tcPr>
          <w:p w14:paraId="3D6E8DDA" w14:textId="77777777" w:rsidR="00495314" w:rsidRDefault="00075BFC">
            <w:pPr>
              <w:spacing w:after="0" w:line="240" w:lineRule="auto"/>
            </w:pPr>
            <w:r>
              <w:rPr>
                <w:sz w:val="21"/>
              </w:rPr>
              <w:t>Python domain functions and Next.js server routes validate input, apply changes atomically, calculate schedules and EVM, and refresh module data.</w:t>
            </w:r>
          </w:p>
        </w:tc>
      </w:tr>
      <w:tr w:rsidR="00495314" w14:paraId="5D94EBF8" w14:textId="77777777">
        <w:trPr>
          <w:cantSplit/>
          <w:jc w:val="center"/>
        </w:trPr>
        <w:tc>
          <w:tcPr>
            <w:tcW w:w="1819" w:type="dxa"/>
            <w:tcMar>
              <w:top w:w="75" w:type="dxa"/>
              <w:left w:w="95" w:type="dxa"/>
              <w:bottom w:w="75" w:type="dxa"/>
              <w:right w:w="95" w:type="dxa"/>
            </w:tcMar>
            <w:vAlign w:val="center"/>
          </w:tcPr>
          <w:p w14:paraId="4794A3F4" w14:textId="77777777" w:rsidR="00495314" w:rsidRDefault="00075BFC">
            <w:pPr>
              <w:spacing w:after="0" w:line="240" w:lineRule="auto"/>
            </w:pPr>
            <w:r>
              <w:rPr>
                <w:sz w:val="21"/>
              </w:rPr>
              <w:t>Persistence</w:t>
            </w:r>
          </w:p>
        </w:tc>
        <w:tc>
          <w:tcPr>
            <w:tcW w:w="7209" w:type="dxa"/>
            <w:tcMar>
              <w:top w:w="75" w:type="dxa"/>
              <w:left w:w="95" w:type="dxa"/>
              <w:bottom w:w="75" w:type="dxa"/>
              <w:right w:w="95" w:type="dxa"/>
            </w:tcMar>
            <w:vAlign w:val="center"/>
          </w:tcPr>
          <w:p w14:paraId="2C629904" w14:textId="77777777" w:rsidR="00495314" w:rsidRDefault="00075BFC">
            <w:pPr>
              <w:spacing w:after="0" w:line="240" w:lineRule="auto"/>
            </w:pPr>
            <w:r>
              <w:rPr>
                <w:sz w:val="21"/>
              </w:rPr>
              <w:t>SQLite for the desktop demo and local libSQL/SQLite for the web demo; both use the 14-table model, with independent files.</w:t>
            </w:r>
          </w:p>
        </w:tc>
      </w:tr>
    </w:tbl>
    <w:p w14:paraId="352D67CE" w14:textId="77777777" w:rsidR="00495314" w:rsidRDefault="00495314">
      <w:pPr>
        <w:spacing w:after="20"/>
      </w:pPr>
    </w:p>
    <w:p w14:paraId="29F41417" w14:textId="77777777" w:rsidR="00495314" w:rsidRDefault="00075BFC">
      <w:pPr>
        <w:pStyle w:val="Heading2"/>
      </w:pPr>
      <w:bookmarkStart w:id="24" w:name="_Toc244019253"/>
      <w:r>
        <w:lastRenderedPageBreak/>
        <w:t>3.2 Database Design and ERD</w:t>
      </w:r>
      <w:bookmarkEnd w:id="24"/>
    </w:p>
    <w:p w14:paraId="13B3906C" w14:textId="77777777" w:rsidR="00495314" w:rsidRDefault="00075BFC">
      <w:pPr>
        <w:pStyle w:val="Heading3"/>
      </w:pPr>
      <w:bookmarkStart w:id="25" w:name="_Toc244019254"/>
      <w:r>
        <w:t>3.2.1 Entity Relationship Diagram</w:t>
      </w:r>
      <w:bookmarkEnd w:id="25"/>
    </w:p>
    <w:p w14:paraId="6AB83F72" w14:textId="77777777" w:rsidR="00495314" w:rsidRDefault="00075BFC">
      <w:pPr>
        <w:jc w:val="both"/>
      </w:pPr>
      <w:r>
        <w:t>The schema defines fourteen entities for the single-project case study. The diagram labels each primary key (PK), foreign key (FK) and unique key (UQ); FK labels name the referenced table and column. This is the SQLite-compatible table model used by both local application variants.</w:t>
      </w:r>
    </w:p>
    <w:p w14:paraId="3966EBCE" w14:textId="77777777" w:rsidR="00495314" w:rsidRDefault="00075BFC">
      <w:pPr>
        <w:keepNext/>
        <w:spacing w:after="40"/>
        <w:jc w:val="center"/>
      </w:pPr>
      <w:r>
        <w:rPr>
          <w:noProof/>
        </w:rPr>
        <w:drawing>
          <wp:inline distT="0" distB="0" distL="0" distR="0" wp14:anchorId="70A68494" wp14:editId="3F3905F2">
            <wp:extent cx="6053328" cy="4735265"/>
            <wp:effectExtent l="0" t="0" r="0" b="0"/>
            <wp:docPr id="3" name="Picture 3" descr="Fourteen-table entity relationship diagram with key and cardinality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d.png"/>
                    <pic:cNvPicPr/>
                  </pic:nvPicPr>
                  <pic:blipFill>
                    <a:blip r:embed="rId10"/>
                    <a:stretch>
                      <a:fillRect/>
                    </a:stretch>
                  </pic:blipFill>
                  <pic:spPr>
                    <a:xfrm>
                      <a:off x="0" y="0"/>
                      <a:ext cx="6053328" cy="4735265"/>
                    </a:xfrm>
                    <a:prstGeom prst="rect">
                      <a:avLst/>
                    </a:prstGeom>
                  </pic:spPr>
                </pic:pic>
              </a:graphicData>
            </a:graphic>
          </wp:inline>
        </w:drawing>
      </w:r>
    </w:p>
    <w:p w14:paraId="3C710D2F" w14:textId="52ABEAF1" w:rsidR="00495314" w:rsidRDefault="00075BFC">
      <w:pPr>
        <w:pStyle w:val="Caption"/>
        <w:spacing w:before="40" w:after="100"/>
        <w:jc w:val="center"/>
      </w:pPr>
      <w:bookmarkStart w:id="26" w:name="_Toc244019300"/>
      <w:r>
        <w:t>Figure 3.</w:t>
      </w:r>
      <w:r>
        <w:fldChar w:fldCharType="begin"/>
      </w:r>
      <w:r>
        <w:instrText>SEQ Figure \* ARABIC \s 2</w:instrText>
      </w:r>
      <w:r>
        <w:fldChar w:fldCharType="separate"/>
      </w:r>
      <w:r w:rsidR="00DA3A47">
        <w:rPr>
          <w:noProof/>
        </w:rPr>
        <w:t>1</w:t>
      </w:r>
      <w:r>
        <w:fldChar w:fldCharType="end"/>
      </w:r>
      <w:r>
        <w:t>: Entity groups, key fields and foreign-key cardinalities in the CarePlan database.</w:t>
      </w:r>
      <w:bookmarkEnd w:id="26"/>
    </w:p>
    <w:p w14:paraId="5813ABA0" w14:textId="77777777" w:rsidR="00495314" w:rsidRDefault="00075BFC">
      <w:pPr>
        <w:pStyle w:val="Heading3"/>
      </w:pPr>
      <w:bookmarkStart w:id="27" w:name="_Toc244019255"/>
      <w:r>
        <w:t>3.2.2 Relationship Legend and Integrity Rules</w:t>
      </w:r>
      <w:bookmarkEnd w:id="27"/>
    </w:p>
    <w:p w14:paraId="05ABF404" w14:textId="77777777" w:rsidR="00495314" w:rsidRDefault="00075BFC">
      <w:pPr>
        <w:jc w:val="both"/>
      </w:pPr>
      <w:r>
        <w:t>A one-to-many relationship means a parent can be referenced by zero or more child records. Optional foreign keys may be empty until an item is assigned or approved. The WBS parent key forms a self-referencing hierarchy, while dependencies use a composite key to link two different activities. The project row, milestones, quality checks and closure records do not use project_id because this schema stores one project per database.</w:t>
      </w:r>
    </w:p>
    <w:p w14:paraId="30BCFD98" w14:textId="6A3CAC5D" w:rsidR="00495314" w:rsidRDefault="00075BFC">
      <w:pPr>
        <w:pStyle w:val="Caption"/>
        <w:keepNext/>
        <w:spacing w:before="80" w:after="100"/>
      </w:pPr>
      <w:bookmarkStart w:id="28" w:name="_Toc244019290"/>
      <w:r>
        <w:t>Table 3.</w:t>
      </w:r>
      <w:r>
        <w:fldChar w:fldCharType="begin"/>
      </w:r>
      <w:r>
        <w:instrText>SEQ Table \* ARABIC \s 2</w:instrText>
      </w:r>
      <w:r>
        <w:fldChar w:fldCharType="separate"/>
      </w:r>
      <w:r w:rsidR="00DA3A47">
        <w:rPr>
          <w:noProof/>
        </w:rPr>
        <w:t>1</w:t>
      </w:r>
      <w:r>
        <w:fldChar w:fldCharType="end"/>
      </w:r>
      <w:r>
        <w:t>: Database Relationships and Cardinalities</w:t>
      </w:r>
      <w:bookmarkEnd w:id="28"/>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964"/>
        <w:gridCol w:w="6064"/>
      </w:tblGrid>
      <w:tr w:rsidR="00495314" w14:paraId="4FA2D284" w14:textId="77777777">
        <w:trPr>
          <w:tblHeader/>
          <w:jc w:val="center"/>
        </w:trPr>
        <w:tc>
          <w:tcPr>
            <w:tcW w:w="2964" w:type="dxa"/>
            <w:shd w:val="clear" w:color="auto" w:fill="17365D"/>
            <w:tcMar>
              <w:top w:w="95" w:type="dxa"/>
              <w:left w:w="95" w:type="dxa"/>
              <w:bottom w:w="95" w:type="dxa"/>
              <w:right w:w="95" w:type="dxa"/>
            </w:tcMar>
            <w:vAlign w:val="center"/>
          </w:tcPr>
          <w:p w14:paraId="5D597646" w14:textId="77777777" w:rsidR="00495314" w:rsidRDefault="00075BFC">
            <w:pPr>
              <w:spacing w:after="0"/>
              <w:jc w:val="center"/>
            </w:pPr>
            <w:r>
              <w:rPr>
                <w:b/>
                <w:color w:val="FFFFFF"/>
                <w:sz w:val="21"/>
              </w:rPr>
              <w:t>Relationship</w:t>
            </w:r>
          </w:p>
        </w:tc>
        <w:tc>
          <w:tcPr>
            <w:tcW w:w="6064" w:type="dxa"/>
            <w:shd w:val="clear" w:color="auto" w:fill="17365D"/>
            <w:tcMar>
              <w:top w:w="95" w:type="dxa"/>
              <w:left w:w="95" w:type="dxa"/>
              <w:bottom w:w="95" w:type="dxa"/>
              <w:right w:w="95" w:type="dxa"/>
            </w:tcMar>
            <w:vAlign w:val="center"/>
          </w:tcPr>
          <w:p w14:paraId="4C1B5543" w14:textId="77777777" w:rsidR="00495314" w:rsidRDefault="00075BFC">
            <w:pPr>
              <w:spacing w:after="0"/>
              <w:jc w:val="center"/>
            </w:pPr>
            <w:r>
              <w:rPr>
                <w:b/>
                <w:color w:val="FFFFFF"/>
                <w:sz w:val="21"/>
              </w:rPr>
              <w:t>Cardinality and purpose</w:t>
            </w:r>
          </w:p>
        </w:tc>
      </w:tr>
      <w:tr w:rsidR="00495314" w14:paraId="0660C998" w14:textId="77777777">
        <w:trPr>
          <w:cantSplit/>
          <w:jc w:val="center"/>
        </w:trPr>
        <w:tc>
          <w:tcPr>
            <w:tcW w:w="2964" w:type="dxa"/>
            <w:tcMar>
              <w:top w:w="75" w:type="dxa"/>
              <w:left w:w="95" w:type="dxa"/>
              <w:bottom w:w="75" w:type="dxa"/>
              <w:right w:w="95" w:type="dxa"/>
            </w:tcMar>
            <w:vAlign w:val="center"/>
          </w:tcPr>
          <w:p w14:paraId="3472F05D" w14:textId="77777777" w:rsidR="00495314" w:rsidRDefault="00075BFC">
            <w:pPr>
              <w:spacing w:after="0" w:line="240" w:lineRule="auto"/>
            </w:pPr>
            <w:r>
              <w:rPr>
                <w:sz w:val="21"/>
              </w:rPr>
              <w:lastRenderedPageBreak/>
              <w:t>change_requests → change_items</w:t>
            </w:r>
          </w:p>
        </w:tc>
        <w:tc>
          <w:tcPr>
            <w:tcW w:w="6064" w:type="dxa"/>
            <w:tcMar>
              <w:top w:w="75" w:type="dxa"/>
              <w:left w:w="95" w:type="dxa"/>
              <w:bottom w:w="75" w:type="dxa"/>
              <w:right w:w="95" w:type="dxa"/>
            </w:tcMar>
            <w:vAlign w:val="center"/>
          </w:tcPr>
          <w:p w14:paraId="387BF488" w14:textId="77777777" w:rsidR="00495314" w:rsidRDefault="00075BFC">
            <w:pPr>
              <w:spacing w:after="0" w:line="240" w:lineRule="auto"/>
            </w:pPr>
            <w:r>
              <w:rPr>
                <w:sz w:val="21"/>
              </w:rPr>
              <w:t>One request may own zero or more change items; deleting a request cascades to its items.</w:t>
            </w:r>
          </w:p>
        </w:tc>
      </w:tr>
      <w:tr w:rsidR="00495314" w14:paraId="6041453B" w14:textId="77777777">
        <w:trPr>
          <w:cantSplit/>
          <w:jc w:val="center"/>
        </w:trPr>
        <w:tc>
          <w:tcPr>
            <w:tcW w:w="2964" w:type="dxa"/>
            <w:shd w:val="clear" w:color="auto" w:fill="F6F8FB"/>
            <w:tcMar>
              <w:top w:w="75" w:type="dxa"/>
              <w:left w:w="95" w:type="dxa"/>
              <w:bottom w:w="75" w:type="dxa"/>
              <w:right w:w="95" w:type="dxa"/>
            </w:tcMar>
            <w:vAlign w:val="center"/>
          </w:tcPr>
          <w:p w14:paraId="4A228AEF" w14:textId="77777777" w:rsidR="00495314" w:rsidRDefault="00075BFC">
            <w:pPr>
              <w:spacing w:after="0" w:line="240" w:lineRule="auto"/>
            </w:pPr>
            <w:r>
              <w:rPr>
                <w:sz w:val="21"/>
              </w:rPr>
              <w:t>requirements / wbs → change_items</w:t>
            </w:r>
          </w:p>
        </w:tc>
        <w:tc>
          <w:tcPr>
            <w:tcW w:w="6064" w:type="dxa"/>
            <w:shd w:val="clear" w:color="auto" w:fill="F6F8FB"/>
            <w:tcMar>
              <w:top w:w="75" w:type="dxa"/>
              <w:left w:w="95" w:type="dxa"/>
              <w:bottom w:w="75" w:type="dxa"/>
              <w:right w:w="95" w:type="dxa"/>
            </w:tcMar>
            <w:vAlign w:val="center"/>
          </w:tcPr>
          <w:p w14:paraId="2A38CDF0" w14:textId="77777777" w:rsidR="00495314" w:rsidRDefault="00075BFC">
            <w:pPr>
              <w:spacing w:after="0" w:line="240" w:lineRule="auto"/>
            </w:pPr>
            <w:r>
              <w:rPr>
                <w:sz w:val="21"/>
              </w:rPr>
              <w:t>Each change item may optionally reference one requirement and one WBS record.</w:t>
            </w:r>
          </w:p>
        </w:tc>
      </w:tr>
      <w:tr w:rsidR="00495314" w14:paraId="3DFA18C3" w14:textId="77777777">
        <w:trPr>
          <w:cantSplit/>
          <w:jc w:val="center"/>
        </w:trPr>
        <w:tc>
          <w:tcPr>
            <w:tcW w:w="2964" w:type="dxa"/>
            <w:tcMar>
              <w:top w:w="75" w:type="dxa"/>
              <w:left w:w="95" w:type="dxa"/>
              <w:bottom w:w="75" w:type="dxa"/>
              <w:right w:w="95" w:type="dxa"/>
            </w:tcMar>
            <w:vAlign w:val="center"/>
          </w:tcPr>
          <w:p w14:paraId="4309C87E" w14:textId="77777777" w:rsidR="00495314" w:rsidRDefault="00075BFC">
            <w:pPr>
              <w:spacing w:after="0" w:line="240" w:lineRule="auto"/>
            </w:pPr>
            <w:r>
              <w:rPr>
                <w:sz w:val="21"/>
              </w:rPr>
              <w:t>wbs → wbs / activities</w:t>
            </w:r>
          </w:p>
        </w:tc>
        <w:tc>
          <w:tcPr>
            <w:tcW w:w="6064" w:type="dxa"/>
            <w:tcMar>
              <w:top w:w="75" w:type="dxa"/>
              <w:left w:w="95" w:type="dxa"/>
              <w:bottom w:w="75" w:type="dxa"/>
              <w:right w:w="95" w:type="dxa"/>
            </w:tcMar>
            <w:vAlign w:val="center"/>
          </w:tcPr>
          <w:p w14:paraId="695D5E5E" w14:textId="77777777" w:rsidR="00495314" w:rsidRDefault="00075BFC">
            <w:pPr>
              <w:spacing w:after="0" w:line="240" w:lineRule="auto"/>
            </w:pPr>
            <w:r>
              <w:rPr>
                <w:sz w:val="21"/>
              </w:rPr>
              <w:t>A WBS parent may have multiple child packages; an activity may optionally reference one WBS item.</w:t>
            </w:r>
          </w:p>
        </w:tc>
      </w:tr>
      <w:tr w:rsidR="00495314" w14:paraId="62CBE90B" w14:textId="77777777">
        <w:trPr>
          <w:cantSplit/>
          <w:jc w:val="center"/>
        </w:trPr>
        <w:tc>
          <w:tcPr>
            <w:tcW w:w="2964" w:type="dxa"/>
            <w:shd w:val="clear" w:color="auto" w:fill="F6F8FB"/>
            <w:tcMar>
              <w:top w:w="75" w:type="dxa"/>
              <w:left w:w="95" w:type="dxa"/>
              <w:bottom w:w="75" w:type="dxa"/>
              <w:right w:w="95" w:type="dxa"/>
            </w:tcMar>
            <w:vAlign w:val="center"/>
          </w:tcPr>
          <w:p w14:paraId="3E94B7CC" w14:textId="77777777" w:rsidR="00495314" w:rsidRDefault="00075BFC">
            <w:pPr>
              <w:spacing w:after="0" w:line="240" w:lineRule="auto"/>
            </w:pPr>
            <w:r>
              <w:rPr>
                <w:sz w:val="21"/>
              </w:rPr>
              <w:t>team_members → assigned work</w:t>
            </w:r>
          </w:p>
        </w:tc>
        <w:tc>
          <w:tcPr>
            <w:tcW w:w="6064" w:type="dxa"/>
            <w:shd w:val="clear" w:color="auto" w:fill="F6F8FB"/>
            <w:tcMar>
              <w:top w:w="75" w:type="dxa"/>
              <w:left w:w="95" w:type="dxa"/>
              <w:bottom w:w="75" w:type="dxa"/>
              <w:right w:w="95" w:type="dxa"/>
            </w:tcMar>
            <w:vAlign w:val="center"/>
          </w:tcPr>
          <w:p w14:paraId="6A5BE778" w14:textId="77777777" w:rsidR="00495314" w:rsidRDefault="00075BFC">
            <w:pPr>
              <w:spacing w:after="0" w:line="240" w:lineRule="auto"/>
            </w:pPr>
            <w:r>
              <w:rPr>
                <w:sz w:val="21"/>
              </w:rPr>
              <w:t>A member may own multiple activities, change items, defects or risks; each owner reference is optional.</w:t>
            </w:r>
          </w:p>
        </w:tc>
      </w:tr>
      <w:tr w:rsidR="00495314" w14:paraId="3D8D83AB" w14:textId="77777777">
        <w:trPr>
          <w:cantSplit/>
          <w:jc w:val="center"/>
        </w:trPr>
        <w:tc>
          <w:tcPr>
            <w:tcW w:w="2964" w:type="dxa"/>
            <w:tcMar>
              <w:top w:w="75" w:type="dxa"/>
              <w:left w:w="95" w:type="dxa"/>
              <w:bottom w:w="75" w:type="dxa"/>
              <w:right w:w="95" w:type="dxa"/>
            </w:tcMar>
            <w:vAlign w:val="center"/>
          </w:tcPr>
          <w:p w14:paraId="43B82DE7" w14:textId="77777777" w:rsidR="00495314" w:rsidRDefault="00075BFC">
            <w:pPr>
              <w:spacing w:after="0" w:line="240" w:lineRule="auto"/>
            </w:pPr>
            <w:r>
              <w:rPr>
                <w:sz w:val="21"/>
              </w:rPr>
              <w:t>activities → dependencies / expenditures</w:t>
            </w:r>
          </w:p>
        </w:tc>
        <w:tc>
          <w:tcPr>
            <w:tcW w:w="6064" w:type="dxa"/>
            <w:tcMar>
              <w:top w:w="75" w:type="dxa"/>
              <w:left w:w="95" w:type="dxa"/>
              <w:bottom w:w="75" w:type="dxa"/>
              <w:right w:w="95" w:type="dxa"/>
            </w:tcMar>
            <w:vAlign w:val="center"/>
          </w:tcPr>
          <w:p w14:paraId="0BC5C7C5" w14:textId="77777777" w:rsidR="00495314" w:rsidRDefault="00075BFC">
            <w:pPr>
              <w:spacing w:after="0" w:line="240" w:lineRule="auto"/>
            </w:pPr>
            <w:r>
              <w:rPr>
                <w:sz w:val="21"/>
              </w:rPr>
              <w:t>Activities may have dated costs and dependency links; dependency pairs cannot point to the same activity.</w:t>
            </w:r>
          </w:p>
        </w:tc>
      </w:tr>
    </w:tbl>
    <w:p w14:paraId="79010C50" w14:textId="77777777" w:rsidR="00495314" w:rsidRDefault="00495314">
      <w:pPr>
        <w:spacing w:after="20"/>
      </w:pPr>
    </w:p>
    <w:p w14:paraId="3842470F" w14:textId="77777777" w:rsidR="00495314" w:rsidRDefault="00075BFC">
      <w:pPr>
        <w:pStyle w:val="Heading2"/>
      </w:pPr>
      <w:bookmarkStart w:id="29" w:name="_Toc244019256"/>
      <w:r>
        <w:t>3.3 Interface Design and Screenshots</w:t>
      </w:r>
      <w:bookmarkEnd w:id="29"/>
    </w:p>
    <w:p w14:paraId="61ACD6CD" w14:textId="77777777" w:rsidR="00495314" w:rsidRDefault="00075BFC">
      <w:pPr>
        <w:pStyle w:val="Heading3"/>
      </w:pPr>
      <w:bookmarkStart w:id="30" w:name="_Toc244019257"/>
      <w:r>
        <w:t>3.3.1 Project Dashboard</w:t>
      </w:r>
      <w:bookmarkEnd w:id="30"/>
    </w:p>
    <w:p w14:paraId="3EB953D5" w14:textId="77777777" w:rsidR="00495314" w:rsidRDefault="00075BFC">
      <w:pPr>
        <w:jc w:val="both"/>
      </w:pPr>
      <w:r>
        <w:t>The dashboard places progress, approved budget, schedule forecast and open controls in one view. The before-state retains the original PKR 5,000,000 baseline while CR-001 is pending. The after-state shows the approved PKR 5,800,000 plan and revised forecast.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92"/>
        <w:gridCol w:w="4392"/>
      </w:tblGrid>
      <w:tr w:rsidR="00495314" w14:paraId="637D06B1" w14:textId="77777777">
        <w:trPr>
          <w:jc w:val="center"/>
        </w:trPr>
        <w:tc>
          <w:tcPr>
            <w:tcW w:w="4392" w:type="dxa"/>
          </w:tcPr>
          <w:p w14:paraId="66D1F8A7" w14:textId="77777777" w:rsidR="00495314" w:rsidRDefault="00075BFC">
            <w:pPr>
              <w:spacing w:after="40"/>
              <w:jc w:val="center"/>
            </w:pPr>
            <w:r>
              <w:rPr>
                <w:noProof/>
              </w:rPr>
              <w:drawing>
                <wp:inline distT="0" distB="0" distL="0" distR="0" wp14:anchorId="09A5E936" wp14:editId="3CF07D5B">
                  <wp:extent cx="2788920" cy="1480538"/>
                  <wp:effectExtent l="0" t="0" r="0" b="0"/>
                  <wp:docPr id="4" name="Picture 4" descr="Desktop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_before_change.png"/>
                          <pic:cNvPicPr/>
                        </pic:nvPicPr>
                        <pic:blipFill>
                          <a:blip r:embed="rId11"/>
                          <a:stretch>
                            <a:fillRect/>
                          </a:stretch>
                        </pic:blipFill>
                        <pic:spPr>
                          <a:xfrm>
                            <a:off x="0" y="0"/>
                            <a:ext cx="2788920" cy="1480538"/>
                          </a:xfrm>
                          <a:prstGeom prst="rect">
                            <a:avLst/>
                          </a:prstGeom>
                        </pic:spPr>
                      </pic:pic>
                    </a:graphicData>
                  </a:graphic>
                </wp:inline>
              </w:drawing>
            </w:r>
          </w:p>
        </w:tc>
        <w:tc>
          <w:tcPr>
            <w:tcW w:w="4392" w:type="dxa"/>
          </w:tcPr>
          <w:p w14:paraId="203D1C8D" w14:textId="77777777" w:rsidR="00495314" w:rsidRDefault="00075BFC">
            <w:pPr>
              <w:spacing w:after="40"/>
              <w:jc w:val="center"/>
            </w:pPr>
            <w:r>
              <w:rPr>
                <w:noProof/>
              </w:rPr>
              <w:drawing>
                <wp:inline distT="0" distB="0" distL="0" distR="0" wp14:anchorId="7105E37F" wp14:editId="09F57E5E">
                  <wp:extent cx="2788920" cy="1480538"/>
                  <wp:effectExtent l="0" t="0" r="0" b="0"/>
                  <wp:docPr id="5" name="Picture 5" descr="Mobile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after_change.png"/>
                          <pic:cNvPicPr/>
                        </pic:nvPicPr>
                        <pic:blipFill>
                          <a:blip r:embed="rId12"/>
                          <a:stretch>
                            <a:fillRect/>
                          </a:stretch>
                        </pic:blipFill>
                        <pic:spPr>
                          <a:xfrm>
                            <a:off x="0" y="0"/>
                            <a:ext cx="2788920" cy="1480538"/>
                          </a:xfrm>
                          <a:prstGeom prst="rect">
                            <a:avLst/>
                          </a:prstGeom>
                        </pic:spPr>
                      </pic:pic>
                    </a:graphicData>
                  </a:graphic>
                </wp:inline>
              </w:drawing>
            </w:r>
          </w:p>
        </w:tc>
      </w:tr>
      <w:tr w:rsidR="00495314" w14:paraId="6F8C2751" w14:textId="77777777">
        <w:trPr>
          <w:jc w:val="center"/>
        </w:trPr>
        <w:tc>
          <w:tcPr>
            <w:tcW w:w="4392" w:type="dxa"/>
          </w:tcPr>
          <w:p w14:paraId="4E769A5A" w14:textId="5E3CCD5D" w:rsidR="00495314" w:rsidRDefault="00075BFC">
            <w:pPr>
              <w:pStyle w:val="Caption"/>
              <w:spacing w:before="40" w:after="100"/>
              <w:jc w:val="center"/>
            </w:pPr>
            <w:bookmarkStart w:id="31" w:name="_Toc244019301"/>
            <w:r>
              <w:t>Figure 3.</w:t>
            </w:r>
            <w:r>
              <w:fldChar w:fldCharType="begin"/>
            </w:r>
            <w:r>
              <w:instrText>SEQ Figure \* ARABIC \s 2</w:instrText>
            </w:r>
            <w:r>
              <w:fldChar w:fldCharType="separate"/>
            </w:r>
            <w:r w:rsidR="00DA3A47">
              <w:rPr>
                <w:noProof/>
              </w:rPr>
              <w:t>1</w:t>
            </w:r>
            <w:r>
              <w:fldChar w:fldCharType="end"/>
            </w:r>
            <w:r>
              <w:t>: Dashboard before approval with the original budget and pending CR-001.</w:t>
            </w:r>
            <w:bookmarkEnd w:id="31"/>
          </w:p>
        </w:tc>
        <w:tc>
          <w:tcPr>
            <w:tcW w:w="4392" w:type="dxa"/>
          </w:tcPr>
          <w:p w14:paraId="370C57AC" w14:textId="35D73215" w:rsidR="00495314" w:rsidRDefault="00075BFC">
            <w:pPr>
              <w:pStyle w:val="Caption"/>
              <w:spacing w:before="40" w:after="100"/>
              <w:jc w:val="center"/>
            </w:pPr>
            <w:bookmarkStart w:id="32" w:name="_Toc244019302"/>
            <w:r>
              <w:t>Figure 3.</w:t>
            </w:r>
            <w:r>
              <w:fldChar w:fldCharType="begin"/>
            </w:r>
            <w:r>
              <w:instrText>SEQ Figure \* ARABIC \s 2</w:instrText>
            </w:r>
            <w:r>
              <w:fldChar w:fldCharType="separate"/>
            </w:r>
            <w:r w:rsidR="00DA3A47">
              <w:rPr>
                <w:noProof/>
              </w:rPr>
              <w:t>2</w:t>
            </w:r>
            <w:r>
              <w:fldChar w:fldCharType="end"/>
            </w:r>
            <w:r>
              <w:t>: Dashboard after approval with the revised budget and forecast.</w:t>
            </w:r>
            <w:bookmarkEnd w:id="32"/>
          </w:p>
        </w:tc>
      </w:tr>
    </w:tbl>
    <w:p w14:paraId="6ECD335A" w14:textId="77777777" w:rsidR="00495314" w:rsidRDefault="00075BFC">
      <w:r>
        <w:br w:type="page"/>
      </w:r>
    </w:p>
    <w:p w14:paraId="5137F74F" w14:textId="77777777" w:rsidR="00495314" w:rsidRDefault="00075BFC">
      <w:pPr>
        <w:pStyle w:val="Heading3"/>
      </w:pPr>
      <w:bookmarkStart w:id="33" w:name="_Toc244019258"/>
      <w:r>
        <w:lastRenderedPageBreak/>
        <w:t>3.3.2 Change-Control Interface</w:t>
      </w:r>
      <w:bookmarkEnd w:id="33"/>
    </w:p>
    <w:p w14:paraId="6B177607" w14:textId="77777777" w:rsidR="00495314" w:rsidRDefault="00075BFC">
      <w:pPr>
        <w:jc w:val="both"/>
      </w:pPr>
      <w:r>
        <w:t>The change screen records justification, linked requirements and work packages, and cost and time impact. Pending work remains outside the approved plan. The approval result applies the combined PKR 800,000 and three-week change once.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92"/>
        <w:gridCol w:w="4392"/>
      </w:tblGrid>
      <w:tr w:rsidR="00495314" w14:paraId="2225C180" w14:textId="77777777">
        <w:trPr>
          <w:jc w:val="center"/>
        </w:trPr>
        <w:tc>
          <w:tcPr>
            <w:tcW w:w="4392" w:type="dxa"/>
          </w:tcPr>
          <w:p w14:paraId="7E17CCB2" w14:textId="77777777" w:rsidR="00495314" w:rsidRDefault="00075BFC">
            <w:pPr>
              <w:spacing w:after="40"/>
              <w:jc w:val="center"/>
            </w:pPr>
            <w:r>
              <w:rPr>
                <w:noProof/>
              </w:rPr>
              <w:drawing>
                <wp:inline distT="0" distB="0" distL="0" distR="0" wp14:anchorId="29FDA01C" wp14:editId="01F42259">
                  <wp:extent cx="2788920" cy="1575059"/>
                  <wp:effectExtent l="0" t="0" r="0" b="0"/>
                  <wp:docPr id="6" name="Picture 6" descr="Desktop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ange_pending.png"/>
                          <pic:cNvPicPr/>
                        </pic:nvPicPr>
                        <pic:blipFill>
                          <a:blip r:embed="rId13"/>
                          <a:stretch>
                            <a:fillRect/>
                          </a:stretch>
                        </pic:blipFill>
                        <pic:spPr>
                          <a:xfrm>
                            <a:off x="0" y="0"/>
                            <a:ext cx="2788920" cy="1575059"/>
                          </a:xfrm>
                          <a:prstGeom prst="rect">
                            <a:avLst/>
                          </a:prstGeom>
                        </pic:spPr>
                      </pic:pic>
                    </a:graphicData>
                  </a:graphic>
                </wp:inline>
              </w:drawing>
            </w:r>
          </w:p>
        </w:tc>
        <w:tc>
          <w:tcPr>
            <w:tcW w:w="4392" w:type="dxa"/>
          </w:tcPr>
          <w:p w14:paraId="7214C711" w14:textId="77777777" w:rsidR="00495314" w:rsidRDefault="00075BFC">
            <w:pPr>
              <w:spacing w:after="40"/>
              <w:jc w:val="center"/>
            </w:pPr>
            <w:r>
              <w:rPr>
                <w:noProof/>
              </w:rPr>
              <w:drawing>
                <wp:inline distT="0" distB="0" distL="0" distR="0" wp14:anchorId="0DD67173" wp14:editId="76CAF655">
                  <wp:extent cx="2788920" cy="1575059"/>
                  <wp:effectExtent l="0" t="0" r="0" b="0"/>
                  <wp:docPr id="7" name="Picture 7" descr="Mobile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hange_approved.png"/>
                          <pic:cNvPicPr/>
                        </pic:nvPicPr>
                        <pic:blipFill>
                          <a:blip r:embed="rId14"/>
                          <a:stretch>
                            <a:fillRect/>
                          </a:stretch>
                        </pic:blipFill>
                        <pic:spPr>
                          <a:xfrm>
                            <a:off x="0" y="0"/>
                            <a:ext cx="2788920" cy="1575059"/>
                          </a:xfrm>
                          <a:prstGeom prst="rect">
                            <a:avLst/>
                          </a:prstGeom>
                        </pic:spPr>
                      </pic:pic>
                    </a:graphicData>
                  </a:graphic>
                </wp:inline>
              </w:drawing>
            </w:r>
          </w:p>
        </w:tc>
      </w:tr>
      <w:tr w:rsidR="00495314" w14:paraId="4D5C272D" w14:textId="77777777">
        <w:trPr>
          <w:jc w:val="center"/>
        </w:trPr>
        <w:tc>
          <w:tcPr>
            <w:tcW w:w="4392" w:type="dxa"/>
          </w:tcPr>
          <w:p w14:paraId="1D7D1BC0" w14:textId="1D34A00A" w:rsidR="00495314" w:rsidRDefault="00075BFC">
            <w:pPr>
              <w:pStyle w:val="Caption"/>
              <w:spacing w:before="40" w:after="100"/>
              <w:jc w:val="center"/>
            </w:pPr>
            <w:bookmarkStart w:id="34" w:name="_Toc244019303"/>
            <w:r>
              <w:t>Figure 3.</w:t>
            </w:r>
            <w:r>
              <w:fldChar w:fldCharType="begin"/>
            </w:r>
            <w:r>
              <w:instrText>SEQ Figure \* ARABIC \s 2</w:instrText>
            </w:r>
            <w:r>
              <w:fldChar w:fldCharType="separate"/>
            </w:r>
            <w:r w:rsidR="00DA3A47">
              <w:rPr>
                <w:noProof/>
              </w:rPr>
              <w:t>3</w:t>
            </w:r>
            <w:r>
              <w:fldChar w:fldCharType="end"/>
            </w:r>
            <w:r>
              <w:t>: Change request and linked scope while approval is pending.</w:t>
            </w:r>
            <w:bookmarkEnd w:id="34"/>
          </w:p>
        </w:tc>
        <w:tc>
          <w:tcPr>
            <w:tcW w:w="4392" w:type="dxa"/>
          </w:tcPr>
          <w:p w14:paraId="639E5CD4" w14:textId="464115B2" w:rsidR="00495314" w:rsidRDefault="00075BFC">
            <w:pPr>
              <w:pStyle w:val="Caption"/>
              <w:spacing w:before="40" w:after="100"/>
              <w:jc w:val="center"/>
            </w:pPr>
            <w:bookmarkStart w:id="35" w:name="_Toc244019304"/>
            <w:r>
              <w:t>Figure 3.</w:t>
            </w:r>
            <w:r>
              <w:fldChar w:fldCharType="begin"/>
            </w:r>
            <w:r>
              <w:instrText>SEQ Figure \* ARABIC \s 2</w:instrText>
            </w:r>
            <w:r>
              <w:fldChar w:fldCharType="separate"/>
            </w:r>
            <w:r w:rsidR="00DA3A47">
              <w:rPr>
                <w:noProof/>
              </w:rPr>
              <w:t>4</w:t>
            </w:r>
            <w:r>
              <w:fldChar w:fldCharType="end"/>
            </w:r>
            <w:r>
              <w:t>: Approval confirmation after the single combined change is applied.</w:t>
            </w:r>
            <w:bookmarkEnd w:id="35"/>
          </w:p>
        </w:tc>
      </w:tr>
    </w:tbl>
    <w:p w14:paraId="6357D458" w14:textId="77777777" w:rsidR="00495314" w:rsidRDefault="00075BFC">
      <w:r>
        <w:br w:type="page"/>
      </w:r>
    </w:p>
    <w:p w14:paraId="3B7A1C7F" w14:textId="77777777" w:rsidR="00495314" w:rsidRDefault="00075BFC">
      <w:pPr>
        <w:pStyle w:val="Heading3"/>
      </w:pPr>
      <w:bookmarkStart w:id="36" w:name="_Toc244019259"/>
      <w:r>
        <w:lastRenderedPageBreak/>
        <w:t>3.3.3 Scope and WBS Interface</w:t>
      </w:r>
      <w:bookmarkEnd w:id="36"/>
    </w:p>
    <w:p w14:paraId="56A3F686" w14:textId="77777777" w:rsidR="00495314" w:rsidRDefault="00075BFC">
      <w:pPr>
        <w:jc w:val="both"/>
      </w:pPr>
      <w:r>
        <w:t>The scope screen organizes requirements and work packages by approval status. The baseline view contains seven approved requirements and nine activities. The approved view includes the AI and mobile additions as linked, traceable scope.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92"/>
        <w:gridCol w:w="4392"/>
      </w:tblGrid>
      <w:tr w:rsidR="00495314" w14:paraId="670CC204" w14:textId="77777777">
        <w:trPr>
          <w:jc w:val="center"/>
        </w:trPr>
        <w:tc>
          <w:tcPr>
            <w:tcW w:w="4392" w:type="dxa"/>
          </w:tcPr>
          <w:p w14:paraId="6B3549F8" w14:textId="77777777" w:rsidR="00495314" w:rsidRDefault="00075BFC">
            <w:pPr>
              <w:spacing w:after="40"/>
              <w:jc w:val="center"/>
            </w:pPr>
            <w:r>
              <w:rPr>
                <w:noProof/>
              </w:rPr>
              <w:drawing>
                <wp:inline distT="0" distB="0" distL="0" distR="0" wp14:anchorId="63591C81" wp14:editId="6CA763FE">
                  <wp:extent cx="2788920" cy="1575059"/>
                  <wp:effectExtent l="0" t="0" r="0" b="0"/>
                  <wp:docPr id="8" name="Picture 8" descr="Desktop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cope_before_change.png"/>
                          <pic:cNvPicPr/>
                        </pic:nvPicPr>
                        <pic:blipFill>
                          <a:blip r:embed="rId15"/>
                          <a:stretch>
                            <a:fillRect/>
                          </a:stretch>
                        </pic:blipFill>
                        <pic:spPr>
                          <a:xfrm>
                            <a:off x="0" y="0"/>
                            <a:ext cx="2788920" cy="1575059"/>
                          </a:xfrm>
                          <a:prstGeom prst="rect">
                            <a:avLst/>
                          </a:prstGeom>
                        </pic:spPr>
                      </pic:pic>
                    </a:graphicData>
                  </a:graphic>
                </wp:inline>
              </w:drawing>
            </w:r>
          </w:p>
        </w:tc>
        <w:tc>
          <w:tcPr>
            <w:tcW w:w="4392" w:type="dxa"/>
          </w:tcPr>
          <w:p w14:paraId="7663A062" w14:textId="77777777" w:rsidR="00495314" w:rsidRDefault="00075BFC">
            <w:pPr>
              <w:spacing w:after="40"/>
              <w:jc w:val="center"/>
            </w:pPr>
            <w:r>
              <w:rPr>
                <w:noProof/>
              </w:rPr>
              <w:drawing>
                <wp:inline distT="0" distB="0" distL="0" distR="0" wp14:anchorId="6CB3ED06" wp14:editId="4D98F2CB">
                  <wp:extent cx="2788920" cy="1575059"/>
                  <wp:effectExtent l="0" t="0" r="0" b="0"/>
                  <wp:docPr id="9" name="Picture 9" descr="Mobile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cope_after_change.png"/>
                          <pic:cNvPicPr/>
                        </pic:nvPicPr>
                        <pic:blipFill>
                          <a:blip r:embed="rId16"/>
                          <a:stretch>
                            <a:fillRect/>
                          </a:stretch>
                        </pic:blipFill>
                        <pic:spPr>
                          <a:xfrm>
                            <a:off x="0" y="0"/>
                            <a:ext cx="2788920" cy="1575059"/>
                          </a:xfrm>
                          <a:prstGeom prst="rect">
                            <a:avLst/>
                          </a:prstGeom>
                        </pic:spPr>
                      </pic:pic>
                    </a:graphicData>
                  </a:graphic>
                </wp:inline>
              </w:drawing>
            </w:r>
          </w:p>
        </w:tc>
      </w:tr>
      <w:tr w:rsidR="00495314" w14:paraId="59FCFF5B" w14:textId="77777777">
        <w:trPr>
          <w:jc w:val="center"/>
        </w:trPr>
        <w:tc>
          <w:tcPr>
            <w:tcW w:w="4392" w:type="dxa"/>
          </w:tcPr>
          <w:p w14:paraId="6F7BFB60" w14:textId="1E6FDEF3" w:rsidR="00495314" w:rsidRDefault="00075BFC">
            <w:pPr>
              <w:pStyle w:val="Caption"/>
              <w:spacing w:before="40" w:after="100"/>
              <w:jc w:val="center"/>
            </w:pPr>
            <w:bookmarkStart w:id="37" w:name="_Toc244019305"/>
            <w:r>
              <w:t>Figure 3.</w:t>
            </w:r>
            <w:r>
              <w:fldChar w:fldCharType="begin"/>
            </w:r>
            <w:r>
              <w:instrText>SEQ Figure \* ARABIC \s 2</w:instrText>
            </w:r>
            <w:r>
              <w:fldChar w:fldCharType="separate"/>
            </w:r>
            <w:r w:rsidR="00DA3A47">
              <w:rPr>
                <w:noProof/>
              </w:rPr>
              <w:t>5</w:t>
            </w:r>
            <w:r>
              <w:fldChar w:fldCharType="end"/>
            </w:r>
            <w:r>
              <w:t>: Baseline requirements and work breakdown before approval.</w:t>
            </w:r>
            <w:bookmarkEnd w:id="37"/>
          </w:p>
        </w:tc>
        <w:tc>
          <w:tcPr>
            <w:tcW w:w="4392" w:type="dxa"/>
          </w:tcPr>
          <w:p w14:paraId="02678F9C" w14:textId="68881E1F" w:rsidR="00495314" w:rsidRDefault="00075BFC">
            <w:pPr>
              <w:pStyle w:val="Caption"/>
              <w:spacing w:before="40" w:after="100"/>
              <w:jc w:val="center"/>
            </w:pPr>
            <w:bookmarkStart w:id="38" w:name="_Toc244019306"/>
            <w:r>
              <w:t>Figure 3.</w:t>
            </w:r>
            <w:r>
              <w:fldChar w:fldCharType="begin"/>
            </w:r>
            <w:r>
              <w:instrText>SEQ Figure \* ARABIC \s 2</w:instrText>
            </w:r>
            <w:r>
              <w:fldChar w:fldCharType="separate"/>
            </w:r>
            <w:r w:rsidR="00DA3A47">
              <w:rPr>
                <w:noProof/>
              </w:rPr>
              <w:t>6</w:t>
            </w:r>
            <w:r>
              <w:fldChar w:fldCharType="end"/>
            </w:r>
            <w:r>
              <w:t>: Approved AI and mobile requirements and WBS work packages.</w:t>
            </w:r>
            <w:bookmarkEnd w:id="38"/>
          </w:p>
        </w:tc>
      </w:tr>
    </w:tbl>
    <w:p w14:paraId="59DD1BED" w14:textId="77777777" w:rsidR="00495314" w:rsidRDefault="00075BFC">
      <w:r>
        <w:br w:type="page"/>
      </w:r>
    </w:p>
    <w:p w14:paraId="12854A16" w14:textId="77777777" w:rsidR="00495314" w:rsidRDefault="00075BFC">
      <w:pPr>
        <w:pStyle w:val="Heading3"/>
      </w:pPr>
      <w:bookmarkStart w:id="39" w:name="_Toc244019260"/>
      <w:r>
        <w:lastRenderedPageBreak/>
        <w:t>3.3.4 Schedule and Cost Interface</w:t>
      </w:r>
      <w:bookmarkEnd w:id="39"/>
    </w:p>
    <w:p w14:paraId="1E77F28E" w14:textId="77777777" w:rsidR="00495314" w:rsidRDefault="00075BFC">
      <w:pPr>
        <w:jc w:val="both"/>
      </w:pPr>
      <w:r>
        <w:t>The schedule view presents activity dates, dependencies and the Gantt forecast. The cost view shows estimates and earned-value indicators at the sample status date. These screens expose how a delay and approved change affect delivery monitoring.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92"/>
        <w:gridCol w:w="4392"/>
      </w:tblGrid>
      <w:tr w:rsidR="00495314" w14:paraId="7C89D13F" w14:textId="77777777">
        <w:trPr>
          <w:jc w:val="center"/>
        </w:trPr>
        <w:tc>
          <w:tcPr>
            <w:tcW w:w="4392" w:type="dxa"/>
          </w:tcPr>
          <w:p w14:paraId="7AA0ECC7" w14:textId="77777777" w:rsidR="00495314" w:rsidRDefault="00075BFC">
            <w:pPr>
              <w:spacing w:after="40"/>
              <w:jc w:val="center"/>
            </w:pPr>
            <w:r>
              <w:rPr>
                <w:noProof/>
              </w:rPr>
              <w:drawing>
                <wp:inline distT="0" distB="0" distL="0" distR="0" wp14:anchorId="7FA73A12" wp14:editId="4D6BCD0F">
                  <wp:extent cx="2788920" cy="1575059"/>
                  <wp:effectExtent l="0" t="0" r="0" b="0"/>
                  <wp:docPr id="10" name="Picture 10" descr="Desktop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chedule_after_change.png"/>
                          <pic:cNvPicPr/>
                        </pic:nvPicPr>
                        <pic:blipFill>
                          <a:blip r:embed="rId17"/>
                          <a:stretch>
                            <a:fillRect/>
                          </a:stretch>
                        </pic:blipFill>
                        <pic:spPr>
                          <a:xfrm>
                            <a:off x="0" y="0"/>
                            <a:ext cx="2788920" cy="1575059"/>
                          </a:xfrm>
                          <a:prstGeom prst="rect">
                            <a:avLst/>
                          </a:prstGeom>
                        </pic:spPr>
                      </pic:pic>
                    </a:graphicData>
                  </a:graphic>
                </wp:inline>
              </w:drawing>
            </w:r>
          </w:p>
        </w:tc>
        <w:tc>
          <w:tcPr>
            <w:tcW w:w="4392" w:type="dxa"/>
          </w:tcPr>
          <w:p w14:paraId="0AA87B2B" w14:textId="77777777" w:rsidR="00495314" w:rsidRDefault="00075BFC">
            <w:pPr>
              <w:spacing w:after="40"/>
              <w:jc w:val="center"/>
            </w:pPr>
            <w:r>
              <w:rPr>
                <w:noProof/>
              </w:rPr>
              <w:drawing>
                <wp:inline distT="0" distB="0" distL="0" distR="0" wp14:anchorId="3BA6907E" wp14:editId="0001F5AA">
                  <wp:extent cx="2788920" cy="1480538"/>
                  <wp:effectExtent l="0" t="0" r="0" b="0"/>
                  <wp:docPr id="11" name="Picture 11" descr="Mobile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st_evm.png"/>
                          <pic:cNvPicPr/>
                        </pic:nvPicPr>
                        <pic:blipFill>
                          <a:blip r:embed="rId18"/>
                          <a:stretch>
                            <a:fillRect/>
                          </a:stretch>
                        </pic:blipFill>
                        <pic:spPr>
                          <a:xfrm>
                            <a:off x="0" y="0"/>
                            <a:ext cx="2788920" cy="1480538"/>
                          </a:xfrm>
                          <a:prstGeom prst="rect">
                            <a:avLst/>
                          </a:prstGeom>
                        </pic:spPr>
                      </pic:pic>
                    </a:graphicData>
                  </a:graphic>
                </wp:inline>
              </w:drawing>
            </w:r>
          </w:p>
        </w:tc>
      </w:tr>
      <w:tr w:rsidR="00495314" w14:paraId="71D90061" w14:textId="77777777">
        <w:trPr>
          <w:jc w:val="center"/>
        </w:trPr>
        <w:tc>
          <w:tcPr>
            <w:tcW w:w="4392" w:type="dxa"/>
          </w:tcPr>
          <w:p w14:paraId="4E2D59AB" w14:textId="3D7FC6D5" w:rsidR="00495314" w:rsidRDefault="00075BFC">
            <w:pPr>
              <w:pStyle w:val="Caption"/>
              <w:spacing w:before="40" w:after="100"/>
              <w:jc w:val="center"/>
            </w:pPr>
            <w:bookmarkStart w:id="40" w:name="_Toc244019307"/>
            <w:r>
              <w:t>Figure 3.</w:t>
            </w:r>
            <w:r>
              <w:fldChar w:fldCharType="begin"/>
            </w:r>
            <w:r>
              <w:instrText>SEQ Figure \* ARABIC \s 2</w:instrText>
            </w:r>
            <w:r>
              <w:fldChar w:fldCharType="separate"/>
            </w:r>
            <w:r w:rsidR="00DA3A47">
              <w:rPr>
                <w:noProof/>
              </w:rPr>
              <w:t>7</w:t>
            </w:r>
            <w:r>
              <w:fldChar w:fldCharType="end"/>
            </w:r>
            <w:r>
              <w:t>: Dependency-driven dates and Gantt forecast after approval.</w:t>
            </w:r>
            <w:bookmarkEnd w:id="40"/>
          </w:p>
        </w:tc>
        <w:tc>
          <w:tcPr>
            <w:tcW w:w="4392" w:type="dxa"/>
          </w:tcPr>
          <w:p w14:paraId="3CD5D1A8" w14:textId="73579B46" w:rsidR="00495314" w:rsidRDefault="00075BFC">
            <w:pPr>
              <w:pStyle w:val="Caption"/>
              <w:spacing w:before="40" w:after="100"/>
              <w:jc w:val="center"/>
            </w:pPr>
            <w:bookmarkStart w:id="41" w:name="_Toc244019308"/>
            <w:r>
              <w:t>Figure 3.</w:t>
            </w:r>
            <w:r>
              <w:fldChar w:fldCharType="begin"/>
            </w:r>
            <w:r>
              <w:instrText>SEQ Figure \* ARABIC \s 2</w:instrText>
            </w:r>
            <w:r>
              <w:fldChar w:fldCharType="separate"/>
            </w:r>
            <w:r w:rsidR="00DA3A47">
              <w:rPr>
                <w:noProof/>
              </w:rPr>
              <w:t>8</w:t>
            </w:r>
            <w:r>
              <w:fldChar w:fldCharType="end"/>
            </w:r>
            <w:r>
              <w:t>: Activity budgets and EVM indicators at 10 February 2026.</w:t>
            </w:r>
            <w:bookmarkEnd w:id="41"/>
          </w:p>
        </w:tc>
      </w:tr>
    </w:tbl>
    <w:p w14:paraId="2CF08E16" w14:textId="77777777" w:rsidR="00495314" w:rsidRDefault="00075BFC">
      <w:r>
        <w:br w:type="page"/>
      </w:r>
    </w:p>
    <w:p w14:paraId="2387BDC8" w14:textId="77777777" w:rsidR="00495314" w:rsidRDefault="00075BFC">
      <w:pPr>
        <w:pStyle w:val="Heading3"/>
      </w:pPr>
      <w:bookmarkStart w:id="42" w:name="_Toc244019261"/>
      <w:r>
        <w:lastRenderedPageBreak/>
        <w:t>3.3.5 Quality and Risk Interface</w:t>
      </w:r>
      <w:bookmarkEnd w:id="42"/>
    </w:p>
    <w:p w14:paraId="298868B1" w14:textId="77777777" w:rsidR="00495314" w:rsidRDefault="00075BFC">
      <w:pPr>
        <w:jc w:val="both"/>
      </w:pPr>
      <w:r>
        <w:t>Quality controls show defect severity and inspection results for project deliverables. The risk screen scores likelihood and impact, ranks the risks and presents response actions. The sample intentionally keeps two critical defects open to demonstrate release visibility.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92"/>
        <w:gridCol w:w="4392"/>
      </w:tblGrid>
      <w:tr w:rsidR="00495314" w14:paraId="482D3A56" w14:textId="77777777">
        <w:trPr>
          <w:jc w:val="center"/>
        </w:trPr>
        <w:tc>
          <w:tcPr>
            <w:tcW w:w="4392" w:type="dxa"/>
          </w:tcPr>
          <w:p w14:paraId="71250944" w14:textId="77777777" w:rsidR="00495314" w:rsidRDefault="00075BFC">
            <w:pPr>
              <w:spacing w:after="40"/>
              <w:jc w:val="center"/>
            </w:pPr>
            <w:r>
              <w:rPr>
                <w:noProof/>
              </w:rPr>
              <w:drawing>
                <wp:inline distT="0" distB="0" distL="0" distR="0" wp14:anchorId="663A1D99" wp14:editId="5E8E622E">
                  <wp:extent cx="2788920" cy="1480538"/>
                  <wp:effectExtent l="0" t="0" r="0" b="0"/>
                  <wp:docPr id="12" name="Picture 12" descr="Desktop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efects_quality.png"/>
                          <pic:cNvPicPr/>
                        </pic:nvPicPr>
                        <pic:blipFill>
                          <a:blip r:embed="rId19"/>
                          <a:stretch>
                            <a:fillRect/>
                          </a:stretch>
                        </pic:blipFill>
                        <pic:spPr>
                          <a:xfrm>
                            <a:off x="0" y="0"/>
                            <a:ext cx="2788920" cy="1480538"/>
                          </a:xfrm>
                          <a:prstGeom prst="rect">
                            <a:avLst/>
                          </a:prstGeom>
                        </pic:spPr>
                      </pic:pic>
                    </a:graphicData>
                  </a:graphic>
                </wp:inline>
              </w:drawing>
            </w:r>
          </w:p>
        </w:tc>
        <w:tc>
          <w:tcPr>
            <w:tcW w:w="4392" w:type="dxa"/>
          </w:tcPr>
          <w:p w14:paraId="34E17409" w14:textId="77777777" w:rsidR="00495314" w:rsidRDefault="00075BFC">
            <w:pPr>
              <w:spacing w:after="40"/>
              <w:jc w:val="center"/>
            </w:pPr>
            <w:r>
              <w:rPr>
                <w:noProof/>
              </w:rPr>
              <w:drawing>
                <wp:inline distT="0" distB="0" distL="0" distR="0" wp14:anchorId="1759601F" wp14:editId="5AC93DD5">
                  <wp:extent cx="2788920" cy="1480538"/>
                  <wp:effectExtent l="0" t="0" r="0" b="0"/>
                  <wp:docPr id="13" name="Picture 13" descr="Mobile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isk_pdpc.png"/>
                          <pic:cNvPicPr/>
                        </pic:nvPicPr>
                        <pic:blipFill>
                          <a:blip r:embed="rId20"/>
                          <a:stretch>
                            <a:fillRect/>
                          </a:stretch>
                        </pic:blipFill>
                        <pic:spPr>
                          <a:xfrm>
                            <a:off x="0" y="0"/>
                            <a:ext cx="2788920" cy="1480538"/>
                          </a:xfrm>
                          <a:prstGeom prst="rect">
                            <a:avLst/>
                          </a:prstGeom>
                        </pic:spPr>
                      </pic:pic>
                    </a:graphicData>
                  </a:graphic>
                </wp:inline>
              </w:drawing>
            </w:r>
          </w:p>
        </w:tc>
      </w:tr>
      <w:tr w:rsidR="00495314" w14:paraId="54B98149" w14:textId="77777777">
        <w:trPr>
          <w:jc w:val="center"/>
        </w:trPr>
        <w:tc>
          <w:tcPr>
            <w:tcW w:w="4392" w:type="dxa"/>
          </w:tcPr>
          <w:p w14:paraId="0A23D082" w14:textId="7836491A" w:rsidR="00495314" w:rsidRDefault="00075BFC">
            <w:pPr>
              <w:pStyle w:val="Caption"/>
              <w:spacing w:before="40" w:after="100"/>
              <w:jc w:val="center"/>
            </w:pPr>
            <w:bookmarkStart w:id="43" w:name="_Toc244019309"/>
            <w:r>
              <w:t>Figure 3.</w:t>
            </w:r>
            <w:r>
              <w:fldChar w:fldCharType="begin"/>
            </w:r>
            <w:r>
              <w:instrText>SEQ Figure \* ARABIC \s 2</w:instrText>
            </w:r>
            <w:r>
              <w:fldChar w:fldCharType="separate"/>
            </w:r>
            <w:r w:rsidR="00DA3A47">
              <w:rPr>
                <w:noProof/>
              </w:rPr>
              <w:t>9</w:t>
            </w:r>
            <w:r>
              <w:fldChar w:fldCharType="end"/>
            </w:r>
            <w:r>
              <w:t>: Critical defects and deliverable inspection outcomes.</w:t>
            </w:r>
            <w:bookmarkEnd w:id="43"/>
          </w:p>
        </w:tc>
        <w:tc>
          <w:tcPr>
            <w:tcW w:w="4392" w:type="dxa"/>
          </w:tcPr>
          <w:p w14:paraId="1B02C7D9" w14:textId="55EF0943" w:rsidR="00495314" w:rsidRDefault="00075BFC">
            <w:pPr>
              <w:pStyle w:val="Caption"/>
              <w:spacing w:before="40" w:after="100"/>
              <w:jc w:val="center"/>
            </w:pPr>
            <w:bookmarkStart w:id="44" w:name="_Toc244019310"/>
            <w:r>
              <w:t>Figure 3.</w:t>
            </w:r>
            <w:r>
              <w:fldChar w:fldCharType="begin"/>
            </w:r>
            <w:r>
              <w:instrText>SEQ Figure \* ARABIC \s 2</w:instrText>
            </w:r>
            <w:r>
              <w:fldChar w:fldCharType="separate"/>
            </w:r>
            <w:r w:rsidR="00DA3A47">
              <w:rPr>
                <w:noProof/>
              </w:rPr>
              <w:t>10</w:t>
            </w:r>
            <w:r>
              <w:fldChar w:fldCharType="end"/>
            </w:r>
            <w:r>
              <w:t>: Risk matrix, ranked risks and preventive/corrective responses.</w:t>
            </w:r>
            <w:bookmarkEnd w:id="44"/>
          </w:p>
        </w:tc>
      </w:tr>
    </w:tbl>
    <w:p w14:paraId="6BA1A2DC" w14:textId="77777777" w:rsidR="00495314" w:rsidRDefault="00075BFC">
      <w:r>
        <w:br w:type="page"/>
      </w:r>
    </w:p>
    <w:p w14:paraId="32F1CDDB" w14:textId="77777777" w:rsidR="00495314" w:rsidRDefault="00075BFC">
      <w:pPr>
        <w:pStyle w:val="Heading3"/>
      </w:pPr>
      <w:bookmarkStart w:id="45" w:name="_Toc244019262"/>
      <w:r>
        <w:lastRenderedPageBreak/>
        <w:t>3.3.6 Initiation and Integrated Report</w:t>
      </w:r>
      <w:bookmarkEnd w:id="45"/>
    </w:p>
    <w:p w14:paraId="01730ED3" w14:textId="77777777" w:rsidR="00495314" w:rsidRDefault="00075BFC">
      <w:pPr>
        <w:jc w:val="both"/>
      </w:pPr>
      <w:r>
        <w:t>Initiation captures the project charter and management-plan fields used by the team. The integrated report gathers status, schedule, cost and control information across the modules. Both screens use synthetic case-study records.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92"/>
        <w:gridCol w:w="4392"/>
      </w:tblGrid>
      <w:tr w:rsidR="00495314" w14:paraId="641472A8" w14:textId="77777777">
        <w:trPr>
          <w:jc w:val="center"/>
        </w:trPr>
        <w:tc>
          <w:tcPr>
            <w:tcW w:w="4392" w:type="dxa"/>
          </w:tcPr>
          <w:p w14:paraId="360C53F9" w14:textId="77777777" w:rsidR="00495314" w:rsidRDefault="00075BFC">
            <w:pPr>
              <w:spacing w:after="40"/>
              <w:jc w:val="center"/>
            </w:pPr>
            <w:r>
              <w:rPr>
                <w:noProof/>
              </w:rPr>
              <w:drawing>
                <wp:inline distT="0" distB="0" distL="0" distR="0" wp14:anchorId="7555F389" wp14:editId="7D6CC2D4">
                  <wp:extent cx="2788920" cy="1480538"/>
                  <wp:effectExtent l="0" t="0" r="0" b="0"/>
                  <wp:docPr id="14" name="Picture 14" descr="Desktop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itiation_charter.png"/>
                          <pic:cNvPicPr/>
                        </pic:nvPicPr>
                        <pic:blipFill>
                          <a:blip r:embed="rId21"/>
                          <a:stretch>
                            <a:fillRect/>
                          </a:stretch>
                        </pic:blipFill>
                        <pic:spPr>
                          <a:xfrm>
                            <a:off x="0" y="0"/>
                            <a:ext cx="2788920" cy="1480538"/>
                          </a:xfrm>
                          <a:prstGeom prst="rect">
                            <a:avLst/>
                          </a:prstGeom>
                        </pic:spPr>
                      </pic:pic>
                    </a:graphicData>
                  </a:graphic>
                </wp:inline>
              </w:drawing>
            </w:r>
          </w:p>
        </w:tc>
        <w:tc>
          <w:tcPr>
            <w:tcW w:w="4392" w:type="dxa"/>
          </w:tcPr>
          <w:p w14:paraId="11FE4E74" w14:textId="77777777" w:rsidR="00495314" w:rsidRDefault="00075BFC">
            <w:pPr>
              <w:spacing w:after="40"/>
              <w:jc w:val="center"/>
            </w:pPr>
            <w:r>
              <w:rPr>
                <w:noProof/>
              </w:rPr>
              <w:drawing>
                <wp:inline distT="0" distB="0" distL="0" distR="0" wp14:anchorId="507B4D27" wp14:editId="254BC10A">
                  <wp:extent cx="2788920" cy="1480538"/>
                  <wp:effectExtent l="0" t="0" r="0" b="0"/>
                  <wp:docPr id="15" name="Picture 15" descr="Mobile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integrated_report.png"/>
                          <pic:cNvPicPr/>
                        </pic:nvPicPr>
                        <pic:blipFill>
                          <a:blip r:embed="rId22"/>
                          <a:stretch>
                            <a:fillRect/>
                          </a:stretch>
                        </pic:blipFill>
                        <pic:spPr>
                          <a:xfrm>
                            <a:off x="0" y="0"/>
                            <a:ext cx="2788920" cy="1480538"/>
                          </a:xfrm>
                          <a:prstGeom prst="rect">
                            <a:avLst/>
                          </a:prstGeom>
                        </pic:spPr>
                      </pic:pic>
                    </a:graphicData>
                  </a:graphic>
                </wp:inline>
              </w:drawing>
            </w:r>
          </w:p>
        </w:tc>
      </w:tr>
      <w:tr w:rsidR="00495314" w14:paraId="0FE638D3" w14:textId="77777777">
        <w:trPr>
          <w:jc w:val="center"/>
        </w:trPr>
        <w:tc>
          <w:tcPr>
            <w:tcW w:w="4392" w:type="dxa"/>
          </w:tcPr>
          <w:p w14:paraId="7F7F91E9" w14:textId="745EA1FD" w:rsidR="00495314" w:rsidRDefault="00075BFC">
            <w:pPr>
              <w:pStyle w:val="Caption"/>
              <w:spacing w:before="40" w:after="100"/>
              <w:jc w:val="center"/>
            </w:pPr>
            <w:bookmarkStart w:id="46" w:name="_Toc244019311"/>
            <w:r>
              <w:t>Figure 3.</w:t>
            </w:r>
            <w:r>
              <w:fldChar w:fldCharType="begin"/>
            </w:r>
            <w:r>
              <w:instrText>SEQ Figure \* ARABIC \s 2</w:instrText>
            </w:r>
            <w:r>
              <w:fldChar w:fldCharType="separate"/>
            </w:r>
            <w:r w:rsidR="00DA3A47">
              <w:rPr>
                <w:noProof/>
              </w:rPr>
              <w:t>11</w:t>
            </w:r>
            <w:r>
              <w:fldChar w:fldCharType="end"/>
            </w:r>
            <w:r>
              <w:t>: Project charter and management-plan fields.</w:t>
            </w:r>
            <w:bookmarkEnd w:id="46"/>
          </w:p>
        </w:tc>
        <w:tc>
          <w:tcPr>
            <w:tcW w:w="4392" w:type="dxa"/>
          </w:tcPr>
          <w:p w14:paraId="5C0D93A6" w14:textId="61638C29" w:rsidR="00495314" w:rsidRDefault="00075BFC">
            <w:pPr>
              <w:pStyle w:val="Caption"/>
              <w:spacing w:before="40" w:after="100"/>
              <w:jc w:val="center"/>
            </w:pPr>
            <w:bookmarkStart w:id="47" w:name="_Toc244019312"/>
            <w:r>
              <w:t>Figure 3.</w:t>
            </w:r>
            <w:r>
              <w:fldChar w:fldCharType="begin"/>
            </w:r>
            <w:r>
              <w:instrText>SEQ Figure \* ARABIC \s 2</w:instrText>
            </w:r>
            <w:r>
              <w:fldChar w:fldCharType="separate"/>
            </w:r>
            <w:r w:rsidR="00DA3A47">
              <w:rPr>
                <w:noProof/>
              </w:rPr>
              <w:t>12</w:t>
            </w:r>
            <w:r>
              <w:fldChar w:fldCharType="end"/>
            </w:r>
            <w:r>
              <w:t>: Integrated project metrics and module traceability report.</w:t>
            </w:r>
            <w:bookmarkEnd w:id="47"/>
          </w:p>
        </w:tc>
      </w:tr>
    </w:tbl>
    <w:p w14:paraId="0E1EB140" w14:textId="77777777" w:rsidR="00495314" w:rsidRDefault="00075BFC">
      <w:r>
        <w:br w:type="page"/>
      </w:r>
    </w:p>
    <w:p w14:paraId="4A829960" w14:textId="77777777" w:rsidR="00495314" w:rsidRDefault="00075BFC">
      <w:pPr>
        <w:pStyle w:val="Heading3"/>
      </w:pPr>
      <w:bookmarkStart w:id="48" w:name="_Toc244019263"/>
      <w:r>
        <w:lastRenderedPageBreak/>
        <w:t>3.3.7 Responsive React Dashboard</w:t>
      </w:r>
      <w:bookmarkEnd w:id="48"/>
    </w:p>
    <w:p w14:paraId="0F42C966" w14:textId="77777777" w:rsidR="00495314" w:rsidRDefault="00075BFC">
      <w:pPr>
        <w:jc w:val="both"/>
      </w:pPr>
      <w:r>
        <w:t>The React dashboard adjusts its navigation and cards to a phone-sized screen while preserving the same live project metrics. The desktop capture shows the expanded workspace navigation and dashboard. The mobile capture shows the compact layout, readable cards and phone navigation.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92"/>
        <w:gridCol w:w="4392"/>
      </w:tblGrid>
      <w:tr w:rsidR="00495314" w14:paraId="561085AB" w14:textId="77777777">
        <w:trPr>
          <w:jc w:val="center"/>
        </w:trPr>
        <w:tc>
          <w:tcPr>
            <w:tcW w:w="4392" w:type="dxa"/>
          </w:tcPr>
          <w:p w14:paraId="10351983" w14:textId="77777777" w:rsidR="00495314" w:rsidRDefault="00075BFC">
            <w:pPr>
              <w:spacing w:after="40"/>
              <w:jc w:val="center"/>
            </w:pPr>
            <w:r>
              <w:rPr>
                <w:noProof/>
              </w:rPr>
              <w:drawing>
                <wp:inline distT="0" distB="0" distL="0" distR="0" wp14:anchorId="66395760" wp14:editId="40D9E74D">
                  <wp:extent cx="2788920" cy="1569732"/>
                  <wp:effectExtent l="0" t="0" r="0" b="0"/>
                  <wp:docPr id="16" name="Picture 16" descr="Desktop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_desktop.png"/>
                          <pic:cNvPicPr/>
                        </pic:nvPicPr>
                        <pic:blipFill>
                          <a:blip r:embed="rId23"/>
                          <a:stretch>
                            <a:fillRect/>
                          </a:stretch>
                        </pic:blipFill>
                        <pic:spPr>
                          <a:xfrm>
                            <a:off x="0" y="0"/>
                            <a:ext cx="2788920" cy="1569732"/>
                          </a:xfrm>
                          <a:prstGeom prst="rect">
                            <a:avLst/>
                          </a:prstGeom>
                        </pic:spPr>
                      </pic:pic>
                    </a:graphicData>
                  </a:graphic>
                </wp:inline>
              </w:drawing>
            </w:r>
          </w:p>
        </w:tc>
        <w:tc>
          <w:tcPr>
            <w:tcW w:w="4392" w:type="dxa"/>
          </w:tcPr>
          <w:p w14:paraId="602066B1" w14:textId="77777777" w:rsidR="00495314" w:rsidRDefault="00075BFC">
            <w:pPr>
              <w:spacing w:after="40"/>
              <w:jc w:val="center"/>
            </w:pPr>
            <w:r>
              <w:rPr>
                <w:noProof/>
              </w:rPr>
              <w:drawing>
                <wp:inline distT="0" distB="0" distL="0" distR="0" wp14:anchorId="028B3E42" wp14:editId="32E00FD1">
                  <wp:extent cx="2788920" cy="6038941"/>
                  <wp:effectExtent l="0" t="0" r="0" b="0"/>
                  <wp:docPr id="17" name="Picture 17" descr="Mobile responsive Re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verview_mobile.png"/>
                          <pic:cNvPicPr/>
                        </pic:nvPicPr>
                        <pic:blipFill>
                          <a:blip r:embed="rId24"/>
                          <a:stretch>
                            <a:fillRect/>
                          </a:stretch>
                        </pic:blipFill>
                        <pic:spPr>
                          <a:xfrm>
                            <a:off x="0" y="0"/>
                            <a:ext cx="2788920" cy="6038941"/>
                          </a:xfrm>
                          <a:prstGeom prst="rect">
                            <a:avLst/>
                          </a:prstGeom>
                        </pic:spPr>
                      </pic:pic>
                    </a:graphicData>
                  </a:graphic>
                </wp:inline>
              </w:drawing>
            </w:r>
          </w:p>
        </w:tc>
      </w:tr>
      <w:tr w:rsidR="00495314" w14:paraId="5DD1E1F8" w14:textId="77777777">
        <w:trPr>
          <w:jc w:val="center"/>
        </w:trPr>
        <w:tc>
          <w:tcPr>
            <w:tcW w:w="4392" w:type="dxa"/>
          </w:tcPr>
          <w:p w14:paraId="52E4C424" w14:textId="03ACE3D8" w:rsidR="00495314" w:rsidRDefault="00075BFC">
            <w:pPr>
              <w:pStyle w:val="Caption"/>
              <w:spacing w:before="40" w:after="100"/>
              <w:jc w:val="center"/>
            </w:pPr>
            <w:bookmarkStart w:id="49" w:name="_Toc244019313"/>
            <w:r>
              <w:t>Figure 3.</w:t>
            </w:r>
            <w:r>
              <w:fldChar w:fldCharType="begin"/>
            </w:r>
            <w:r>
              <w:instrText>SEQ Figure \* ARABIC \s 2</w:instrText>
            </w:r>
            <w:r>
              <w:fldChar w:fldCharType="separate"/>
            </w:r>
            <w:r w:rsidR="00DA3A47">
              <w:rPr>
                <w:noProof/>
              </w:rPr>
              <w:t>13</w:t>
            </w:r>
            <w:r>
              <w:fldChar w:fldCharType="end"/>
            </w:r>
            <w:r>
              <w:t>: Responsive React dashboard at desktop width.</w:t>
            </w:r>
            <w:bookmarkEnd w:id="49"/>
          </w:p>
        </w:tc>
        <w:tc>
          <w:tcPr>
            <w:tcW w:w="4392" w:type="dxa"/>
          </w:tcPr>
          <w:p w14:paraId="2D457CCF" w14:textId="0D36DB1B" w:rsidR="00495314" w:rsidRDefault="00075BFC">
            <w:pPr>
              <w:pStyle w:val="Caption"/>
              <w:spacing w:before="40" w:after="100"/>
              <w:jc w:val="center"/>
            </w:pPr>
            <w:bookmarkStart w:id="50" w:name="_Toc244019314"/>
            <w:r>
              <w:t>Figure 3.</w:t>
            </w:r>
            <w:r>
              <w:fldChar w:fldCharType="begin"/>
            </w:r>
            <w:r>
              <w:instrText>SEQ Figure \* ARABIC \s 2</w:instrText>
            </w:r>
            <w:r>
              <w:fldChar w:fldCharType="separate"/>
            </w:r>
            <w:r w:rsidR="00DA3A47">
              <w:rPr>
                <w:noProof/>
              </w:rPr>
              <w:t>14</w:t>
            </w:r>
            <w:r>
              <w:fldChar w:fldCharType="end"/>
            </w:r>
            <w:r>
              <w:t>: Responsive React dashboard at 390 × 844 mobile viewport.</w:t>
            </w:r>
            <w:bookmarkEnd w:id="50"/>
          </w:p>
        </w:tc>
      </w:tr>
    </w:tbl>
    <w:p w14:paraId="57D6DFF4" w14:textId="77777777" w:rsidR="00495314" w:rsidRDefault="00075BFC">
      <w:pPr>
        <w:pStyle w:val="Heading1"/>
        <w:pageBreakBefore/>
      </w:pPr>
      <w:bookmarkStart w:id="51" w:name="_Toc244019264"/>
      <w:r>
        <w:lastRenderedPageBreak/>
        <w:t>4. Implementation</w:t>
      </w:r>
      <w:bookmarkEnd w:id="51"/>
    </w:p>
    <w:p w14:paraId="695A6CF4" w14:textId="77777777" w:rsidR="00495314" w:rsidRDefault="00075BFC">
      <w:pPr>
        <w:jc w:val="both"/>
      </w:pPr>
      <w:r>
        <w:t>This chapter explains the application modules and the implementation decisions that connect the user interface, business rules, API routes, and persistent database. The Python desktop and React web clients are separate runnable versions with independent local demo databases. Each version supports the same six project-management areas and validates state changes before saving them.</w:t>
      </w:r>
    </w:p>
    <w:p w14:paraId="4D12BA43" w14:textId="77777777" w:rsidR="00495314" w:rsidRDefault="00075BFC">
      <w:pPr>
        <w:pStyle w:val="Heading2"/>
      </w:pPr>
      <w:bookmarkStart w:id="52" w:name="_Toc244019265"/>
      <w:r>
        <w:t>4.1 Project Initiation and Integration Management</w:t>
      </w:r>
      <w:bookmarkEnd w:id="52"/>
    </w:p>
    <w:p w14:paraId="62806C36" w14:textId="77777777" w:rsidR="00495314" w:rsidRDefault="00075BFC">
      <w:pPr>
        <w:jc w:val="both"/>
      </w:pPr>
      <w:r>
        <w:t>The Initiation tab provides an editable project charter and scope, schedule, cost and quality management-plan fields. Separate views maintain the seven team responsibilities, milestones and project status; a closure view records a closure summary and lessons learned. The project record stores the original approved budget and deadline separately from changes.</w:t>
      </w:r>
    </w:p>
    <w:p w14:paraId="73C44595" w14:textId="5ED84587" w:rsidR="00495314" w:rsidRDefault="00075BFC">
      <w:pPr>
        <w:pStyle w:val="Caption"/>
        <w:keepNext/>
        <w:spacing w:before="80" w:after="100"/>
      </w:pPr>
      <w:bookmarkStart w:id="53" w:name="_Toc244019291"/>
      <w:r>
        <w:t>Table 4.</w:t>
      </w:r>
      <w:r>
        <w:fldChar w:fldCharType="begin"/>
      </w:r>
      <w:r>
        <w:instrText>SEQ Table \* ARABIC \s 2</w:instrText>
      </w:r>
      <w:r>
        <w:fldChar w:fldCharType="separate"/>
      </w:r>
      <w:r w:rsidR="00DA3A47">
        <w:rPr>
          <w:noProof/>
        </w:rPr>
        <w:t>1</w:t>
      </w:r>
      <w:r>
        <w:fldChar w:fldCharType="end"/>
      </w:r>
      <w:r>
        <w:t>: Initiation and Governance Records</w:t>
      </w:r>
      <w:bookmarkEnd w:id="53"/>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088"/>
        <w:gridCol w:w="6940"/>
      </w:tblGrid>
      <w:tr w:rsidR="00495314" w14:paraId="75F1682C" w14:textId="77777777">
        <w:trPr>
          <w:tblHeader/>
          <w:jc w:val="center"/>
        </w:trPr>
        <w:tc>
          <w:tcPr>
            <w:tcW w:w="2088" w:type="dxa"/>
            <w:shd w:val="clear" w:color="auto" w:fill="17365D"/>
            <w:tcMar>
              <w:top w:w="95" w:type="dxa"/>
              <w:left w:w="95" w:type="dxa"/>
              <w:bottom w:w="95" w:type="dxa"/>
              <w:right w:w="95" w:type="dxa"/>
            </w:tcMar>
            <w:vAlign w:val="center"/>
          </w:tcPr>
          <w:p w14:paraId="4BAE4988" w14:textId="77777777" w:rsidR="00495314" w:rsidRDefault="00075BFC">
            <w:pPr>
              <w:spacing w:after="0"/>
              <w:jc w:val="center"/>
            </w:pPr>
            <w:r>
              <w:rPr>
                <w:b/>
                <w:color w:val="FFFFFF"/>
                <w:sz w:val="21"/>
              </w:rPr>
              <w:t>Initiation record</w:t>
            </w:r>
          </w:p>
        </w:tc>
        <w:tc>
          <w:tcPr>
            <w:tcW w:w="6940" w:type="dxa"/>
            <w:shd w:val="clear" w:color="auto" w:fill="17365D"/>
            <w:tcMar>
              <w:top w:w="95" w:type="dxa"/>
              <w:left w:w="95" w:type="dxa"/>
              <w:bottom w:w="95" w:type="dxa"/>
              <w:right w:w="95" w:type="dxa"/>
            </w:tcMar>
            <w:vAlign w:val="center"/>
          </w:tcPr>
          <w:p w14:paraId="7847CF87" w14:textId="77777777" w:rsidR="00495314" w:rsidRDefault="00075BFC">
            <w:pPr>
              <w:spacing w:after="0"/>
              <w:jc w:val="center"/>
            </w:pPr>
            <w:r>
              <w:rPr>
                <w:b/>
                <w:color w:val="FFFFFF"/>
                <w:sz w:val="21"/>
              </w:rPr>
              <w:t>Demonstration evidence</w:t>
            </w:r>
          </w:p>
        </w:tc>
      </w:tr>
      <w:tr w:rsidR="00495314" w14:paraId="655CEE0E" w14:textId="77777777">
        <w:trPr>
          <w:cantSplit/>
          <w:jc w:val="center"/>
        </w:trPr>
        <w:tc>
          <w:tcPr>
            <w:tcW w:w="2088" w:type="dxa"/>
            <w:tcMar>
              <w:top w:w="75" w:type="dxa"/>
              <w:left w:w="95" w:type="dxa"/>
              <w:bottom w:w="75" w:type="dxa"/>
              <w:right w:w="95" w:type="dxa"/>
            </w:tcMar>
            <w:vAlign w:val="center"/>
          </w:tcPr>
          <w:p w14:paraId="4936632F" w14:textId="77777777" w:rsidR="00495314" w:rsidRDefault="00075BFC">
            <w:pPr>
              <w:spacing w:after="0" w:line="240" w:lineRule="auto"/>
            </w:pPr>
            <w:r>
              <w:rPr>
                <w:sz w:val="21"/>
              </w:rPr>
              <w:t>Charter</w:t>
            </w:r>
          </w:p>
        </w:tc>
        <w:tc>
          <w:tcPr>
            <w:tcW w:w="6940" w:type="dxa"/>
            <w:tcMar>
              <w:top w:w="75" w:type="dxa"/>
              <w:left w:w="95" w:type="dxa"/>
              <w:bottom w:w="75" w:type="dxa"/>
              <w:right w:w="95" w:type="dxa"/>
            </w:tcMar>
            <w:vAlign w:val="center"/>
          </w:tcPr>
          <w:p w14:paraId="4687DE03" w14:textId="77777777" w:rsidR="00495314" w:rsidRDefault="00075BFC">
            <w:pPr>
              <w:spacing w:after="0" w:line="240" w:lineRule="auto"/>
            </w:pPr>
            <w:r>
              <w:rPr>
                <w:sz w:val="21"/>
              </w:rPr>
              <w:t>Objective, stakeholders, in-scope and out-of-scope boundaries.</w:t>
            </w:r>
          </w:p>
        </w:tc>
      </w:tr>
      <w:tr w:rsidR="00495314" w14:paraId="7A918D11" w14:textId="77777777">
        <w:trPr>
          <w:cantSplit/>
          <w:jc w:val="center"/>
        </w:trPr>
        <w:tc>
          <w:tcPr>
            <w:tcW w:w="2088" w:type="dxa"/>
            <w:shd w:val="clear" w:color="auto" w:fill="F6F8FB"/>
            <w:tcMar>
              <w:top w:w="75" w:type="dxa"/>
              <w:left w:w="95" w:type="dxa"/>
              <w:bottom w:w="75" w:type="dxa"/>
              <w:right w:w="95" w:type="dxa"/>
            </w:tcMar>
            <w:vAlign w:val="center"/>
          </w:tcPr>
          <w:p w14:paraId="39258E8A" w14:textId="77777777" w:rsidR="00495314" w:rsidRDefault="00075BFC">
            <w:pPr>
              <w:spacing w:after="0" w:line="240" w:lineRule="auto"/>
            </w:pPr>
            <w:r>
              <w:rPr>
                <w:sz w:val="21"/>
              </w:rPr>
              <w:t>Management plan</w:t>
            </w:r>
          </w:p>
        </w:tc>
        <w:tc>
          <w:tcPr>
            <w:tcW w:w="6940" w:type="dxa"/>
            <w:shd w:val="clear" w:color="auto" w:fill="F6F8FB"/>
            <w:tcMar>
              <w:top w:w="75" w:type="dxa"/>
              <w:left w:w="95" w:type="dxa"/>
              <w:bottom w:w="75" w:type="dxa"/>
              <w:right w:w="95" w:type="dxa"/>
            </w:tcMar>
            <w:vAlign w:val="center"/>
          </w:tcPr>
          <w:p w14:paraId="70DA1CD8" w14:textId="77777777" w:rsidR="00495314" w:rsidRDefault="00075BFC">
            <w:pPr>
              <w:spacing w:after="0" w:line="240" w:lineRule="auto"/>
            </w:pPr>
            <w:r>
              <w:rPr>
                <w:sz w:val="21"/>
              </w:rPr>
              <w:t>Scope, schedule, cost and quality controls saved to the project record.</w:t>
            </w:r>
          </w:p>
        </w:tc>
      </w:tr>
      <w:tr w:rsidR="00495314" w14:paraId="22F2A136" w14:textId="77777777">
        <w:trPr>
          <w:cantSplit/>
          <w:jc w:val="center"/>
        </w:trPr>
        <w:tc>
          <w:tcPr>
            <w:tcW w:w="2088" w:type="dxa"/>
            <w:tcMar>
              <w:top w:w="75" w:type="dxa"/>
              <w:left w:w="95" w:type="dxa"/>
              <w:bottom w:w="75" w:type="dxa"/>
              <w:right w:w="95" w:type="dxa"/>
            </w:tcMar>
            <w:vAlign w:val="center"/>
          </w:tcPr>
          <w:p w14:paraId="3CDDB618" w14:textId="77777777" w:rsidR="00495314" w:rsidRDefault="00075BFC">
            <w:pPr>
              <w:spacing w:after="0" w:line="240" w:lineRule="auto"/>
            </w:pPr>
            <w:r>
              <w:rPr>
                <w:sz w:val="21"/>
              </w:rPr>
              <w:t>Integration controls</w:t>
            </w:r>
          </w:p>
        </w:tc>
        <w:tc>
          <w:tcPr>
            <w:tcW w:w="6940" w:type="dxa"/>
            <w:tcMar>
              <w:top w:w="75" w:type="dxa"/>
              <w:left w:w="95" w:type="dxa"/>
              <w:bottom w:w="75" w:type="dxa"/>
              <w:right w:w="95" w:type="dxa"/>
            </w:tcMar>
            <w:vAlign w:val="center"/>
          </w:tcPr>
          <w:p w14:paraId="209F865F" w14:textId="77777777" w:rsidR="00495314" w:rsidRDefault="00075BFC">
            <w:pPr>
              <w:spacing w:after="0" w:line="240" w:lineRule="auto"/>
            </w:pPr>
            <w:r>
              <w:rPr>
                <w:sz w:val="21"/>
              </w:rPr>
              <w:t>Project status and status date; team assignments; dated milestone records; closure and lessons-learned records.</w:t>
            </w:r>
          </w:p>
        </w:tc>
      </w:tr>
    </w:tbl>
    <w:p w14:paraId="511F5F05" w14:textId="77777777" w:rsidR="00495314" w:rsidRDefault="00495314">
      <w:pPr>
        <w:spacing w:after="20"/>
      </w:pPr>
    </w:p>
    <w:p w14:paraId="3B8D2AD1" w14:textId="77777777" w:rsidR="00495314" w:rsidRDefault="00075BFC">
      <w:pPr>
        <w:pStyle w:val="Heading2"/>
      </w:pPr>
      <w:bookmarkStart w:id="54" w:name="_Toc244019266"/>
      <w:r>
        <w:t>4.2 Scope Management and WBS</w:t>
      </w:r>
      <w:bookmarkEnd w:id="54"/>
    </w:p>
    <w:p w14:paraId="31B07243" w14:textId="77777777" w:rsidR="00495314" w:rsidRDefault="00075BFC">
      <w:pPr>
        <w:jc w:val="both"/>
      </w:pPr>
      <w:r>
        <w:t>Requirements carry a priority and Pending, Approved or Rejected status. WBS records use parent identifiers to support hierarchy. Change requests store justification, cost and schedule impacts, status and linked change items. Unapproved requirements and WBS items remain outside the approved scope. Approval validates that linked item cost and workdays equal the request totals, then applies every linked item in one SQLite transaction.</w:t>
      </w:r>
    </w:p>
    <w:p w14:paraId="591C421D" w14:textId="77777777" w:rsidR="00495314" w:rsidRDefault="00075BFC">
      <w:pPr>
        <w:pStyle w:val="ListBullet"/>
        <w:ind w:hanging="202"/>
        <w:jc w:val="both"/>
      </w:pPr>
      <w:r>
        <w:t>CR-001 records the combined AI preliminary-diagnosis and mobile application scope. Its two activities are estimated at PKR 500,000 / 8 workdays and PKR 300,000 / 7 workdays.</w:t>
      </w:r>
    </w:p>
    <w:p w14:paraId="2C214135" w14:textId="77777777" w:rsidR="00495314" w:rsidRDefault="00075BFC">
      <w:pPr>
        <w:pStyle w:val="ListBullet"/>
        <w:ind w:hanging="202"/>
        <w:jc w:val="both"/>
      </w:pPr>
      <w:r>
        <w:t>Together the additions equal PKR 800,000 and 15 workdays. A second approval attempt is rejected; no duplicate impact can be applied.</w:t>
      </w:r>
    </w:p>
    <w:p w14:paraId="12CF4C99" w14:textId="77777777" w:rsidR="00495314" w:rsidRDefault="00075BFC">
      <w:r>
        <w:br w:type="page"/>
      </w:r>
    </w:p>
    <w:p w14:paraId="35BA41DB" w14:textId="77777777" w:rsidR="00495314" w:rsidRDefault="00075BFC">
      <w:pPr>
        <w:pStyle w:val="Heading2"/>
      </w:pPr>
      <w:bookmarkStart w:id="55" w:name="_Toc244019267"/>
      <w:r>
        <w:lastRenderedPageBreak/>
        <w:t>4.3 Schedule and Resource Management</w:t>
      </w:r>
      <w:bookmarkEnd w:id="55"/>
    </w:p>
    <w:p w14:paraId="457D31D8" w14:textId="77777777" w:rsidR="00495314" w:rsidRDefault="00075BFC">
      <w:pPr>
        <w:jc w:val="both"/>
      </w:pPr>
      <w:r>
        <w:t>The schedule has nine baseline activities assigned to the project team, with estimated working days and costs. Dependencies are stored as activity-to-predecessor links. The application topologically sorts the dependency graph and rejects missing, self-referential or circular links before it saves a changed dependency set.</w:t>
      </w:r>
    </w:p>
    <w:p w14:paraId="6EEE09A7" w14:textId="77777777" w:rsidR="00495314" w:rsidRDefault="00075BFC">
      <w:pPr>
        <w:pStyle w:val="ListBullet"/>
        <w:ind w:hanging="202"/>
        <w:jc w:val="both"/>
      </w:pPr>
      <w:r>
        <w:t>Monday-Friday calendar dates are calculated programmatically. Baseline planned dates and delay-adjusted forecast dates remain separately visible.</w:t>
      </w:r>
    </w:p>
    <w:p w14:paraId="3CF531DF" w14:textId="77777777" w:rsidR="00495314" w:rsidRDefault="00075BFC">
      <w:pPr>
        <w:pStyle w:val="ListBullet"/>
        <w:ind w:hanging="202"/>
        <w:jc w:val="both"/>
      </w:pPr>
      <w:r>
        <w:t>A three-working-day delay on ACT-04 moves its dependent chain. The baseline forecast completes on 22 April 2026; an independent work path retains its original dates.</w:t>
      </w:r>
    </w:p>
    <w:p w14:paraId="25870890" w14:textId="77777777" w:rsidR="00495314" w:rsidRDefault="00075BFC">
      <w:pPr>
        <w:pStyle w:val="ListBullet"/>
        <w:ind w:hanging="202"/>
        <w:jc w:val="both"/>
      </w:pPr>
      <w:r>
        <w:t>The approved 15-workday addition is linked after the terminal baseline work and represented by two new activities. The current forecast completes on 13 May 2026, before the revised 15 May target.</w:t>
      </w:r>
    </w:p>
    <w:p w14:paraId="486039E7" w14:textId="77777777" w:rsidR="00495314" w:rsidRDefault="00075BFC">
      <w:pPr>
        <w:jc w:val="both"/>
      </w:pPr>
      <w:r>
        <w:t>A Gantt-style timeline shows baseline bars, forecast bars, month boundaries and separate baseline/approved target markers. A schedule watchlist highlights delayed activities and displays forecast finish dates.</w:t>
      </w:r>
    </w:p>
    <w:p w14:paraId="2E9A3899" w14:textId="77777777" w:rsidR="00495314" w:rsidRDefault="00075BFC">
      <w:pPr>
        <w:pStyle w:val="Heading2"/>
      </w:pPr>
      <w:bookmarkStart w:id="56" w:name="_Toc244019268"/>
      <w:r>
        <w:t>4.4 Cost Management and Earned Value Analysis</w:t>
      </w:r>
      <w:bookmarkEnd w:id="56"/>
    </w:p>
    <w:p w14:paraId="6D7A0BB6" w14:textId="77777777" w:rsidR="00495314" w:rsidRDefault="00075BFC">
      <w:pPr>
        <w:jc w:val="both"/>
      </w:pPr>
      <w:r>
        <w:t>Each activity has a budget baseline and actual percent complete. Expenditure records contain an amount, date and activity reference. At the status date, PV is the activity budget multiplied by scheduled progress; EV is its budget multiplied by actual progress; AC is dated expenditure summed through that date. Planned activity progress is elapsed Monday-Friday working days divided by planned duration, capped at 100%; actual progress is the recorded completion percentage.</w:t>
      </w:r>
    </w:p>
    <w:p w14:paraId="7E2045EA" w14:textId="19E21029" w:rsidR="00495314" w:rsidRDefault="00075BFC">
      <w:pPr>
        <w:pStyle w:val="Caption"/>
        <w:keepNext/>
        <w:spacing w:before="80" w:after="100"/>
      </w:pPr>
      <w:bookmarkStart w:id="57" w:name="_Toc244019292"/>
      <w:r>
        <w:t>Table 4.</w:t>
      </w:r>
      <w:r>
        <w:fldChar w:fldCharType="begin"/>
      </w:r>
      <w:r>
        <w:instrText>SEQ Table \* ARABIC \s 2</w:instrText>
      </w:r>
      <w:r>
        <w:fldChar w:fldCharType="separate"/>
      </w:r>
      <w:r w:rsidR="00DA3A47">
        <w:rPr>
          <w:noProof/>
        </w:rPr>
        <w:t>1</w:t>
      </w:r>
      <w:r>
        <w:fldChar w:fldCharType="end"/>
      </w:r>
      <w:r>
        <w:t>: Earned-Value Indicators and Sample Results</w:t>
      </w:r>
      <w:bookmarkEnd w:id="57"/>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078"/>
        <w:gridCol w:w="4042"/>
        <w:gridCol w:w="3908"/>
      </w:tblGrid>
      <w:tr w:rsidR="00495314" w14:paraId="3E6A59D7" w14:textId="77777777">
        <w:trPr>
          <w:tblHeader/>
          <w:jc w:val="center"/>
        </w:trPr>
        <w:tc>
          <w:tcPr>
            <w:tcW w:w="1078" w:type="dxa"/>
            <w:shd w:val="clear" w:color="auto" w:fill="17365D"/>
            <w:tcMar>
              <w:top w:w="95" w:type="dxa"/>
              <w:left w:w="95" w:type="dxa"/>
              <w:bottom w:w="95" w:type="dxa"/>
              <w:right w:w="95" w:type="dxa"/>
            </w:tcMar>
            <w:vAlign w:val="center"/>
          </w:tcPr>
          <w:p w14:paraId="37272B81" w14:textId="77777777" w:rsidR="00495314" w:rsidRDefault="00075BFC">
            <w:pPr>
              <w:spacing w:after="0"/>
              <w:jc w:val="center"/>
            </w:pPr>
            <w:r>
              <w:rPr>
                <w:b/>
                <w:color w:val="FFFFFF"/>
                <w:sz w:val="21"/>
              </w:rPr>
              <w:t>Indicator</w:t>
            </w:r>
          </w:p>
        </w:tc>
        <w:tc>
          <w:tcPr>
            <w:tcW w:w="4042" w:type="dxa"/>
            <w:shd w:val="clear" w:color="auto" w:fill="17365D"/>
            <w:tcMar>
              <w:top w:w="95" w:type="dxa"/>
              <w:left w:w="95" w:type="dxa"/>
              <w:bottom w:w="95" w:type="dxa"/>
              <w:right w:w="95" w:type="dxa"/>
            </w:tcMar>
            <w:vAlign w:val="center"/>
          </w:tcPr>
          <w:p w14:paraId="74BCB353" w14:textId="77777777" w:rsidR="00495314" w:rsidRDefault="00075BFC">
            <w:pPr>
              <w:spacing w:after="0"/>
              <w:jc w:val="center"/>
            </w:pPr>
            <w:r>
              <w:rPr>
                <w:b/>
                <w:color w:val="FFFFFF"/>
                <w:sz w:val="21"/>
              </w:rPr>
              <w:t>Formula</w:t>
            </w:r>
          </w:p>
        </w:tc>
        <w:tc>
          <w:tcPr>
            <w:tcW w:w="3908" w:type="dxa"/>
            <w:shd w:val="clear" w:color="auto" w:fill="17365D"/>
            <w:tcMar>
              <w:top w:w="95" w:type="dxa"/>
              <w:left w:w="95" w:type="dxa"/>
              <w:bottom w:w="95" w:type="dxa"/>
              <w:right w:w="95" w:type="dxa"/>
            </w:tcMar>
            <w:vAlign w:val="center"/>
          </w:tcPr>
          <w:p w14:paraId="06387197" w14:textId="77777777" w:rsidR="00495314" w:rsidRDefault="00075BFC">
            <w:pPr>
              <w:spacing w:after="0"/>
              <w:jc w:val="center"/>
            </w:pPr>
            <w:r>
              <w:rPr>
                <w:b/>
                <w:color w:val="FFFFFF"/>
                <w:sz w:val="21"/>
              </w:rPr>
              <w:t>Sample at 10 Feb 2026</w:t>
            </w:r>
          </w:p>
        </w:tc>
      </w:tr>
      <w:tr w:rsidR="00495314" w14:paraId="18A2D732" w14:textId="77777777">
        <w:trPr>
          <w:cantSplit/>
          <w:jc w:val="center"/>
        </w:trPr>
        <w:tc>
          <w:tcPr>
            <w:tcW w:w="1078" w:type="dxa"/>
            <w:tcMar>
              <w:top w:w="75" w:type="dxa"/>
              <w:left w:w="95" w:type="dxa"/>
              <w:bottom w:w="75" w:type="dxa"/>
              <w:right w:w="95" w:type="dxa"/>
            </w:tcMar>
            <w:vAlign w:val="center"/>
          </w:tcPr>
          <w:p w14:paraId="1105587D" w14:textId="77777777" w:rsidR="00495314" w:rsidRDefault="00075BFC">
            <w:pPr>
              <w:spacing w:after="0" w:line="240" w:lineRule="auto"/>
            </w:pPr>
            <w:r>
              <w:rPr>
                <w:sz w:val="21"/>
              </w:rPr>
              <w:t>PV</w:t>
            </w:r>
          </w:p>
        </w:tc>
        <w:tc>
          <w:tcPr>
            <w:tcW w:w="4042" w:type="dxa"/>
            <w:tcMar>
              <w:top w:w="75" w:type="dxa"/>
              <w:left w:w="95" w:type="dxa"/>
              <w:bottom w:w="75" w:type="dxa"/>
              <w:right w:w="95" w:type="dxa"/>
            </w:tcMar>
            <w:vAlign w:val="center"/>
          </w:tcPr>
          <w:p w14:paraId="15205C8C" w14:textId="77777777" w:rsidR="00495314" w:rsidRDefault="00075BFC">
            <w:pPr>
              <w:spacing w:after="0" w:line="240" w:lineRule="auto"/>
            </w:pPr>
            <w:r>
              <w:rPr>
                <w:sz w:val="21"/>
              </w:rPr>
              <w:t>Σ(activity BAC × planned %)</w:t>
            </w:r>
          </w:p>
        </w:tc>
        <w:tc>
          <w:tcPr>
            <w:tcW w:w="3908" w:type="dxa"/>
            <w:tcMar>
              <w:top w:w="75" w:type="dxa"/>
              <w:left w:w="95" w:type="dxa"/>
              <w:bottom w:w="75" w:type="dxa"/>
              <w:right w:w="95" w:type="dxa"/>
            </w:tcMar>
            <w:vAlign w:val="center"/>
          </w:tcPr>
          <w:p w14:paraId="158B35FD" w14:textId="77777777" w:rsidR="00495314" w:rsidRDefault="00075BFC">
            <w:pPr>
              <w:spacing w:after="0" w:line="240" w:lineRule="auto"/>
            </w:pPr>
            <w:r>
              <w:rPr>
                <w:sz w:val="21"/>
              </w:rPr>
              <w:t>PKR 2,053,333</w:t>
            </w:r>
          </w:p>
        </w:tc>
      </w:tr>
      <w:tr w:rsidR="00495314" w14:paraId="0E54EF1A" w14:textId="77777777">
        <w:trPr>
          <w:cantSplit/>
          <w:jc w:val="center"/>
        </w:trPr>
        <w:tc>
          <w:tcPr>
            <w:tcW w:w="1078" w:type="dxa"/>
            <w:shd w:val="clear" w:color="auto" w:fill="F6F8FB"/>
            <w:tcMar>
              <w:top w:w="75" w:type="dxa"/>
              <w:left w:w="95" w:type="dxa"/>
              <w:bottom w:w="75" w:type="dxa"/>
              <w:right w:w="95" w:type="dxa"/>
            </w:tcMar>
            <w:vAlign w:val="center"/>
          </w:tcPr>
          <w:p w14:paraId="3A265A0D" w14:textId="77777777" w:rsidR="00495314" w:rsidRDefault="00075BFC">
            <w:pPr>
              <w:spacing w:after="0" w:line="240" w:lineRule="auto"/>
            </w:pPr>
            <w:r>
              <w:rPr>
                <w:sz w:val="21"/>
              </w:rPr>
              <w:t>EV</w:t>
            </w:r>
          </w:p>
        </w:tc>
        <w:tc>
          <w:tcPr>
            <w:tcW w:w="4042" w:type="dxa"/>
            <w:shd w:val="clear" w:color="auto" w:fill="F6F8FB"/>
            <w:tcMar>
              <w:top w:w="75" w:type="dxa"/>
              <w:left w:w="95" w:type="dxa"/>
              <w:bottom w:w="75" w:type="dxa"/>
              <w:right w:w="95" w:type="dxa"/>
            </w:tcMar>
            <w:vAlign w:val="center"/>
          </w:tcPr>
          <w:p w14:paraId="6C598A19" w14:textId="77777777" w:rsidR="00495314" w:rsidRDefault="00075BFC">
            <w:pPr>
              <w:spacing w:after="0" w:line="240" w:lineRule="auto"/>
            </w:pPr>
            <w:r>
              <w:rPr>
                <w:sz w:val="21"/>
              </w:rPr>
              <w:t>Σ(activity BAC × actual %)</w:t>
            </w:r>
          </w:p>
        </w:tc>
        <w:tc>
          <w:tcPr>
            <w:tcW w:w="3908" w:type="dxa"/>
            <w:shd w:val="clear" w:color="auto" w:fill="F6F8FB"/>
            <w:tcMar>
              <w:top w:w="75" w:type="dxa"/>
              <w:left w:w="95" w:type="dxa"/>
              <w:bottom w:w="75" w:type="dxa"/>
              <w:right w:w="95" w:type="dxa"/>
            </w:tcMar>
            <w:vAlign w:val="center"/>
          </w:tcPr>
          <w:p w14:paraId="4213D811" w14:textId="77777777" w:rsidR="00495314" w:rsidRDefault="00075BFC">
            <w:pPr>
              <w:spacing w:after="0" w:line="240" w:lineRule="auto"/>
            </w:pPr>
            <w:r>
              <w:rPr>
                <w:sz w:val="21"/>
              </w:rPr>
              <w:t>PKR 2,140,000</w:t>
            </w:r>
          </w:p>
        </w:tc>
      </w:tr>
      <w:tr w:rsidR="00495314" w14:paraId="02B3DBF8" w14:textId="77777777">
        <w:trPr>
          <w:cantSplit/>
          <w:jc w:val="center"/>
        </w:trPr>
        <w:tc>
          <w:tcPr>
            <w:tcW w:w="1078" w:type="dxa"/>
            <w:tcMar>
              <w:top w:w="75" w:type="dxa"/>
              <w:left w:w="95" w:type="dxa"/>
              <w:bottom w:w="75" w:type="dxa"/>
              <w:right w:w="95" w:type="dxa"/>
            </w:tcMar>
            <w:vAlign w:val="center"/>
          </w:tcPr>
          <w:p w14:paraId="6B6573A3" w14:textId="77777777" w:rsidR="00495314" w:rsidRDefault="00075BFC">
            <w:pPr>
              <w:spacing w:after="0" w:line="240" w:lineRule="auto"/>
            </w:pPr>
            <w:r>
              <w:rPr>
                <w:sz w:val="21"/>
              </w:rPr>
              <w:t>AC</w:t>
            </w:r>
          </w:p>
        </w:tc>
        <w:tc>
          <w:tcPr>
            <w:tcW w:w="4042" w:type="dxa"/>
            <w:tcMar>
              <w:top w:w="75" w:type="dxa"/>
              <w:left w:w="95" w:type="dxa"/>
              <w:bottom w:w="75" w:type="dxa"/>
              <w:right w:w="95" w:type="dxa"/>
            </w:tcMar>
            <w:vAlign w:val="center"/>
          </w:tcPr>
          <w:p w14:paraId="2E122116" w14:textId="77777777" w:rsidR="00495314" w:rsidRDefault="00075BFC">
            <w:pPr>
              <w:spacing w:after="0" w:line="240" w:lineRule="auto"/>
            </w:pPr>
            <w:r>
              <w:rPr>
                <w:sz w:val="21"/>
              </w:rPr>
              <w:t>Σ(actual expenditure through status date)</w:t>
            </w:r>
          </w:p>
        </w:tc>
        <w:tc>
          <w:tcPr>
            <w:tcW w:w="3908" w:type="dxa"/>
            <w:tcMar>
              <w:top w:w="75" w:type="dxa"/>
              <w:left w:w="95" w:type="dxa"/>
              <w:bottom w:w="75" w:type="dxa"/>
              <w:right w:w="95" w:type="dxa"/>
            </w:tcMar>
            <w:vAlign w:val="center"/>
          </w:tcPr>
          <w:p w14:paraId="088C1FFD" w14:textId="77777777" w:rsidR="00495314" w:rsidRDefault="00075BFC">
            <w:pPr>
              <w:spacing w:after="0" w:line="240" w:lineRule="auto"/>
            </w:pPr>
            <w:r>
              <w:rPr>
                <w:sz w:val="21"/>
              </w:rPr>
              <w:t>PKR 2,205,000</w:t>
            </w:r>
          </w:p>
        </w:tc>
      </w:tr>
      <w:tr w:rsidR="00495314" w14:paraId="36B72A0D" w14:textId="77777777">
        <w:trPr>
          <w:cantSplit/>
          <w:jc w:val="center"/>
        </w:trPr>
        <w:tc>
          <w:tcPr>
            <w:tcW w:w="1078" w:type="dxa"/>
            <w:shd w:val="clear" w:color="auto" w:fill="F6F8FB"/>
            <w:tcMar>
              <w:top w:w="75" w:type="dxa"/>
              <w:left w:w="95" w:type="dxa"/>
              <w:bottom w:w="75" w:type="dxa"/>
              <w:right w:w="95" w:type="dxa"/>
            </w:tcMar>
            <w:vAlign w:val="center"/>
          </w:tcPr>
          <w:p w14:paraId="490A6F44" w14:textId="77777777" w:rsidR="00495314" w:rsidRDefault="00075BFC">
            <w:pPr>
              <w:spacing w:after="0" w:line="240" w:lineRule="auto"/>
            </w:pPr>
            <w:r>
              <w:rPr>
                <w:sz w:val="21"/>
              </w:rPr>
              <w:t>CPI</w:t>
            </w:r>
          </w:p>
        </w:tc>
        <w:tc>
          <w:tcPr>
            <w:tcW w:w="4042" w:type="dxa"/>
            <w:shd w:val="clear" w:color="auto" w:fill="F6F8FB"/>
            <w:tcMar>
              <w:top w:w="75" w:type="dxa"/>
              <w:left w:w="95" w:type="dxa"/>
              <w:bottom w:w="75" w:type="dxa"/>
              <w:right w:w="95" w:type="dxa"/>
            </w:tcMar>
            <w:vAlign w:val="center"/>
          </w:tcPr>
          <w:p w14:paraId="305B6A0F" w14:textId="77777777" w:rsidR="00495314" w:rsidRDefault="00075BFC">
            <w:pPr>
              <w:spacing w:after="0" w:line="240" w:lineRule="auto"/>
            </w:pPr>
            <w:r>
              <w:rPr>
                <w:sz w:val="21"/>
              </w:rPr>
              <w:t>EV ÷ AC</w:t>
            </w:r>
          </w:p>
        </w:tc>
        <w:tc>
          <w:tcPr>
            <w:tcW w:w="3908" w:type="dxa"/>
            <w:shd w:val="clear" w:color="auto" w:fill="F6F8FB"/>
            <w:tcMar>
              <w:top w:w="75" w:type="dxa"/>
              <w:left w:w="95" w:type="dxa"/>
              <w:bottom w:w="75" w:type="dxa"/>
              <w:right w:w="95" w:type="dxa"/>
            </w:tcMar>
            <w:vAlign w:val="center"/>
          </w:tcPr>
          <w:p w14:paraId="3E009093" w14:textId="77777777" w:rsidR="00495314" w:rsidRDefault="00075BFC">
            <w:pPr>
              <w:spacing w:after="0" w:line="240" w:lineRule="auto"/>
            </w:pPr>
            <w:r>
              <w:rPr>
                <w:sz w:val="21"/>
              </w:rPr>
              <w:t>0.97 (0.9705 unrounded)</w:t>
            </w:r>
          </w:p>
        </w:tc>
      </w:tr>
      <w:tr w:rsidR="00495314" w14:paraId="1B22B0E5" w14:textId="77777777">
        <w:trPr>
          <w:cantSplit/>
          <w:jc w:val="center"/>
        </w:trPr>
        <w:tc>
          <w:tcPr>
            <w:tcW w:w="1078" w:type="dxa"/>
            <w:tcMar>
              <w:top w:w="75" w:type="dxa"/>
              <w:left w:w="95" w:type="dxa"/>
              <w:bottom w:w="75" w:type="dxa"/>
              <w:right w:w="95" w:type="dxa"/>
            </w:tcMar>
            <w:vAlign w:val="center"/>
          </w:tcPr>
          <w:p w14:paraId="2BD4F59D" w14:textId="77777777" w:rsidR="00495314" w:rsidRDefault="00075BFC">
            <w:pPr>
              <w:spacing w:after="0" w:line="240" w:lineRule="auto"/>
            </w:pPr>
            <w:r>
              <w:rPr>
                <w:sz w:val="21"/>
              </w:rPr>
              <w:t>SPI</w:t>
            </w:r>
          </w:p>
        </w:tc>
        <w:tc>
          <w:tcPr>
            <w:tcW w:w="4042" w:type="dxa"/>
            <w:tcMar>
              <w:top w:w="75" w:type="dxa"/>
              <w:left w:w="95" w:type="dxa"/>
              <w:bottom w:w="75" w:type="dxa"/>
              <w:right w:w="95" w:type="dxa"/>
            </w:tcMar>
            <w:vAlign w:val="center"/>
          </w:tcPr>
          <w:p w14:paraId="23DF470D" w14:textId="77777777" w:rsidR="00495314" w:rsidRDefault="00075BFC">
            <w:pPr>
              <w:spacing w:after="0" w:line="240" w:lineRule="auto"/>
            </w:pPr>
            <w:r>
              <w:rPr>
                <w:sz w:val="21"/>
              </w:rPr>
              <w:t>EV ÷ PV</w:t>
            </w:r>
          </w:p>
        </w:tc>
        <w:tc>
          <w:tcPr>
            <w:tcW w:w="3908" w:type="dxa"/>
            <w:tcMar>
              <w:top w:w="75" w:type="dxa"/>
              <w:left w:w="95" w:type="dxa"/>
              <w:bottom w:w="75" w:type="dxa"/>
              <w:right w:w="95" w:type="dxa"/>
            </w:tcMar>
            <w:vAlign w:val="center"/>
          </w:tcPr>
          <w:p w14:paraId="47B58E58" w14:textId="77777777" w:rsidR="00495314" w:rsidRDefault="00075BFC">
            <w:pPr>
              <w:spacing w:after="0" w:line="240" w:lineRule="auto"/>
            </w:pPr>
            <w:r>
              <w:rPr>
                <w:sz w:val="21"/>
              </w:rPr>
              <w:t>1.04 (1.0422 unrounded)</w:t>
            </w:r>
          </w:p>
        </w:tc>
      </w:tr>
    </w:tbl>
    <w:p w14:paraId="1CE8FC63" w14:textId="77777777" w:rsidR="00495314" w:rsidRDefault="00495314">
      <w:pPr>
        <w:spacing w:after="20"/>
      </w:pPr>
    </w:p>
    <w:p w14:paraId="31272879" w14:textId="77777777" w:rsidR="00495314" w:rsidRDefault="00075BFC">
      <w:pPr>
        <w:jc w:val="both"/>
      </w:pPr>
      <w:r>
        <w:t>At this sample date, the cost variance is EV − AC = −PKR 65,000 and schedule variance is EV − PV ≈ +PKR 86,667. CPI below 1.00 means actual cost is slightly above earned work; SPI above 1.00 means earned work is ahead of the planned value curve. No alert threshold is crossed: CPI and SPI remain above 0.95, actual cost is less than 10% above EV, and AC is below the current approved budget.</w:t>
      </w:r>
    </w:p>
    <w:p w14:paraId="464880E0" w14:textId="77777777" w:rsidR="00495314" w:rsidRDefault="00075BFC">
      <w:pPr>
        <w:jc w:val="both"/>
      </w:pPr>
      <w:r>
        <w:t>A zero PV or AC denominator produces N/A rather than a divide-by-zero error. Warnings appear when CPI or SPI is below 0.95, AC is more than 10% above EV, or expenditure exceeds the current approved budget.</w:t>
      </w:r>
    </w:p>
    <w:p w14:paraId="6684DFD3" w14:textId="77777777" w:rsidR="00495314" w:rsidRDefault="00075BFC">
      <w:pPr>
        <w:pStyle w:val="Heading2"/>
      </w:pPr>
      <w:bookmarkStart w:id="58" w:name="_Toc244019269"/>
      <w:r>
        <w:lastRenderedPageBreak/>
        <w:t>4.5 Quality Management and Risk Control</w:t>
      </w:r>
      <w:bookmarkEnd w:id="58"/>
    </w:p>
    <w:p w14:paraId="128B8250" w14:textId="77777777" w:rsidR="00495314" w:rsidRDefault="00075BFC">
      <w:pPr>
        <w:jc w:val="both"/>
      </w:pPr>
      <w:r>
        <w:t>The seeded sample includes two critical, open defects: conflicting appointment bookings (DEF-001) and the risk of updating the wrong patient record (DEF-002). Each defect records severity, status, assignee, description and opened date; the status can be moved through the interface.</w:t>
      </w:r>
    </w:p>
    <w:p w14:paraId="0D12F6AE" w14:textId="77777777" w:rsidR="00495314" w:rsidRDefault="00075BFC">
      <w:pPr>
        <w:jc w:val="both"/>
      </w:pPr>
      <w:r>
        <w:t>Three deliverable inspections are recorded: database/API integration passes, while patient-identity and appointment-conflict checks fail because their critical defects remain open. A quality check stores the inspected deliverable, result, date and notes.</w:t>
      </w:r>
    </w:p>
    <w:p w14:paraId="2B8E2CDB" w14:textId="6812F4AD" w:rsidR="00495314" w:rsidRDefault="00075BFC">
      <w:pPr>
        <w:pStyle w:val="Caption"/>
        <w:keepNext/>
        <w:spacing w:before="80" w:after="100"/>
      </w:pPr>
      <w:bookmarkStart w:id="59" w:name="_Toc244019293"/>
      <w:r>
        <w:t>Table 4.</w:t>
      </w:r>
      <w:r>
        <w:fldChar w:fldCharType="begin"/>
      </w:r>
      <w:r>
        <w:instrText>SEQ Table \* ARABIC \s 2</w:instrText>
      </w:r>
      <w:r>
        <w:fldChar w:fldCharType="separate"/>
      </w:r>
      <w:r w:rsidR="00DA3A47">
        <w:rPr>
          <w:noProof/>
        </w:rPr>
        <w:t>1</w:t>
      </w:r>
      <w:r>
        <w:fldChar w:fldCharType="end"/>
      </w:r>
      <w:r>
        <w:t>: Risk Scores and Response Actions</w:t>
      </w:r>
      <w:bookmarkEnd w:id="59"/>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950"/>
        <w:gridCol w:w="1478"/>
        <w:gridCol w:w="1122"/>
        <w:gridCol w:w="5478"/>
      </w:tblGrid>
      <w:tr w:rsidR="00495314" w14:paraId="060FA8BF" w14:textId="77777777">
        <w:trPr>
          <w:tblHeader/>
          <w:jc w:val="center"/>
        </w:trPr>
        <w:tc>
          <w:tcPr>
            <w:tcW w:w="950" w:type="dxa"/>
            <w:shd w:val="clear" w:color="auto" w:fill="17365D"/>
            <w:tcMar>
              <w:top w:w="95" w:type="dxa"/>
              <w:left w:w="95" w:type="dxa"/>
              <w:bottom w:w="95" w:type="dxa"/>
              <w:right w:w="95" w:type="dxa"/>
            </w:tcMar>
            <w:vAlign w:val="center"/>
          </w:tcPr>
          <w:p w14:paraId="085B9784" w14:textId="77777777" w:rsidR="00495314" w:rsidRDefault="00075BFC">
            <w:pPr>
              <w:spacing w:after="0"/>
              <w:jc w:val="center"/>
            </w:pPr>
            <w:r>
              <w:rPr>
                <w:b/>
                <w:color w:val="FFFFFF"/>
                <w:sz w:val="21"/>
              </w:rPr>
              <w:t>Risk</w:t>
            </w:r>
          </w:p>
        </w:tc>
        <w:tc>
          <w:tcPr>
            <w:tcW w:w="1478" w:type="dxa"/>
            <w:shd w:val="clear" w:color="auto" w:fill="17365D"/>
            <w:tcMar>
              <w:top w:w="95" w:type="dxa"/>
              <w:left w:w="95" w:type="dxa"/>
              <w:bottom w:w="95" w:type="dxa"/>
              <w:right w:w="95" w:type="dxa"/>
            </w:tcMar>
            <w:vAlign w:val="center"/>
          </w:tcPr>
          <w:p w14:paraId="3CD06125" w14:textId="77777777" w:rsidR="00495314" w:rsidRDefault="00075BFC">
            <w:pPr>
              <w:spacing w:after="0"/>
              <w:jc w:val="center"/>
            </w:pPr>
            <w:r>
              <w:rPr>
                <w:b/>
                <w:color w:val="FFFFFF"/>
                <w:sz w:val="21"/>
              </w:rPr>
              <w:t>Likelihood × impact</w:t>
            </w:r>
          </w:p>
        </w:tc>
        <w:tc>
          <w:tcPr>
            <w:tcW w:w="1122" w:type="dxa"/>
            <w:shd w:val="clear" w:color="auto" w:fill="17365D"/>
            <w:tcMar>
              <w:top w:w="95" w:type="dxa"/>
              <w:left w:w="95" w:type="dxa"/>
              <w:bottom w:w="95" w:type="dxa"/>
              <w:right w:w="95" w:type="dxa"/>
            </w:tcMar>
            <w:vAlign w:val="center"/>
          </w:tcPr>
          <w:p w14:paraId="212B9924" w14:textId="77777777" w:rsidR="00495314" w:rsidRDefault="00075BFC">
            <w:pPr>
              <w:spacing w:after="0"/>
              <w:jc w:val="center"/>
            </w:pPr>
            <w:r>
              <w:rPr>
                <w:b/>
                <w:color w:val="FFFFFF"/>
                <w:sz w:val="21"/>
              </w:rPr>
              <w:t>Rank</w:t>
            </w:r>
          </w:p>
        </w:tc>
        <w:tc>
          <w:tcPr>
            <w:tcW w:w="5478" w:type="dxa"/>
            <w:shd w:val="clear" w:color="auto" w:fill="17365D"/>
            <w:tcMar>
              <w:top w:w="95" w:type="dxa"/>
              <w:left w:w="95" w:type="dxa"/>
              <w:bottom w:w="95" w:type="dxa"/>
              <w:right w:w="95" w:type="dxa"/>
            </w:tcMar>
            <w:vAlign w:val="center"/>
          </w:tcPr>
          <w:p w14:paraId="209EC59C" w14:textId="77777777" w:rsidR="00495314" w:rsidRDefault="00075BFC">
            <w:pPr>
              <w:spacing w:after="0"/>
              <w:jc w:val="center"/>
            </w:pPr>
            <w:r>
              <w:rPr>
                <w:b/>
                <w:color w:val="FFFFFF"/>
                <w:sz w:val="21"/>
              </w:rPr>
              <w:t>Preventive and corrective response</w:t>
            </w:r>
          </w:p>
        </w:tc>
      </w:tr>
      <w:tr w:rsidR="00495314" w14:paraId="70204CB1" w14:textId="77777777">
        <w:trPr>
          <w:cantSplit/>
          <w:jc w:val="center"/>
        </w:trPr>
        <w:tc>
          <w:tcPr>
            <w:tcW w:w="950" w:type="dxa"/>
            <w:tcMar>
              <w:top w:w="75" w:type="dxa"/>
              <w:left w:w="95" w:type="dxa"/>
              <w:bottom w:w="75" w:type="dxa"/>
              <w:right w:w="95" w:type="dxa"/>
            </w:tcMar>
            <w:vAlign w:val="center"/>
          </w:tcPr>
          <w:p w14:paraId="21C96E45" w14:textId="77777777" w:rsidR="00495314" w:rsidRDefault="00075BFC">
            <w:pPr>
              <w:spacing w:after="0" w:line="240" w:lineRule="auto"/>
            </w:pPr>
            <w:r>
              <w:rPr>
                <w:sz w:val="21"/>
              </w:rPr>
              <w:t>RSK-01</w:t>
            </w:r>
          </w:p>
        </w:tc>
        <w:tc>
          <w:tcPr>
            <w:tcW w:w="1478" w:type="dxa"/>
            <w:tcMar>
              <w:top w:w="75" w:type="dxa"/>
              <w:left w:w="95" w:type="dxa"/>
              <w:bottom w:w="75" w:type="dxa"/>
              <w:right w:w="95" w:type="dxa"/>
            </w:tcMar>
            <w:vAlign w:val="center"/>
          </w:tcPr>
          <w:p w14:paraId="47982076" w14:textId="77777777" w:rsidR="00495314" w:rsidRDefault="00075BFC">
            <w:pPr>
              <w:spacing w:after="0" w:line="240" w:lineRule="auto"/>
            </w:pPr>
            <w:r>
              <w:rPr>
                <w:sz w:val="21"/>
              </w:rPr>
              <w:t>4 × 5 = 20</w:t>
            </w:r>
          </w:p>
        </w:tc>
        <w:tc>
          <w:tcPr>
            <w:tcW w:w="1122" w:type="dxa"/>
            <w:tcMar>
              <w:top w:w="75" w:type="dxa"/>
              <w:left w:w="95" w:type="dxa"/>
              <w:bottom w:w="75" w:type="dxa"/>
              <w:right w:w="95" w:type="dxa"/>
            </w:tcMar>
            <w:vAlign w:val="center"/>
          </w:tcPr>
          <w:p w14:paraId="32222F14" w14:textId="77777777" w:rsidR="00495314" w:rsidRDefault="00075BFC">
            <w:pPr>
              <w:spacing w:after="0" w:line="240" w:lineRule="auto"/>
            </w:pPr>
            <w:r>
              <w:rPr>
                <w:sz w:val="21"/>
              </w:rPr>
              <w:t>Critical</w:t>
            </w:r>
          </w:p>
        </w:tc>
        <w:tc>
          <w:tcPr>
            <w:tcW w:w="5478" w:type="dxa"/>
            <w:tcMar>
              <w:top w:w="75" w:type="dxa"/>
              <w:left w:w="95" w:type="dxa"/>
              <w:bottom w:w="75" w:type="dxa"/>
              <w:right w:w="95" w:type="dxa"/>
            </w:tcMar>
            <w:vAlign w:val="center"/>
          </w:tcPr>
          <w:p w14:paraId="6474CE6E" w14:textId="77777777" w:rsidR="00495314" w:rsidRDefault="00075BFC">
            <w:pPr>
              <w:spacing w:after="0" w:line="240" w:lineRule="auto"/>
            </w:pPr>
            <w:r>
              <w:rPr>
                <w:sz w:val="21"/>
              </w:rPr>
              <w:t>Prevent: add conflict checks and concurrency tests.</w:t>
            </w:r>
            <w:r>
              <w:rPr>
                <w:sz w:val="21"/>
              </w:rPr>
              <w:br/>
            </w:r>
            <w:r>
              <w:rPr>
                <w:sz w:val="21"/>
              </w:rPr>
              <w:t>Correct: block conflicting writes and retest.</w:t>
            </w:r>
          </w:p>
        </w:tc>
      </w:tr>
      <w:tr w:rsidR="00495314" w14:paraId="484E19EB" w14:textId="77777777">
        <w:trPr>
          <w:cantSplit/>
          <w:jc w:val="center"/>
        </w:trPr>
        <w:tc>
          <w:tcPr>
            <w:tcW w:w="950" w:type="dxa"/>
            <w:shd w:val="clear" w:color="auto" w:fill="F6F8FB"/>
            <w:tcMar>
              <w:top w:w="75" w:type="dxa"/>
              <w:left w:w="95" w:type="dxa"/>
              <w:bottom w:w="75" w:type="dxa"/>
              <w:right w:w="95" w:type="dxa"/>
            </w:tcMar>
            <w:vAlign w:val="center"/>
          </w:tcPr>
          <w:p w14:paraId="222B105F" w14:textId="77777777" w:rsidR="00495314" w:rsidRDefault="00075BFC">
            <w:pPr>
              <w:spacing w:after="0" w:line="240" w:lineRule="auto"/>
            </w:pPr>
            <w:r>
              <w:rPr>
                <w:sz w:val="21"/>
              </w:rPr>
              <w:t>RSK-03</w:t>
            </w:r>
          </w:p>
        </w:tc>
        <w:tc>
          <w:tcPr>
            <w:tcW w:w="1478" w:type="dxa"/>
            <w:shd w:val="clear" w:color="auto" w:fill="F6F8FB"/>
            <w:tcMar>
              <w:top w:w="75" w:type="dxa"/>
              <w:left w:w="95" w:type="dxa"/>
              <w:bottom w:w="75" w:type="dxa"/>
              <w:right w:w="95" w:type="dxa"/>
            </w:tcMar>
            <w:vAlign w:val="center"/>
          </w:tcPr>
          <w:p w14:paraId="691FDFE8" w14:textId="77777777" w:rsidR="00495314" w:rsidRDefault="00075BFC">
            <w:pPr>
              <w:spacing w:after="0" w:line="240" w:lineRule="auto"/>
            </w:pPr>
            <w:r>
              <w:rPr>
                <w:sz w:val="21"/>
              </w:rPr>
              <w:t>4 × 5 = 20</w:t>
            </w:r>
          </w:p>
        </w:tc>
        <w:tc>
          <w:tcPr>
            <w:tcW w:w="1122" w:type="dxa"/>
            <w:shd w:val="clear" w:color="auto" w:fill="F6F8FB"/>
            <w:tcMar>
              <w:top w:w="75" w:type="dxa"/>
              <w:left w:w="95" w:type="dxa"/>
              <w:bottom w:w="75" w:type="dxa"/>
              <w:right w:w="95" w:type="dxa"/>
            </w:tcMar>
            <w:vAlign w:val="center"/>
          </w:tcPr>
          <w:p w14:paraId="06DDA77E" w14:textId="77777777" w:rsidR="00495314" w:rsidRDefault="00075BFC">
            <w:pPr>
              <w:spacing w:after="0" w:line="240" w:lineRule="auto"/>
            </w:pPr>
            <w:r>
              <w:rPr>
                <w:sz w:val="21"/>
              </w:rPr>
              <w:t>Critical</w:t>
            </w:r>
          </w:p>
        </w:tc>
        <w:tc>
          <w:tcPr>
            <w:tcW w:w="5478" w:type="dxa"/>
            <w:shd w:val="clear" w:color="auto" w:fill="F6F8FB"/>
            <w:tcMar>
              <w:top w:w="75" w:type="dxa"/>
              <w:left w:w="95" w:type="dxa"/>
              <w:bottom w:w="75" w:type="dxa"/>
              <w:right w:w="95" w:type="dxa"/>
            </w:tcMar>
            <w:vAlign w:val="center"/>
          </w:tcPr>
          <w:p w14:paraId="006F48F2" w14:textId="77777777" w:rsidR="00495314" w:rsidRDefault="00075BFC">
            <w:pPr>
              <w:spacing w:after="0" w:line="240" w:lineRule="auto"/>
            </w:pPr>
            <w:r>
              <w:rPr>
                <w:sz w:val="21"/>
              </w:rPr>
              <w:t>Prevent: define non-diagnostic boundaries and approval criteria.</w:t>
            </w:r>
            <w:r>
              <w:rPr>
                <w:sz w:val="21"/>
              </w:rPr>
              <w:br/>
              <w:t>Correct: suspend the module until review criteria pass.</w:t>
            </w:r>
          </w:p>
        </w:tc>
      </w:tr>
      <w:tr w:rsidR="00495314" w14:paraId="286DB954" w14:textId="77777777">
        <w:trPr>
          <w:cantSplit/>
          <w:jc w:val="center"/>
        </w:trPr>
        <w:tc>
          <w:tcPr>
            <w:tcW w:w="950" w:type="dxa"/>
            <w:tcMar>
              <w:top w:w="75" w:type="dxa"/>
              <w:left w:w="95" w:type="dxa"/>
              <w:bottom w:w="75" w:type="dxa"/>
              <w:right w:w="95" w:type="dxa"/>
            </w:tcMar>
            <w:vAlign w:val="center"/>
          </w:tcPr>
          <w:p w14:paraId="77453A70" w14:textId="77777777" w:rsidR="00495314" w:rsidRDefault="00075BFC">
            <w:pPr>
              <w:spacing w:after="0" w:line="240" w:lineRule="auto"/>
            </w:pPr>
            <w:r>
              <w:rPr>
                <w:sz w:val="21"/>
              </w:rPr>
              <w:t>RSK-02</w:t>
            </w:r>
          </w:p>
        </w:tc>
        <w:tc>
          <w:tcPr>
            <w:tcW w:w="1478" w:type="dxa"/>
            <w:tcMar>
              <w:top w:w="75" w:type="dxa"/>
              <w:left w:w="95" w:type="dxa"/>
              <w:bottom w:w="75" w:type="dxa"/>
              <w:right w:w="95" w:type="dxa"/>
            </w:tcMar>
            <w:vAlign w:val="center"/>
          </w:tcPr>
          <w:p w14:paraId="35DFDFD6" w14:textId="77777777" w:rsidR="00495314" w:rsidRDefault="00075BFC">
            <w:pPr>
              <w:spacing w:after="0" w:line="240" w:lineRule="auto"/>
            </w:pPr>
            <w:r>
              <w:rPr>
                <w:sz w:val="21"/>
              </w:rPr>
              <w:t>3 × 5 = 15</w:t>
            </w:r>
          </w:p>
        </w:tc>
        <w:tc>
          <w:tcPr>
            <w:tcW w:w="1122" w:type="dxa"/>
            <w:tcMar>
              <w:top w:w="75" w:type="dxa"/>
              <w:left w:w="95" w:type="dxa"/>
              <w:bottom w:w="75" w:type="dxa"/>
              <w:right w:w="95" w:type="dxa"/>
            </w:tcMar>
            <w:vAlign w:val="center"/>
          </w:tcPr>
          <w:p w14:paraId="689AE60A" w14:textId="77777777" w:rsidR="00495314" w:rsidRDefault="00075BFC">
            <w:pPr>
              <w:spacing w:after="0" w:line="240" w:lineRule="auto"/>
            </w:pPr>
            <w:r>
              <w:rPr>
                <w:sz w:val="21"/>
              </w:rPr>
              <w:t>High</w:t>
            </w:r>
          </w:p>
        </w:tc>
        <w:tc>
          <w:tcPr>
            <w:tcW w:w="5478" w:type="dxa"/>
            <w:tcMar>
              <w:top w:w="75" w:type="dxa"/>
              <w:left w:w="95" w:type="dxa"/>
              <w:bottom w:w="75" w:type="dxa"/>
              <w:right w:w="95" w:type="dxa"/>
            </w:tcMar>
            <w:vAlign w:val="center"/>
          </w:tcPr>
          <w:p w14:paraId="1977EA8C" w14:textId="77777777" w:rsidR="00495314" w:rsidRDefault="00075BFC">
            <w:pPr>
              <w:spacing w:after="0" w:line="240" w:lineRule="auto"/>
            </w:pPr>
            <w:r>
              <w:rPr>
                <w:sz w:val="21"/>
              </w:rPr>
              <w:t>Prevent: verify identity constraints and migration mappings.</w:t>
            </w:r>
            <w:r>
              <w:rPr>
                <w:sz w:val="21"/>
              </w:rPr>
              <w:br/>
              <w:t>Correct: quarantine affected updates and reconcile records.</w:t>
            </w:r>
          </w:p>
        </w:tc>
      </w:tr>
      <w:tr w:rsidR="00495314" w14:paraId="78CAB964" w14:textId="77777777">
        <w:trPr>
          <w:cantSplit/>
          <w:jc w:val="center"/>
        </w:trPr>
        <w:tc>
          <w:tcPr>
            <w:tcW w:w="950" w:type="dxa"/>
            <w:shd w:val="clear" w:color="auto" w:fill="F6F8FB"/>
            <w:tcMar>
              <w:top w:w="75" w:type="dxa"/>
              <w:left w:w="95" w:type="dxa"/>
              <w:bottom w:w="75" w:type="dxa"/>
              <w:right w:w="95" w:type="dxa"/>
            </w:tcMar>
            <w:vAlign w:val="center"/>
          </w:tcPr>
          <w:p w14:paraId="146B9566" w14:textId="77777777" w:rsidR="00495314" w:rsidRDefault="00075BFC">
            <w:pPr>
              <w:spacing w:after="0" w:line="240" w:lineRule="auto"/>
            </w:pPr>
            <w:r>
              <w:rPr>
                <w:sz w:val="21"/>
              </w:rPr>
              <w:t>RSK-04</w:t>
            </w:r>
          </w:p>
        </w:tc>
        <w:tc>
          <w:tcPr>
            <w:tcW w:w="1478" w:type="dxa"/>
            <w:shd w:val="clear" w:color="auto" w:fill="F6F8FB"/>
            <w:tcMar>
              <w:top w:w="75" w:type="dxa"/>
              <w:left w:w="95" w:type="dxa"/>
              <w:bottom w:w="75" w:type="dxa"/>
              <w:right w:w="95" w:type="dxa"/>
            </w:tcMar>
            <w:vAlign w:val="center"/>
          </w:tcPr>
          <w:p w14:paraId="7E4F2146" w14:textId="77777777" w:rsidR="00495314" w:rsidRDefault="00075BFC">
            <w:pPr>
              <w:spacing w:after="0" w:line="240" w:lineRule="auto"/>
            </w:pPr>
            <w:r>
              <w:rPr>
                <w:sz w:val="21"/>
              </w:rPr>
              <w:t>3 × 4 = 12</w:t>
            </w:r>
          </w:p>
        </w:tc>
        <w:tc>
          <w:tcPr>
            <w:tcW w:w="1122" w:type="dxa"/>
            <w:shd w:val="clear" w:color="auto" w:fill="F6F8FB"/>
            <w:tcMar>
              <w:top w:w="75" w:type="dxa"/>
              <w:left w:w="95" w:type="dxa"/>
              <w:bottom w:w="75" w:type="dxa"/>
              <w:right w:w="95" w:type="dxa"/>
            </w:tcMar>
            <w:vAlign w:val="center"/>
          </w:tcPr>
          <w:p w14:paraId="3CBC759D" w14:textId="77777777" w:rsidR="00495314" w:rsidRDefault="00075BFC">
            <w:pPr>
              <w:spacing w:after="0" w:line="240" w:lineRule="auto"/>
            </w:pPr>
            <w:r>
              <w:rPr>
                <w:sz w:val="21"/>
              </w:rPr>
              <w:t>High</w:t>
            </w:r>
          </w:p>
        </w:tc>
        <w:tc>
          <w:tcPr>
            <w:tcW w:w="5478" w:type="dxa"/>
            <w:shd w:val="clear" w:color="auto" w:fill="F6F8FB"/>
            <w:tcMar>
              <w:top w:w="75" w:type="dxa"/>
              <w:left w:w="95" w:type="dxa"/>
              <w:bottom w:w="75" w:type="dxa"/>
              <w:right w:w="95" w:type="dxa"/>
            </w:tcMar>
            <w:vAlign w:val="center"/>
          </w:tcPr>
          <w:p w14:paraId="24F8D331" w14:textId="77777777" w:rsidR="00495314" w:rsidRDefault="00075BFC">
            <w:pPr>
              <w:spacing w:after="0" w:line="240" w:lineRule="auto"/>
            </w:pPr>
            <w:r>
              <w:rPr>
                <w:sz w:val="21"/>
              </w:rPr>
              <w:t>Prevent: approve interface contracts and staged integration.</w:t>
            </w:r>
            <w:r>
              <w:rPr>
                <w:sz w:val="21"/>
              </w:rPr>
              <w:br/>
              <w:t>Correct: use the approved schedule reserve and reforecast.</w:t>
            </w:r>
          </w:p>
        </w:tc>
      </w:tr>
    </w:tbl>
    <w:p w14:paraId="1437332F" w14:textId="77777777" w:rsidR="00495314" w:rsidRDefault="00495314">
      <w:pPr>
        <w:spacing w:after="20"/>
      </w:pPr>
    </w:p>
    <w:p w14:paraId="24B33D4F" w14:textId="77777777" w:rsidR="00495314" w:rsidRDefault="00075BFC">
      <w:pPr>
        <w:jc w:val="both"/>
      </w:pPr>
      <w:r>
        <w:t>The matrix assigns critical status to scores 20-25, high to 12-19, moderate to 6-11 and low to 1-5. Four seeded risks cover appointment concurrency, patient identity, AI review, and mobile integration. A selected risk shows the potential problem and its preventive and corrective actions as a Process Decision Program Chart equivalent.</w:t>
      </w:r>
    </w:p>
    <w:p w14:paraId="0B43D220" w14:textId="77777777" w:rsidR="00495314" w:rsidRDefault="00075BFC">
      <w:pPr>
        <w:pStyle w:val="Heading2"/>
      </w:pPr>
      <w:bookmarkStart w:id="60" w:name="_Toc244019270"/>
      <w:r>
        <w:t>4.6 System Integration, Validation, and Reporting</w:t>
      </w:r>
      <w:bookmarkEnd w:id="60"/>
    </w:p>
    <w:p w14:paraId="43E0C19C" w14:textId="77777777" w:rsidR="00495314" w:rsidRDefault="00075BFC">
      <w:pPr>
        <w:jc w:val="both"/>
      </w:pPr>
      <w:r>
        <w:t>The Python desktop application's seven modules operate against one SQLite file. The React web app has equivalent server-side routes backed by its own local SQLite-compatible file; records do not sync between variants. In either app, the dashboard calculates budget-weighted progress, approved budget, pending changes, delayed activities and unresolved critical defects. Reports show status date, forecast completion, PV/EV/AC/CPI/SPI and module traceability; CSV export includes project metrics and activity, req</w:t>
      </w:r>
      <w:r>
        <w:t>uirement, change, defect and risk records.</w:t>
      </w:r>
    </w:p>
    <w:p w14:paraId="2070490D" w14:textId="77777777" w:rsidR="00495314" w:rsidRDefault="00075BFC">
      <w:pPr>
        <w:pStyle w:val="ListBullet"/>
        <w:ind w:hanging="202"/>
        <w:jc w:val="both"/>
      </w:pPr>
      <w:r>
        <w:t>Input checks reject invalid dates, empty required text, invalid estimates, negative expenditure, out-of-range progress, duplicate change application, and invalid schedule dependencies.</w:t>
      </w:r>
    </w:p>
    <w:p w14:paraId="0EAF473A" w14:textId="77777777" w:rsidR="00495314" w:rsidRDefault="00075BFC">
      <w:pPr>
        <w:pStyle w:val="ListBullet"/>
        <w:ind w:hanging="202"/>
        <w:jc w:val="both"/>
      </w:pPr>
      <w:r>
        <w:t>SQLite constraints add a second validation layer for required fields, relationships, uniqueness, statuses, costs and risk ratings.</w:t>
      </w:r>
    </w:p>
    <w:p w14:paraId="754C24D4" w14:textId="77777777" w:rsidR="00495314" w:rsidRDefault="00075BFC">
      <w:pPr>
        <w:pStyle w:val="ListBullet"/>
        <w:ind w:hanging="202"/>
        <w:jc w:val="both"/>
      </w:pPr>
      <w:r>
        <w:t>The test suite creates isolated temporary databases for approval, rejection and persistence scenarios so its state does not overwrite the delivered sample.</w:t>
      </w:r>
    </w:p>
    <w:p w14:paraId="052DD207" w14:textId="77777777" w:rsidR="00495314" w:rsidRDefault="00075BFC">
      <w:pPr>
        <w:pStyle w:val="Heading2"/>
      </w:pPr>
      <w:bookmarkStart w:id="61" w:name="_Toc244019271"/>
      <w:r>
        <w:lastRenderedPageBreak/>
        <w:t>4.7 Approved Change Request Demonstration</w:t>
      </w:r>
      <w:bookmarkEnd w:id="61"/>
    </w:p>
    <w:p w14:paraId="49DF1781" w14:textId="77777777" w:rsidR="00495314" w:rsidRDefault="00075BFC">
      <w:pPr>
        <w:jc w:val="both"/>
      </w:pPr>
      <w:r>
        <w:t>The case requires a visible demonstration of how an approved change updates scope, budget and duration. CR-001 is first stored as Pending, then applied once to its linked requirements, WBS items and schedule activities.</w:t>
      </w:r>
    </w:p>
    <w:p w14:paraId="0E959C37" w14:textId="18B829EB" w:rsidR="00495314" w:rsidRDefault="00075BFC">
      <w:pPr>
        <w:pStyle w:val="Caption"/>
        <w:keepNext/>
        <w:spacing w:before="80" w:after="100"/>
      </w:pPr>
      <w:bookmarkStart w:id="62" w:name="_Toc244019294"/>
      <w:r>
        <w:t>Table 4.</w:t>
      </w:r>
      <w:r>
        <w:fldChar w:fldCharType="begin"/>
      </w:r>
      <w:r>
        <w:instrText>SEQ Table \* ARABIC \s 2</w:instrText>
      </w:r>
      <w:r>
        <w:fldChar w:fldCharType="separate"/>
      </w:r>
      <w:r w:rsidR="00DA3A47">
        <w:rPr>
          <w:noProof/>
        </w:rPr>
        <w:t>1</w:t>
      </w:r>
      <w:r>
        <w:fldChar w:fldCharType="end"/>
      </w:r>
      <w:r>
        <w:t>: Change Request Approval Evidence</w:t>
      </w:r>
      <w:bookmarkEnd w:id="62"/>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647"/>
        <w:gridCol w:w="2372"/>
        <w:gridCol w:w="2636"/>
        <w:gridCol w:w="2372"/>
      </w:tblGrid>
      <w:tr w:rsidR="00495314" w14:paraId="55EF2E89" w14:textId="77777777">
        <w:trPr>
          <w:tblHeader/>
          <w:jc w:val="center"/>
        </w:trPr>
        <w:tc>
          <w:tcPr>
            <w:tcW w:w="1647" w:type="dxa"/>
            <w:shd w:val="clear" w:color="auto" w:fill="17365D"/>
            <w:tcMar>
              <w:top w:w="95" w:type="dxa"/>
              <w:left w:w="95" w:type="dxa"/>
              <w:bottom w:w="95" w:type="dxa"/>
              <w:right w:w="95" w:type="dxa"/>
            </w:tcMar>
            <w:vAlign w:val="center"/>
          </w:tcPr>
          <w:p w14:paraId="1C96901F" w14:textId="77777777" w:rsidR="00495314" w:rsidRDefault="00075BFC">
            <w:pPr>
              <w:spacing w:after="0"/>
              <w:jc w:val="center"/>
            </w:pPr>
            <w:r>
              <w:rPr>
                <w:b/>
                <w:color w:val="FFFFFF"/>
                <w:sz w:val="21"/>
              </w:rPr>
              <w:t>Control item</w:t>
            </w:r>
          </w:p>
        </w:tc>
        <w:tc>
          <w:tcPr>
            <w:tcW w:w="2372" w:type="dxa"/>
            <w:shd w:val="clear" w:color="auto" w:fill="17365D"/>
            <w:tcMar>
              <w:top w:w="95" w:type="dxa"/>
              <w:left w:w="95" w:type="dxa"/>
              <w:bottom w:w="95" w:type="dxa"/>
              <w:right w:w="95" w:type="dxa"/>
            </w:tcMar>
            <w:vAlign w:val="center"/>
          </w:tcPr>
          <w:p w14:paraId="5723BA32" w14:textId="77777777" w:rsidR="00495314" w:rsidRDefault="00075BFC">
            <w:pPr>
              <w:spacing w:after="0"/>
              <w:jc w:val="center"/>
            </w:pPr>
            <w:r>
              <w:rPr>
                <w:b/>
                <w:color w:val="FFFFFF"/>
                <w:sz w:val="21"/>
              </w:rPr>
              <w:t>Before approval</w:t>
            </w:r>
          </w:p>
        </w:tc>
        <w:tc>
          <w:tcPr>
            <w:tcW w:w="2636" w:type="dxa"/>
            <w:shd w:val="clear" w:color="auto" w:fill="17365D"/>
            <w:tcMar>
              <w:top w:w="95" w:type="dxa"/>
              <w:left w:w="95" w:type="dxa"/>
              <w:bottom w:w="95" w:type="dxa"/>
              <w:right w:w="95" w:type="dxa"/>
            </w:tcMar>
            <w:vAlign w:val="center"/>
          </w:tcPr>
          <w:p w14:paraId="10AAEE34" w14:textId="77777777" w:rsidR="00495314" w:rsidRDefault="00075BFC">
            <w:pPr>
              <w:spacing w:after="0"/>
              <w:jc w:val="center"/>
            </w:pPr>
            <w:r>
              <w:rPr>
                <w:b/>
                <w:color w:val="FFFFFF"/>
                <w:sz w:val="21"/>
              </w:rPr>
              <w:t>Single approved effect</w:t>
            </w:r>
          </w:p>
        </w:tc>
        <w:tc>
          <w:tcPr>
            <w:tcW w:w="2372" w:type="dxa"/>
            <w:shd w:val="clear" w:color="auto" w:fill="17365D"/>
            <w:tcMar>
              <w:top w:w="95" w:type="dxa"/>
              <w:left w:w="95" w:type="dxa"/>
              <w:bottom w:w="95" w:type="dxa"/>
              <w:right w:w="95" w:type="dxa"/>
            </w:tcMar>
            <w:vAlign w:val="center"/>
          </w:tcPr>
          <w:p w14:paraId="0880F2CC" w14:textId="77777777" w:rsidR="00495314" w:rsidRDefault="00075BFC">
            <w:pPr>
              <w:spacing w:after="0"/>
              <w:jc w:val="center"/>
            </w:pPr>
            <w:r>
              <w:rPr>
                <w:b/>
                <w:color w:val="FFFFFF"/>
                <w:sz w:val="21"/>
              </w:rPr>
              <w:t>After approval</w:t>
            </w:r>
          </w:p>
        </w:tc>
      </w:tr>
      <w:tr w:rsidR="00495314" w14:paraId="0B198243" w14:textId="77777777">
        <w:trPr>
          <w:cantSplit/>
          <w:jc w:val="center"/>
        </w:trPr>
        <w:tc>
          <w:tcPr>
            <w:tcW w:w="1647" w:type="dxa"/>
            <w:tcMar>
              <w:top w:w="75" w:type="dxa"/>
              <w:left w:w="95" w:type="dxa"/>
              <w:bottom w:w="75" w:type="dxa"/>
              <w:right w:w="95" w:type="dxa"/>
            </w:tcMar>
            <w:vAlign w:val="center"/>
          </w:tcPr>
          <w:p w14:paraId="53D920F9" w14:textId="77777777" w:rsidR="00495314" w:rsidRDefault="00075BFC">
            <w:pPr>
              <w:spacing w:after="0" w:line="240" w:lineRule="auto"/>
            </w:pPr>
            <w:r>
              <w:rPr>
                <w:sz w:val="21"/>
              </w:rPr>
              <w:t>Approved budget</w:t>
            </w:r>
          </w:p>
        </w:tc>
        <w:tc>
          <w:tcPr>
            <w:tcW w:w="2372" w:type="dxa"/>
            <w:tcMar>
              <w:top w:w="75" w:type="dxa"/>
              <w:left w:w="95" w:type="dxa"/>
              <w:bottom w:w="75" w:type="dxa"/>
              <w:right w:w="95" w:type="dxa"/>
            </w:tcMar>
            <w:vAlign w:val="center"/>
          </w:tcPr>
          <w:p w14:paraId="4BD2DD2D" w14:textId="77777777" w:rsidR="00495314" w:rsidRDefault="00075BFC">
            <w:pPr>
              <w:spacing w:after="0" w:line="240" w:lineRule="auto"/>
            </w:pPr>
            <w:r>
              <w:rPr>
                <w:sz w:val="21"/>
              </w:rPr>
              <w:t>PKR 5,000,000</w:t>
            </w:r>
          </w:p>
        </w:tc>
        <w:tc>
          <w:tcPr>
            <w:tcW w:w="2636" w:type="dxa"/>
            <w:tcMar>
              <w:top w:w="75" w:type="dxa"/>
              <w:left w:w="95" w:type="dxa"/>
              <w:bottom w:w="75" w:type="dxa"/>
              <w:right w:w="95" w:type="dxa"/>
            </w:tcMar>
            <w:vAlign w:val="center"/>
          </w:tcPr>
          <w:p w14:paraId="737BF6B0" w14:textId="77777777" w:rsidR="00495314" w:rsidRDefault="00075BFC">
            <w:pPr>
              <w:spacing w:after="0" w:line="240" w:lineRule="auto"/>
            </w:pPr>
            <w:r>
              <w:rPr>
                <w:sz w:val="21"/>
              </w:rPr>
              <w:t>+ PKR 800,000</w:t>
            </w:r>
          </w:p>
        </w:tc>
        <w:tc>
          <w:tcPr>
            <w:tcW w:w="2372" w:type="dxa"/>
            <w:tcMar>
              <w:top w:w="75" w:type="dxa"/>
              <w:left w:w="95" w:type="dxa"/>
              <w:bottom w:w="75" w:type="dxa"/>
              <w:right w:w="95" w:type="dxa"/>
            </w:tcMar>
            <w:vAlign w:val="center"/>
          </w:tcPr>
          <w:p w14:paraId="75B3BAFD" w14:textId="77777777" w:rsidR="00495314" w:rsidRDefault="00075BFC">
            <w:pPr>
              <w:spacing w:after="0" w:line="240" w:lineRule="auto"/>
            </w:pPr>
            <w:r>
              <w:rPr>
                <w:sz w:val="21"/>
              </w:rPr>
              <w:t>PKR 5,800,000</w:t>
            </w:r>
          </w:p>
        </w:tc>
      </w:tr>
      <w:tr w:rsidR="00495314" w14:paraId="4B316D8D" w14:textId="77777777">
        <w:trPr>
          <w:cantSplit/>
          <w:jc w:val="center"/>
        </w:trPr>
        <w:tc>
          <w:tcPr>
            <w:tcW w:w="1647" w:type="dxa"/>
            <w:shd w:val="clear" w:color="auto" w:fill="F6F8FB"/>
            <w:tcMar>
              <w:top w:w="75" w:type="dxa"/>
              <w:left w:w="95" w:type="dxa"/>
              <w:bottom w:w="75" w:type="dxa"/>
              <w:right w:w="95" w:type="dxa"/>
            </w:tcMar>
            <w:vAlign w:val="center"/>
          </w:tcPr>
          <w:p w14:paraId="6CA6EBAD" w14:textId="77777777" w:rsidR="00495314" w:rsidRDefault="00075BFC">
            <w:pPr>
              <w:spacing w:after="0" w:line="240" w:lineRule="auto"/>
            </w:pPr>
            <w:r>
              <w:rPr>
                <w:sz w:val="21"/>
              </w:rPr>
              <w:t>Approved duration</w:t>
            </w:r>
          </w:p>
        </w:tc>
        <w:tc>
          <w:tcPr>
            <w:tcW w:w="2372" w:type="dxa"/>
            <w:shd w:val="clear" w:color="auto" w:fill="F6F8FB"/>
            <w:tcMar>
              <w:top w:w="75" w:type="dxa"/>
              <w:left w:w="95" w:type="dxa"/>
              <w:bottom w:w="75" w:type="dxa"/>
              <w:right w:w="95" w:type="dxa"/>
            </w:tcMar>
            <w:vAlign w:val="center"/>
          </w:tcPr>
          <w:p w14:paraId="5AAC338C" w14:textId="77777777" w:rsidR="00495314" w:rsidRDefault="00075BFC">
            <w:pPr>
              <w:spacing w:after="0" w:line="240" w:lineRule="auto"/>
            </w:pPr>
            <w:r>
              <w:rPr>
                <w:sz w:val="21"/>
              </w:rPr>
              <w:t>16 weeks</w:t>
            </w:r>
          </w:p>
        </w:tc>
        <w:tc>
          <w:tcPr>
            <w:tcW w:w="2636" w:type="dxa"/>
            <w:shd w:val="clear" w:color="auto" w:fill="F6F8FB"/>
            <w:tcMar>
              <w:top w:w="75" w:type="dxa"/>
              <w:left w:w="95" w:type="dxa"/>
              <w:bottom w:w="75" w:type="dxa"/>
              <w:right w:w="95" w:type="dxa"/>
            </w:tcMar>
            <w:vAlign w:val="center"/>
          </w:tcPr>
          <w:p w14:paraId="1B426AB0" w14:textId="77777777" w:rsidR="00495314" w:rsidRDefault="00075BFC">
            <w:pPr>
              <w:spacing w:after="0" w:line="240" w:lineRule="auto"/>
            </w:pPr>
            <w:r>
              <w:rPr>
                <w:sz w:val="21"/>
              </w:rPr>
              <w:t>+ 3 weeks</w:t>
            </w:r>
          </w:p>
        </w:tc>
        <w:tc>
          <w:tcPr>
            <w:tcW w:w="2372" w:type="dxa"/>
            <w:shd w:val="clear" w:color="auto" w:fill="F6F8FB"/>
            <w:tcMar>
              <w:top w:w="75" w:type="dxa"/>
              <w:left w:w="95" w:type="dxa"/>
              <w:bottom w:w="75" w:type="dxa"/>
              <w:right w:w="95" w:type="dxa"/>
            </w:tcMar>
            <w:vAlign w:val="center"/>
          </w:tcPr>
          <w:p w14:paraId="5E0399D5" w14:textId="77777777" w:rsidR="00495314" w:rsidRDefault="00075BFC">
            <w:pPr>
              <w:spacing w:after="0" w:line="240" w:lineRule="auto"/>
            </w:pPr>
            <w:r>
              <w:rPr>
                <w:sz w:val="21"/>
              </w:rPr>
              <w:t>19 weeks</w:t>
            </w:r>
          </w:p>
        </w:tc>
      </w:tr>
      <w:tr w:rsidR="00495314" w14:paraId="396D08B6" w14:textId="77777777">
        <w:trPr>
          <w:cantSplit/>
          <w:jc w:val="center"/>
        </w:trPr>
        <w:tc>
          <w:tcPr>
            <w:tcW w:w="1647" w:type="dxa"/>
            <w:tcMar>
              <w:top w:w="75" w:type="dxa"/>
              <w:left w:w="95" w:type="dxa"/>
              <w:bottom w:w="75" w:type="dxa"/>
              <w:right w:w="95" w:type="dxa"/>
            </w:tcMar>
            <w:vAlign w:val="center"/>
          </w:tcPr>
          <w:p w14:paraId="424486A6" w14:textId="77777777" w:rsidR="00495314" w:rsidRDefault="00075BFC">
            <w:pPr>
              <w:spacing w:after="0" w:line="240" w:lineRule="auto"/>
            </w:pPr>
            <w:r>
              <w:rPr>
                <w:sz w:val="21"/>
              </w:rPr>
              <w:t>Requirements</w:t>
            </w:r>
          </w:p>
        </w:tc>
        <w:tc>
          <w:tcPr>
            <w:tcW w:w="2372" w:type="dxa"/>
            <w:tcMar>
              <w:top w:w="75" w:type="dxa"/>
              <w:left w:w="95" w:type="dxa"/>
              <w:bottom w:w="75" w:type="dxa"/>
              <w:right w:w="95" w:type="dxa"/>
            </w:tcMar>
            <w:vAlign w:val="center"/>
          </w:tcPr>
          <w:p w14:paraId="59EE72A2" w14:textId="77777777" w:rsidR="00495314" w:rsidRDefault="00075BFC">
            <w:pPr>
              <w:spacing w:after="0" w:line="240" w:lineRule="auto"/>
            </w:pPr>
            <w:r>
              <w:rPr>
                <w:sz w:val="21"/>
              </w:rPr>
              <w:t>7 baseline approved; CR-001 addition Pending</w:t>
            </w:r>
          </w:p>
        </w:tc>
        <w:tc>
          <w:tcPr>
            <w:tcW w:w="2636" w:type="dxa"/>
            <w:tcMar>
              <w:top w:w="75" w:type="dxa"/>
              <w:left w:w="95" w:type="dxa"/>
              <w:bottom w:w="75" w:type="dxa"/>
              <w:right w:w="95" w:type="dxa"/>
            </w:tcMar>
            <w:vAlign w:val="center"/>
          </w:tcPr>
          <w:p w14:paraId="2BB09302" w14:textId="77777777" w:rsidR="00495314" w:rsidRDefault="00075BFC">
            <w:pPr>
              <w:spacing w:after="0" w:line="240" w:lineRule="auto"/>
            </w:pPr>
            <w:r>
              <w:rPr>
                <w:sz w:val="21"/>
              </w:rPr>
              <w:t>Approve AI and mobile requirements</w:t>
            </w:r>
          </w:p>
        </w:tc>
        <w:tc>
          <w:tcPr>
            <w:tcW w:w="2372" w:type="dxa"/>
            <w:tcMar>
              <w:top w:w="75" w:type="dxa"/>
              <w:left w:w="95" w:type="dxa"/>
              <w:bottom w:w="75" w:type="dxa"/>
              <w:right w:w="95" w:type="dxa"/>
            </w:tcMar>
            <w:vAlign w:val="center"/>
          </w:tcPr>
          <w:p w14:paraId="30048B9E" w14:textId="77777777" w:rsidR="00495314" w:rsidRDefault="00075BFC">
            <w:pPr>
              <w:spacing w:after="0" w:line="240" w:lineRule="auto"/>
            </w:pPr>
            <w:r>
              <w:rPr>
                <w:sz w:val="21"/>
              </w:rPr>
              <w:t>8 approved requirements in sample</w:t>
            </w:r>
          </w:p>
        </w:tc>
      </w:tr>
      <w:tr w:rsidR="00495314" w14:paraId="27870743" w14:textId="77777777">
        <w:trPr>
          <w:cantSplit/>
          <w:jc w:val="center"/>
        </w:trPr>
        <w:tc>
          <w:tcPr>
            <w:tcW w:w="1647" w:type="dxa"/>
            <w:shd w:val="clear" w:color="auto" w:fill="F6F8FB"/>
            <w:tcMar>
              <w:top w:w="75" w:type="dxa"/>
              <w:left w:w="95" w:type="dxa"/>
              <w:bottom w:w="75" w:type="dxa"/>
              <w:right w:w="95" w:type="dxa"/>
            </w:tcMar>
            <w:vAlign w:val="center"/>
          </w:tcPr>
          <w:p w14:paraId="26F3FF91" w14:textId="77777777" w:rsidR="00495314" w:rsidRDefault="00075BFC">
            <w:pPr>
              <w:spacing w:after="0" w:line="240" w:lineRule="auto"/>
            </w:pPr>
            <w:r>
              <w:rPr>
                <w:sz w:val="21"/>
              </w:rPr>
              <w:t>WBS / activities</w:t>
            </w:r>
          </w:p>
        </w:tc>
        <w:tc>
          <w:tcPr>
            <w:tcW w:w="2372" w:type="dxa"/>
            <w:shd w:val="clear" w:color="auto" w:fill="F6F8FB"/>
            <w:tcMar>
              <w:top w:w="75" w:type="dxa"/>
              <w:left w:w="95" w:type="dxa"/>
              <w:bottom w:w="75" w:type="dxa"/>
              <w:right w:w="95" w:type="dxa"/>
            </w:tcMar>
            <w:vAlign w:val="center"/>
          </w:tcPr>
          <w:p w14:paraId="79A02228" w14:textId="77777777" w:rsidR="00495314" w:rsidRDefault="00075BFC">
            <w:pPr>
              <w:spacing w:after="0" w:line="240" w:lineRule="auto"/>
            </w:pPr>
            <w:r>
              <w:rPr>
                <w:sz w:val="21"/>
              </w:rPr>
              <w:t>9 baseline activities; CR WBS Pending</w:t>
            </w:r>
          </w:p>
        </w:tc>
        <w:tc>
          <w:tcPr>
            <w:tcW w:w="2636" w:type="dxa"/>
            <w:shd w:val="clear" w:color="auto" w:fill="F6F8FB"/>
            <w:tcMar>
              <w:top w:w="75" w:type="dxa"/>
              <w:left w:w="95" w:type="dxa"/>
              <w:bottom w:w="75" w:type="dxa"/>
              <w:right w:w="95" w:type="dxa"/>
            </w:tcMar>
            <w:vAlign w:val="center"/>
          </w:tcPr>
          <w:p w14:paraId="0F4B597C" w14:textId="77777777" w:rsidR="00495314" w:rsidRDefault="00075BFC">
            <w:pPr>
              <w:spacing w:after="0" w:line="240" w:lineRule="auto"/>
            </w:pPr>
            <w:r>
              <w:rPr>
                <w:sz w:val="21"/>
              </w:rPr>
              <w:t>Create AI (8 wd) and mobile (7 wd) tasks</w:t>
            </w:r>
          </w:p>
        </w:tc>
        <w:tc>
          <w:tcPr>
            <w:tcW w:w="2372" w:type="dxa"/>
            <w:shd w:val="clear" w:color="auto" w:fill="F6F8FB"/>
            <w:tcMar>
              <w:top w:w="75" w:type="dxa"/>
              <w:left w:w="95" w:type="dxa"/>
              <w:bottom w:w="75" w:type="dxa"/>
              <w:right w:w="95" w:type="dxa"/>
            </w:tcMar>
            <w:vAlign w:val="center"/>
          </w:tcPr>
          <w:p w14:paraId="58B4B4C0" w14:textId="77777777" w:rsidR="00495314" w:rsidRDefault="00075BFC">
            <w:pPr>
              <w:spacing w:after="0" w:line="240" w:lineRule="auto"/>
            </w:pPr>
            <w:r>
              <w:rPr>
                <w:sz w:val="21"/>
              </w:rPr>
              <w:t>11 scheduled activities</w:t>
            </w:r>
          </w:p>
        </w:tc>
      </w:tr>
      <w:tr w:rsidR="00495314" w14:paraId="42A47283" w14:textId="77777777">
        <w:trPr>
          <w:cantSplit/>
          <w:jc w:val="center"/>
        </w:trPr>
        <w:tc>
          <w:tcPr>
            <w:tcW w:w="1647" w:type="dxa"/>
            <w:tcMar>
              <w:top w:w="75" w:type="dxa"/>
              <w:left w:w="95" w:type="dxa"/>
              <w:bottom w:w="75" w:type="dxa"/>
              <w:right w:w="95" w:type="dxa"/>
            </w:tcMar>
            <w:vAlign w:val="center"/>
          </w:tcPr>
          <w:p w14:paraId="022E6332" w14:textId="77777777" w:rsidR="00495314" w:rsidRDefault="00075BFC">
            <w:pPr>
              <w:spacing w:after="0" w:line="240" w:lineRule="auto"/>
            </w:pPr>
            <w:r>
              <w:rPr>
                <w:sz w:val="21"/>
              </w:rPr>
              <w:t>Schedule target</w:t>
            </w:r>
          </w:p>
        </w:tc>
        <w:tc>
          <w:tcPr>
            <w:tcW w:w="2372" w:type="dxa"/>
            <w:tcMar>
              <w:top w:w="75" w:type="dxa"/>
              <w:left w:w="95" w:type="dxa"/>
              <w:bottom w:w="75" w:type="dxa"/>
              <w:right w:w="95" w:type="dxa"/>
            </w:tcMar>
            <w:vAlign w:val="center"/>
          </w:tcPr>
          <w:p w14:paraId="48A01E13" w14:textId="77777777" w:rsidR="00495314" w:rsidRDefault="00075BFC">
            <w:pPr>
              <w:spacing w:after="0" w:line="240" w:lineRule="auto"/>
            </w:pPr>
            <w:r>
              <w:rPr>
                <w:sz w:val="21"/>
              </w:rPr>
              <w:t>24 Apr 2026 baseline deadline</w:t>
            </w:r>
          </w:p>
        </w:tc>
        <w:tc>
          <w:tcPr>
            <w:tcW w:w="2636" w:type="dxa"/>
            <w:tcMar>
              <w:top w:w="75" w:type="dxa"/>
              <w:left w:w="95" w:type="dxa"/>
              <w:bottom w:w="75" w:type="dxa"/>
              <w:right w:w="95" w:type="dxa"/>
            </w:tcMar>
            <w:vAlign w:val="center"/>
          </w:tcPr>
          <w:p w14:paraId="41AE9F7D" w14:textId="77777777" w:rsidR="00495314" w:rsidRDefault="00075BFC">
            <w:pPr>
              <w:spacing w:after="0" w:line="240" w:lineRule="auto"/>
            </w:pPr>
            <w:r>
              <w:rPr>
                <w:sz w:val="21"/>
              </w:rPr>
              <w:t>Extend approved horizon by 15 workdays</w:t>
            </w:r>
          </w:p>
        </w:tc>
        <w:tc>
          <w:tcPr>
            <w:tcW w:w="2372" w:type="dxa"/>
            <w:tcMar>
              <w:top w:w="75" w:type="dxa"/>
              <w:left w:w="95" w:type="dxa"/>
              <w:bottom w:w="75" w:type="dxa"/>
              <w:right w:w="95" w:type="dxa"/>
            </w:tcMar>
            <w:vAlign w:val="center"/>
          </w:tcPr>
          <w:p w14:paraId="63294E0F" w14:textId="77777777" w:rsidR="00495314" w:rsidRDefault="00075BFC">
            <w:pPr>
              <w:spacing w:after="0" w:line="240" w:lineRule="auto"/>
            </w:pPr>
            <w:r>
              <w:rPr>
                <w:sz w:val="21"/>
              </w:rPr>
              <w:t>15 May 2026 revised deadline</w:t>
            </w:r>
          </w:p>
        </w:tc>
      </w:tr>
      <w:tr w:rsidR="00495314" w14:paraId="68CA917D" w14:textId="77777777">
        <w:trPr>
          <w:cantSplit/>
          <w:jc w:val="center"/>
        </w:trPr>
        <w:tc>
          <w:tcPr>
            <w:tcW w:w="1647" w:type="dxa"/>
            <w:shd w:val="clear" w:color="auto" w:fill="F6F8FB"/>
            <w:tcMar>
              <w:top w:w="75" w:type="dxa"/>
              <w:left w:w="95" w:type="dxa"/>
              <w:bottom w:w="75" w:type="dxa"/>
              <w:right w:w="95" w:type="dxa"/>
            </w:tcMar>
            <w:vAlign w:val="center"/>
          </w:tcPr>
          <w:p w14:paraId="39C9D5FF" w14:textId="77777777" w:rsidR="00495314" w:rsidRDefault="00075BFC">
            <w:pPr>
              <w:spacing w:after="0" w:line="240" w:lineRule="auto"/>
            </w:pPr>
            <w:r>
              <w:rPr>
                <w:sz w:val="21"/>
              </w:rPr>
              <w:t>Forecast completion</w:t>
            </w:r>
          </w:p>
        </w:tc>
        <w:tc>
          <w:tcPr>
            <w:tcW w:w="2372" w:type="dxa"/>
            <w:shd w:val="clear" w:color="auto" w:fill="F6F8FB"/>
            <w:tcMar>
              <w:top w:w="75" w:type="dxa"/>
              <w:left w:w="95" w:type="dxa"/>
              <w:bottom w:w="75" w:type="dxa"/>
              <w:right w:w="95" w:type="dxa"/>
            </w:tcMar>
            <w:vAlign w:val="center"/>
          </w:tcPr>
          <w:p w14:paraId="0F235947" w14:textId="77777777" w:rsidR="00495314" w:rsidRDefault="00075BFC">
            <w:pPr>
              <w:spacing w:after="0" w:line="240" w:lineRule="auto"/>
            </w:pPr>
            <w:r>
              <w:rPr>
                <w:sz w:val="21"/>
              </w:rPr>
              <w:t>22 Apr 2026 with ACT-04 delay</w:t>
            </w:r>
          </w:p>
        </w:tc>
        <w:tc>
          <w:tcPr>
            <w:tcW w:w="2636" w:type="dxa"/>
            <w:shd w:val="clear" w:color="auto" w:fill="F6F8FB"/>
            <w:tcMar>
              <w:top w:w="75" w:type="dxa"/>
              <w:left w:w="95" w:type="dxa"/>
              <w:bottom w:w="75" w:type="dxa"/>
              <w:right w:w="95" w:type="dxa"/>
            </w:tcMar>
            <w:vAlign w:val="center"/>
          </w:tcPr>
          <w:p w14:paraId="5A24B0C3" w14:textId="77777777" w:rsidR="00495314" w:rsidRDefault="00075BFC">
            <w:pPr>
              <w:spacing w:after="0" w:line="240" w:lineRule="auto"/>
            </w:pPr>
            <w:r>
              <w:rPr>
                <w:sz w:val="21"/>
              </w:rPr>
              <w:t>Link approved tasks after terminal baseline work</w:t>
            </w:r>
          </w:p>
        </w:tc>
        <w:tc>
          <w:tcPr>
            <w:tcW w:w="2372" w:type="dxa"/>
            <w:shd w:val="clear" w:color="auto" w:fill="F6F8FB"/>
            <w:tcMar>
              <w:top w:w="75" w:type="dxa"/>
              <w:left w:w="95" w:type="dxa"/>
              <w:bottom w:w="75" w:type="dxa"/>
              <w:right w:w="95" w:type="dxa"/>
            </w:tcMar>
            <w:vAlign w:val="center"/>
          </w:tcPr>
          <w:p w14:paraId="4C9E1CFA" w14:textId="77777777" w:rsidR="00495314" w:rsidRDefault="00075BFC">
            <w:pPr>
              <w:spacing w:after="0" w:line="240" w:lineRule="auto"/>
            </w:pPr>
            <w:r>
              <w:rPr>
                <w:sz w:val="21"/>
              </w:rPr>
              <w:t>13 May 2026</w:t>
            </w:r>
          </w:p>
        </w:tc>
      </w:tr>
    </w:tbl>
    <w:p w14:paraId="3E3C4D1D" w14:textId="77777777" w:rsidR="00495314" w:rsidRDefault="00495314">
      <w:pPr>
        <w:spacing w:after="20"/>
      </w:pPr>
    </w:p>
    <w:p w14:paraId="2A67302C" w14:textId="77777777" w:rsidR="00495314" w:rsidRDefault="00075BFC">
      <w:pPr>
        <w:jc w:val="both"/>
      </w:pPr>
      <w:r>
        <w:t>Activity estimates reconcile to the approved budget: nine baseline activity budgets total PKR 5,000,000; the AI activity adds PKR 500,000 and the mobile activity adds PKR 300,000. Thus total activity BAC is PKR 5,800,000. The approval is atomic; scope statuses, tasks, dependencies and approved change record commit together.</w:t>
      </w:r>
    </w:p>
    <w:p w14:paraId="53AFCB45" w14:textId="77777777" w:rsidR="00495314" w:rsidRDefault="00075BFC">
      <w:pPr>
        <w:pStyle w:val="Heading3"/>
      </w:pPr>
      <w:bookmarkStart w:id="63" w:name="_Toc244019272"/>
      <w:r>
        <w:t>4.7.1 Dashboard Status at the Approved State</w:t>
      </w:r>
      <w:bookmarkEnd w:id="63"/>
    </w:p>
    <w:p w14:paraId="1A15F441" w14:textId="77777777" w:rsidR="00495314" w:rsidRDefault="00075BFC">
      <w:pPr>
        <w:pStyle w:val="ListBullet"/>
        <w:ind w:hanging="202"/>
        <w:jc w:val="both"/>
      </w:pPr>
      <w:r>
        <w:t>Budget-weighted actual progress: 36.9% across PKR 5,800,000 of approved activity estimates.</w:t>
      </w:r>
    </w:p>
    <w:p w14:paraId="57482173" w14:textId="77777777" w:rsidR="00495314" w:rsidRDefault="00075BFC">
      <w:pPr>
        <w:pStyle w:val="ListBullet"/>
        <w:ind w:hanging="202"/>
        <w:jc w:val="both"/>
      </w:pPr>
      <w:r>
        <w:t>Pending change requests: 0. Delayed activities: 1. Unresolved critical defects: 2.</w:t>
      </w:r>
    </w:p>
    <w:p w14:paraId="05382FB1" w14:textId="77777777" w:rsidR="00495314" w:rsidRDefault="00075BFC">
      <w:pPr>
        <w:pStyle w:val="ListBullet"/>
        <w:ind w:hanging="202"/>
        <w:jc w:val="both"/>
      </w:pPr>
      <w:r>
        <w:t>Forecast finish: 13 May 2026 versus the revised deadline of 15 May 2026.</w:t>
      </w:r>
    </w:p>
    <w:p w14:paraId="578A56E4" w14:textId="77777777" w:rsidR="00495314" w:rsidRDefault="00075BFC">
      <w:pPr>
        <w:jc w:val="both"/>
      </w:pPr>
      <w:r>
        <w:t>Sample progress, cost and dates are scenario data chosen to demonstrate monitoring and exception handling; they are not estimates supplied by the case paper.</w:t>
      </w:r>
    </w:p>
    <w:p w14:paraId="71344E81" w14:textId="77777777" w:rsidR="00495314" w:rsidRDefault="00075BFC">
      <w:pPr>
        <w:pStyle w:val="Heading2"/>
      </w:pPr>
      <w:bookmarkStart w:id="64" w:name="_Toc244019273"/>
      <w:r>
        <w:t>4.8 Source Code and GitHub Repository</w:t>
      </w:r>
      <w:bookmarkEnd w:id="64"/>
    </w:p>
    <w:p w14:paraId="7EB4975B" w14:textId="77777777" w:rsidR="00495314" w:rsidRDefault="00075BFC">
      <w:pPr>
        <w:jc w:val="both"/>
      </w:pPr>
      <w:r>
        <w:t xml:space="preserve">The source code for both application clients is published in this public repository: </w:t>
      </w:r>
      <w:hyperlink r:id="rId25">
        <w:r>
          <w:rPr>
            <w:color w:val="2F75B5"/>
            <w:u w:val="single"/>
          </w:rPr>
          <w:t>https://github.com/fa23-bse-015/careplan-healthcare-pms</w:t>
        </w:r>
      </w:hyperlink>
    </w:p>
    <w:p w14:paraId="711F7EDC" w14:textId="77777777" w:rsidR="00495314" w:rsidRDefault="00075BFC">
      <w:pPr>
        <w:pStyle w:val="Heading1"/>
        <w:pageBreakBefore/>
      </w:pPr>
      <w:bookmarkStart w:id="65" w:name="_Toc244019274"/>
      <w:r>
        <w:lastRenderedPageBreak/>
        <w:t>5. Testing</w:t>
      </w:r>
      <w:bookmarkEnd w:id="65"/>
    </w:p>
    <w:p w14:paraId="6052A10D" w14:textId="77777777" w:rsidR="00495314" w:rsidRDefault="00075BFC">
      <w:pPr>
        <w:pStyle w:val="Heading2"/>
      </w:pPr>
      <w:bookmarkStart w:id="66" w:name="_Toc244019275"/>
      <w:r>
        <w:t>5.1 Schedule and EVM Verification Scenarios</w:t>
      </w:r>
      <w:bookmarkEnd w:id="66"/>
    </w:p>
    <w:p w14:paraId="5CF9558C" w14:textId="77777777" w:rsidR="00495314" w:rsidRDefault="00075BFC">
      <w:pPr>
        <w:jc w:val="both"/>
      </w:pPr>
      <w:r>
        <w:t>The schedule uses Monday-Friday working days, without a public-holiday calendar. Each successor starts on the next working day after its latest predecessor finishes. ACT-04's three-workday delay shifts its dependent path; an independent path remains unchanged. The delayed baseline forecast finishes on 22 April 2026, and the approved AI/mobile work extends the current forecast to 13 May against the revised 15 May target.</w:t>
      </w:r>
    </w:p>
    <w:p w14:paraId="6453D64A" w14:textId="77777777" w:rsidR="00495314" w:rsidRDefault="00075BFC">
      <w:pPr>
        <w:pStyle w:val="Heading3"/>
      </w:pPr>
      <w:bookmarkStart w:id="67" w:name="_Toc244019276"/>
      <w:r>
        <w:t>5.1.1 Representative Scenario-Based Test Cases</w:t>
      </w:r>
      <w:bookmarkEnd w:id="67"/>
    </w:p>
    <w:p w14:paraId="7F50CD70" w14:textId="77777777" w:rsidR="00495314" w:rsidRDefault="00075BFC">
      <w:pPr>
        <w:jc w:val="both"/>
      </w:pPr>
      <w:r>
        <w:t>Four end-to-end scenarios cover the primary approval, scheduling and earned-value risks. Expected outcomes are compared with the executed local sample; Section 5.2 summarizes the supporting automated regression suites.</w:t>
      </w:r>
    </w:p>
    <w:p w14:paraId="59E64BDB" w14:textId="0D8D86B3" w:rsidR="00495314" w:rsidRDefault="00075BFC">
      <w:pPr>
        <w:pStyle w:val="Caption"/>
        <w:keepNext/>
        <w:spacing w:before="80" w:after="100"/>
      </w:pPr>
      <w:bookmarkStart w:id="68" w:name="_Toc244019295"/>
      <w:r>
        <w:t>Table 5.</w:t>
      </w:r>
      <w:r>
        <w:fldChar w:fldCharType="begin"/>
      </w:r>
      <w:r>
        <w:instrText>SEQ Table \* ARABIC \s 2</w:instrText>
      </w:r>
      <w:r>
        <w:fldChar w:fldCharType="separate"/>
      </w:r>
      <w:r w:rsidR="00DA3A47">
        <w:rPr>
          <w:noProof/>
        </w:rPr>
        <w:t>1</w:t>
      </w:r>
      <w:r>
        <w:fldChar w:fldCharType="end"/>
      </w:r>
      <w:r>
        <w:t>: Representative Scenario-Based Test Cases</w:t>
      </w:r>
      <w:bookmarkEnd w:id="68"/>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313"/>
        <w:gridCol w:w="1915"/>
        <w:gridCol w:w="3009"/>
        <w:gridCol w:w="2790"/>
      </w:tblGrid>
      <w:tr w:rsidR="00495314" w14:paraId="568FFB6B" w14:textId="77777777">
        <w:trPr>
          <w:tblHeader/>
          <w:jc w:val="center"/>
        </w:trPr>
        <w:tc>
          <w:tcPr>
            <w:tcW w:w="1313" w:type="dxa"/>
            <w:shd w:val="clear" w:color="auto" w:fill="17365D"/>
            <w:tcMar>
              <w:top w:w="95" w:type="dxa"/>
              <w:left w:w="95" w:type="dxa"/>
              <w:bottom w:w="95" w:type="dxa"/>
              <w:right w:w="95" w:type="dxa"/>
            </w:tcMar>
            <w:vAlign w:val="center"/>
          </w:tcPr>
          <w:p w14:paraId="72F8E84C" w14:textId="77777777" w:rsidR="00495314" w:rsidRDefault="00075BFC">
            <w:pPr>
              <w:spacing w:after="0"/>
              <w:jc w:val="center"/>
            </w:pPr>
            <w:r>
              <w:rPr>
                <w:b/>
                <w:color w:val="FFFFFF"/>
                <w:sz w:val="21"/>
              </w:rPr>
              <w:t>Scenario</w:t>
            </w:r>
          </w:p>
        </w:tc>
        <w:tc>
          <w:tcPr>
            <w:tcW w:w="1915" w:type="dxa"/>
            <w:shd w:val="clear" w:color="auto" w:fill="17365D"/>
            <w:tcMar>
              <w:top w:w="95" w:type="dxa"/>
              <w:left w:w="95" w:type="dxa"/>
              <w:bottom w:w="95" w:type="dxa"/>
              <w:right w:w="95" w:type="dxa"/>
            </w:tcMar>
            <w:vAlign w:val="center"/>
          </w:tcPr>
          <w:p w14:paraId="51F4A059" w14:textId="77777777" w:rsidR="00495314" w:rsidRDefault="00075BFC">
            <w:pPr>
              <w:spacing w:after="0"/>
              <w:jc w:val="center"/>
            </w:pPr>
            <w:r>
              <w:rPr>
                <w:b/>
                <w:color w:val="FFFFFF"/>
                <w:sz w:val="21"/>
              </w:rPr>
              <w:t>Action</w:t>
            </w:r>
          </w:p>
        </w:tc>
        <w:tc>
          <w:tcPr>
            <w:tcW w:w="3009" w:type="dxa"/>
            <w:shd w:val="clear" w:color="auto" w:fill="17365D"/>
            <w:tcMar>
              <w:top w:w="95" w:type="dxa"/>
              <w:left w:w="95" w:type="dxa"/>
              <w:bottom w:w="95" w:type="dxa"/>
              <w:right w:w="95" w:type="dxa"/>
            </w:tcMar>
            <w:vAlign w:val="center"/>
          </w:tcPr>
          <w:p w14:paraId="30B8502C" w14:textId="77777777" w:rsidR="00495314" w:rsidRDefault="00075BFC">
            <w:pPr>
              <w:spacing w:after="0"/>
              <w:jc w:val="center"/>
            </w:pPr>
            <w:r>
              <w:rPr>
                <w:b/>
                <w:color w:val="FFFFFF"/>
                <w:sz w:val="21"/>
              </w:rPr>
              <w:t>Expected result</w:t>
            </w:r>
          </w:p>
        </w:tc>
        <w:tc>
          <w:tcPr>
            <w:tcW w:w="2790" w:type="dxa"/>
            <w:shd w:val="clear" w:color="auto" w:fill="17365D"/>
            <w:tcMar>
              <w:top w:w="95" w:type="dxa"/>
              <w:left w:w="95" w:type="dxa"/>
              <w:bottom w:w="95" w:type="dxa"/>
              <w:right w:w="95" w:type="dxa"/>
            </w:tcMar>
            <w:vAlign w:val="center"/>
          </w:tcPr>
          <w:p w14:paraId="29E879A8" w14:textId="77777777" w:rsidR="00495314" w:rsidRDefault="00075BFC">
            <w:pPr>
              <w:spacing w:after="0"/>
              <w:jc w:val="center"/>
            </w:pPr>
            <w:r>
              <w:rPr>
                <w:b/>
                <w:color w:val="FFFFFF"/>
                <w:sz w:val="21"/>
              </w:rPr>
              <w:t>Observed result</w:t>
            </w:r>
          </w:p>
        </w:tc>
      </w:tr>
      <w:tr w:rsidR="00495314" w14:paraId="4A12BF0E" w14:textId="77777777">
        <w:trPr>
          <w:cantSplit/>
          <w:jc w:val="center"/>
        </w:trPr>
        <w:tc>
          <w:tcPr>
            <w:tcW w:w="1313" w:type="dxa"/>
            <w:tcMar>
              <w:top w:w="75" w:type="dxa"/>
              <w:left w:w="95" w:type="dxa"/>
              <w:bottom w:w="75" w:type="dxa"/>
              <w:right w:w="95" w:type="dxa"/>
            </w:tcMar>
            <w:vAlign w:val="center"/>
          </w:tcPr>
          <w:p w14:paraId="6CAD2C75" w14:textId="77777777" w:rsidR="00495314" w:rsidRDefault="00075BFC">
            <w:pPr>
              <w:spacing w:after="0" w:line="240" w:lineRule="auto"/>
            </w:pPr>
            <w:r>
              <w:rPr>
                <w:sz w:val="21"/>
              </w:rPr>
              <w:t>SC-01 Approval gate</w:t>
            </w:r>
          </w:p>
        </w:tc>
        <w:tc>
          <w:tcPr>
            <w:tcW w:w="1915" w:type="dxa"/>
            <w:tcMar>
              <w:top w:w="75" w:type="dxa"/>
              <w:left w:w="95" w:type="dxa"/>
              <w:bottom w:w="75" w:type="dxa"/>
              <w:right w:w="95" w:type="dxa"/>
            </w:tcMar>
            <w:vAlign w:val="center"/>
          </w:tcPr>
          <w:p w14:paraId="4A8F769F" w14:textId="77777777" w:rsidR="00495314" w:rsidRDefault="00075BFC">
            <w:pPr>
              <w:spacing w:after="0" w:line="240" w:lineRule="auto"/>
            </w:pPr>
            <w:r>
              <w:rPr>
                <w:sz w:val="21"/>
              </w:rPr>
              <w:t>Review CR-001 while Pending.</w:t>
            </w:r>
          </w:p>
        </w:tc>
        <w:tc>
          <w:tcPr>
            <w:tcW w:w="3009" w:type="dxa"/>
            <w:tcMar>
              <w:top w:w="75" w:type="dxa"/>
              <w:left w:w="95" w:type="dxa"/>
              <w:bottom w:w="75" w:type="dxa"/>
              <w:right w:w="95" w:type="dxa"/>
            </w:tcMar>
            <w:vAlign w:val="center"/>
          </w:tcPr>
          <w:p w14:paraId="7CC67DD0" w14:textId="77777777" w:rsidR="00495314" w:rsidRDefault="00075BFC">
            <w:pPr>
              <w:spacing w:after="0" w:line="240" w:lineRule="auto"/>
            </w:pPr>
            <w:r>
              <w:rPr>
                <w:sz w:val="21"/>
              </w:rPr>
              <w:t>Keep the PKR 5,000,000 / 16-week baseline and exclude its linked work.</w:t>
            </w:r>
          </w:p>
        </w:tc>
        <w:tc>
          <w:tcPr>
            <w:tcW w:w="2790" w:type="dxa"/>
            <w:tcMar>
              <w:top w:w="75" w:type="dxa"/>
              <w:left w:w="95" w:type="dxa"/>
              <w:bottom w:w="75" w:type="dxa"/>
              <w:right w:w="95" w:type="dxa"/>
            </w:tcMar>
            <w:vAlign w:val="center"/>
          </w:tcPr>
          <w:p w14:paraId="65D57C69" w14:textId="77777777" w:rsidR="00495314" w:rsidRDefault="00075BFC">
            <w:pPr>
              <w:spacing w:after="0" w:line="240" w:lineRule="auto"/>
            </w:pPr>
            <w:r>
              <w:rPr>
                <w:sz w:val="21"/>
              </w:rPr>
              <w:t>PASS: baseline remains unchanged; approval is required.</w:t>
            </w:r>
          </w:p>
        </w:tc>
      </w:tr>
      <w:tr w:rsidR="00495314" w14:paraId="6FD662FF" w14:textId="77777777">
        <w:trPr>
          <w:cantSplit/>
          <w:jc w:val="center"/>
        </w:trPr>
        <w:tc>
          <w:tcPr>
            <w:tcW w:w="1313" w:type="dxa"/>
            <w:shd w:val="clear" w:color="auto" w:fill="F6F8FB"/>
            <w:tcMar>
              <w:top w:w="75" w:type="dxa"/>
              <w:left w:w="95" w:type="dxa"/>
              <w:bottom w:w="75" w:type="dxa"/>
              <w:right w:w="95" w:type="dxa"/>
            </w:tcMar>
            <w:vAlign w:val="center"/>
          </w:tcPr>
          <w:p w14:paraId="4C38600A" w14:textId="77777777" w:rsidR="00495314" w:rsidRDefault="00075BFC">
            <w:pPr>
              <w:spacing w:after="0" w:line="240" w:lineRule="auto"/>
            </w:pPr>
            <w:r>
              <w:rPr>
                <w:sz w:val="21"/>
              </w:rPr>
              <w:t>SC-02 Single change approval</w:t>
            </w:r>
          </w:p>
        </w:tc>
        <w:tc>
          <w:tcPr>
            <w:tcW w:w="1915" w:type="dxa"/>
            <w:shd w:val="clear" w:color="auto" w:fill="F6F8FB"/>
            <w:tcMar>
              <w:top w:w="75" w:type="dxa"/>
              <w:left w:w="95" w:type="dxa"/>
              <w:bottom w:w="75" w:type="dxa"/>
              <w:right w:w="95" w:type="dxa"/>
            </w:tcMar>
            <w:vAlign w:val="center"/>
          </w:tcPr>
          <w:p w14:paraId="29C94550" w14:textId="77777777" w:rsidR="00495314" w:rsidRDefault="00075BFC">
            <w:pPr>
              <w:spacing w:after="0" w:line="240" w:lineRule="auto"/>
            </w:pPr>
            <w:r>
              <w:rPr>
                <w:sz w:val="21"/>
              </w:rPr>
              <w:t>Approve CR-001, then attempt a second application.</w:t>
            </w:r>
          </w:p>
        </w:tc>
        <w:tc>
          <w:tcPr>
            <w:tcW w:w="3009" w:type="dxa"/>
            <w:shd w:val="clear" w:color="auto" w:fill="F6F8FB"/>
            <w:tcMar>
              <w:top w:w="75" w:type="dxa"/>
              <w:left w:w="95" w:type="dxa"/>
              <w:bottom w:w="75" w:type="dxa"/>
              <w:right w:w="95" w:type="dxa"/>
            </w:tcMar>
            <w:vAlign w:val="center"/>
          </w:tcPr>
          <w:p w14:paraId="2974D432" w14:textId="77777777" w:rsidR="00495314" w:rsidRDefault="00075BFC">
            <w:pPr>
              <w:spacing w:after="0" w:line="240" w:lineRule="auto"/>
            </w:pPr>
            <w:r>
              <w:rPr>
                <w:sz w:val="21"/>
              </w:rPr>
              <w:t>Add PKR 800,000 and 15 working days once; create two linked activities.</w:t>
            </w:r>
          </w:p>
        </w:tc>
        <w:tc>
          <w:tcPr>
            <w:tcW w:w="2790" w:type="dxa"/>
            <w:shd w:val="clear" w:color="auto" w:fill="F6F8FB"/>
            <w:tcMar>
              <w:top w:w="75" w:type="dxa"/>
              <w:left w:w="95" w:type="dxa"/>
              <w:bottom w:w="75" w:type="dxa"/>
              <w:right w:w="95" w:type="dxa"/>
            </w:tcMar>
            <w:vAlign w:val="center"/>
          </w:tcPr>
          <w:p w14:paraId="01FD5C9B" w14:textId="77777777" w:rsidR="00495314" w:rsidRDefault="00075BFC">
            <w:pPr>
              <w:spacing w:after="0" w:line="240" w:lineRule="auto"/>
            </w:pPr>
            <w:r>
              <w:rPr>
                <w:sz w:val="21"/>
              </w:rPr>
              <w:t>PASS: PKR 5,800,000 / 19 weeks / 11 activities; duplicate apply rejected.</w:t>
            </w:r>
          </w:p>
        </w:tc>
      </w:tr>
      <w:tr w:rsidR="00495314" w14:paraId="1E0103D5" w14:textId="77777777">
        <w:trPr>
          <w:cantSplit/>
          <w:jc w:val="center"/>
        </w:trPr>
        <w:tc>
          <w:tcPr>
            <w:tcW w:w="1313" w:type="dxa"/>
            <w:tcMar>
              <w:top w:w="75" w:type="dxa"/>
              <w:left w:w="95" w:type="dxa"/>
              <w:bottom w:w="75" w:type="dxa"/>
              <w:right w:w="95" w:type="dxa"/>
            </w:tcMar>
            <w:vAlign w:val="center"/>
          </w:tcPr>
          <w:p w14:paraId="0EA0D5CA" w14:textId="77777777" w:rsidR="00495314" w:rsidRDefault="00075BFC">
            <w:pPr>
              <w:spacing w:after="0" w:line="240" w:lineRule="auto"/>
            </w:pPr>
            <w:r>
              <w:rPr>
                <w:sz w:val="21"/>
              </w:rPr>
              <w:t>SC-03 Delay propagation</w:t>
            </w:r>
          </w:p>
        </w:tc>
        <w:tc>
          <w:tcPr>
            <w:tcW w:w="1915" w:type="dxa"/>
            <w:tcMar>
              <w:top w:w="75" w:type="dxa"/>
              <w:left w:w="95" w:type="dxa"/>
              <w:bottom w:w="75" w:type="dxa"/>
              <w:right w:w="95" w:type="dxa"/>
            </w:tcMar>
            <w:vAlign w:val="center"/>
          </w:tcPr>
          <w:p w14:paraId="4B36683F" w14:textId="77777777" w:rsidR="00495314" w:rsidRDefault="00075BFC">
            <w:pPr>
              <w:spacing w:after="0" w:line="240" w:lineRule="auto"/>
            </w:pPr>
            <w:r>
              <w:rPr>
                <w:sz w:val="21"/>
              </w:rPr>
              <w:t>Add three workdays of delay to ACT-04.</w:t>
            </w:r>
          </w:p>
        </w:tc>
        <w:tc>
          <w:tcPr>
            <w:tcW w:w="3009" w:type="dxa"/>
            <w:tcMar>
              <w:top w:w="75" w:type="dxa"/>
              <w:left w:w="95" w:type="dxa"/>
              <w:bottom w:w="75" w:type="dxa"/>
              <w:right w:w="95" w:type="dxa"/>
            </w:tcMar>
            <w:vAlign w:val="center"/>
          </w:tcPr>
          <w:p w14:paraId="014A05C4" w14:textId="77777777" w:rsidR="00495314" w:rsidRDefault="00075BFC">
            <w:pPr>
              <w:spacing w:after="0" w:line="240" w:lineRule="auto"/>
            </w:pPr>
            <w:r>
              <w:rPr>
                <w:sz w:val="21"/>
              </w:rPr>
              <w:t>Move successor forecasts while leaving an independent path unchanged.</w:t>
            </w:r>
          </w:p>
        </w:tc>
        <w:tc>
          <w:tcPr>
            <w:tcW w:w="2790" w:type="dxa"/>
            <w:tcMar>
              <w:top w:w="75" w:type="dxa"/>
              <w:left w:w="95" w:type="dxa"/>
              <w:bottom w:w="75" w:type="dxa"/>
              <w:right w:w="95" w:type="dxa"/>
            </w:tcMar>
            <w:vAlign w:val="center"/>
          </w:tcPr>
          <w:p w14:paraId="0FCBF19E" w14:textId="77777777" w:rsidR="00495314" w:rsidRDefault="00075BFC">
            <w:pPr>
              <w:spacing w:after="0" w:line="240" w:lineRule="auto"/>
            </w:pPr>
            <w:r>
              <w:rPr>
                <w:sz w:val="21"/>
              </w:rPr>
              <w:t>PASS: dependent forecast moves; independent dates remain stable.</w:t>
            </w:r>
          </w:p>
        </w:tc>
      </w:tr>
      <w:tr w:rsidR="00495314" w14:paraId="37A4641C" w14:textId="77777777">
        <w:trPr>
          <w:cantSplit/>
          <w:jc w:val="center"/>
        </w:trPr>
        <w:tc>
          <w:tcPr>
            <w:tcW w:w="1313" w:type="dxa"/>
            <w:shd w:val="clear" w:color="auto" w:fill="F6F8FB"/>
            <w:tcMar>
              <w:top w:w="75" w:type="dxa"/>
              <w:left w:w="95" w:type="dxa"/>
              <w:bottom w:w="75" w:type="dxa"/>
              <w:right w:w="95" w:type="dxa"/>
            </w:tcMar>
            <w:vAlign w:val="center"/>
          </w:tcPr>
          <w:p w14:paraId="27FCC1A8" w14:textId="77777777" w:rsidR="00495314" w:rsidRDefault="00075BFC">
            <w:pPr>
              <w:spacing w:after="0" w:line="240" w:lineRule="auto"/>
            </w:pPr>
            <w:r>
              <w:rPr>
                <w:sz w:val="21"/>
              </w:rPr>
              <w:t>SC-04 EVM edge case</w:t>
            </w:r>
          </w:p>
        </w:tc>
        <w:tc>
          <w:tcPr>
            <w:tcW w:w="1915" w:type="dxa"/>
            <w:shd w:val="clear" w:color="auto" w:fill="F6F8FB"/>
            <w:tcMar>
              <w:top w:w="75" w:type="dxa"/>
              <w:left w:w="95" w:type="dxa"/>
              <w:bottom w:w="75" w:type="dxa"/>
              <w:right w:w="95" w:type="dxa"/>
            </w:tcMar>
            <w:vAlign w:val="center"/>
          </w:tcPr>
          <w:p w14:paraId="269E1FDD" w14:textId="77777777" w:rsidR="00495314" w:rsidRDefault="00075BFC">
            <w:pPr>
              <w:spacing w:after="0" w:line="240" w:lineRule="auto"/>
            </w:pPr>
            <w:r>
              <w:rPr>
                <w:sz w:val="21"/>
              </w:rPr>
              <w:t>Calculate BAC 1,000/500, 40% actual, and AC 450; also evaluate zero denominators.</w:t>
            </w:r>
          </w:p>
        </w:tc>
        <w:tc>
          <w:tcPr>
            <w:tcW w:w="3009" w:type="dxa"/>
            <w:shd w:val="clear" w:color="auto" w:fill="F6F8FB"/>
            <w:tcMar>
              <w:top w:w="75" w:type="dxa"/>
              <w:left w:w="95" w:type="dxa"/>
              <w:bottom w:w="75" w:type="dxa"/>
              <w:right w:w="95" w:type="dxa"/>
            </w:tcMar>
            <w:vAlign w:val="center"/>
          </w:tcPr>
          <w:p w14:paraId="1B392A9B" w14:textId="77777777" w:rsidR="00495314" w:rsidRDefault="00075BFC">
            <w:pPr>
              <w:spacing w:after="0" w:line="240" w:lineRule="auto"/>
            </w:pPr>
            <w:r>
              <w:rPr>
                <w:sz w:val="21"/>
              </w:rPr>
              <w:t>PV 500, EV 400, AC 450, CPI 0.89, SPI 0.80; zero denominators return N/A.</w:t>
            </w:r>
          </w:p>
        </w:tc>
        <w:tc>
          <w:tcPr>
            <w:tcW w:w="2790" w:type="dxa"/>
            <w:shd w:val="clear" w:color="auto" w:fill="F6F8FB"/>
            <w:tcMar>
              <w:top w:w="75" w:type="dxa"/>
              <w:left w:w="95" w:type="dxa"/>
              <w:bottom w:w="75" w:type="dxa"/>
              <w:right w:w="95" w:type="dxa"/>
            </w:tcMar>
            <w:vAlign w:val="center"/>
          </w:tcPr>
          <w:p w14:paraId="7B2438CF" w14:textId="77777777" w:rsidR="00495314" w:rsidRDefault="00075BFC">
            <w:pPr>
              <w:spacing w:after="0" w:line="240" w:lineRule="auto"/>
            </w:pPr>
            <w:r>
              <w:rPr>
                <w:sz w:val="21"/>
              </w:rPr>
              <w:t>PASS: numeric results match and N/A is returned without division errors.</w:t>
            </w:r>
          </w:p>
        </w:tc>
      </w:tr>
    </w:tbl>
    <w:p w14:paraId="38A14EA1" w14:textId="77777777" w:rsidR="00495314" w:rsidRDefault="00495314">
      <w:pPr>
        <w:spacing w:after="20"/>
      </w:pPr>
    </w:p>
    <w:p w14:paraId="1F5242C5" w14:textId="77777777" w:rsidR="00495314" w:rsidRDefault="00075BFC">
      <w:pPr>
        <w:pStyle w:val="Heading3"/>
      </w:pPr>
      <w:bookmarkStart w:id="69" w:name="_Toc244019277"/>
      <w:r>
        <w:t>5.1.2 Plan and Forecast Verification</w:t>
      </w:r>
      <w:bookmarkEnd w:id="69"/>
    </w:p>
    <w:p w14:paraId="31D82F99" w14:textId="27510FD0" w:rsidR="00495314" w:rsidRDefault="00075BFC">
      <w:pPr>
        <w:pStyle w:val="Caption"/>
        <w:keepNext/>
        <w:spacing w:before="80" w:after="100"/>
      </w:pPr>
      <w:bookmarkStart w:id="70" w:name="_Toc244019296"/>
      <w:r>
        <w:t>Table 5.</w:t>
      </w:r>
      <w:r>
        <w:fldChar w:fldCharType="begin"/>
      </w:r>
      <w:r>
        <w:instrText>SEQ Table \* ARABIC \s 2</w:instrText>
      </w:r>
      <w:r>
        <w:fldChar w:fldCharType="separate"/>
      </w:r>
      <w:r w:rsidR="00DA3A47">
        <w:rPr>
          <w:noProof/>
        </w:rPr>
        <w:t>2</w:t>
      </w:r>
      <w:r>
        <w:fldChar w:fldCharType="end"/>
      </w:r>
      <w:r>
        <w:t>: Baseline, Approved Plan and Forecast Verification</w:t>
      </w:r>
      <w:bookmarkEnd w:id="70"/>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3816"/>
        <w:gridCol w:w="5212"/>
      </w:tblGrid>
      <w:tr w:rsidR="00495314" w14:paraId="35A1697D" w14:textId="77777777">
        <w:trPr>
          <w:tblHeader/>
          <w:jc w:val="center"/>
        </w:trPr>
        <w:tc>
          <w:tcPr>
            <w:tcW w:w="3816" w:type="dxa"/>
            <w:shd w:val="clear" w:color="auto" w:fill="17365D"/>
            <w:tcMar>
              <w:top w:w="95" w:type="dxa"/>
              <w:left w:w="95" w:type="dxa"/>
              <w:bottom w:w="95" w:type="dxa"/>
              <w:right w:w="95" w:type="dxa"/>
            </w:tcMar>
            <w:vAlign w:val="center"/>
          </w:tcPr>
          <w:p w14:paraId="4DA6C49E" w14:textId="77777777" w:rsidR="00495314" w:rsidRDefault="00075BFC">
            <w:pPr>
              <w:spacing w:after="0"/>
              <w:jc w:val="center"/>
            </w:pPr>
            <w:r>
              <w:rPr>
                <w:b/>
                <w:color w:val="FFFFFF"/>
                <w:sz w:val="21"/>
              </w:rPr>
              <w:t>Verification</w:t>
            </w:r>
          </w:p>
        </w:tc>
        <w:tc>
          <w:tcPr>
            <w:tcW w:w="5212" w:type="dxa"/>
            <w:shd w:val="clear" w:color="auto" w:fill="17365D"/>
            <w:tcMar>
              <w:top w:w="95" w:type="dxa"/>
              <w:left w:w="95" w:type="dxa"/>
              <w:bottom w:w="95" w:type="dxa"/>
              <w:right w:w="95" w:type="dxa"/>
            </w:tcMar>
            <w:vAlign w:val="center"/>
          </w:tcPr>
          <w:p w14:paraId="11D1B88B" w14:textId="77777777" w:rsidR="00495314" w:rsidRDefault="00075BFC">
            <w:pPr>
              <w:spacing w:after="0"/>
              <w:jc w:val="center"/>
            </w:pPr>
            <w:r>
              <w:rPr>
                <w:b/>
                <w:color w:val="FFFFFF"/>
                <w:sz w:val="21"/>
              </w:rPr>
              <w:t>Calculated result</w:t>
            </w:r>
          </w:p>
        </w:tc>
      </w:tr>
      <w:tr w:rsidR="00495314" w14:paraId="5E656D37" w14:textId="77777777">
        <w:trPr>
          <w:cantSplit/>
          <w:jc w:val="center"/>
        </w:trPr>
        <w:tc>
          <w:tcPr>
            <w:tcW w:w="3816" w:type="dxa"/>
            <w:tcMar>
              <w:top w:w="75" w:type="dxa"/>
              <w:left w:w="95" w:type="dxa"/>
              <w:bottom w:w="75" w:type="dxa"/>
              <w:right w:w="95" w:type="dxa"/>
            </w:tcMar>
            <w:vAlign w:val="center"/>
          </w:tcPr>
          <w:p w14:paraId="0C58B4B5" w14:textId="77777777" w:rsidR="00495314" w:rsidRDefault="00075BFC">
            <w:pPr>
              <w:spacing w:after="0" w:line="240" w:lineRule="auto"/>
            </w:pPr>
            <w:r>
              <w:rPr>
                <w:sz w:val="21"/>
              </w:rPr>
              <w:t>Original baseline</w:t>
            </w:r>
          </w:p>
        </w:tc>
        <w:tc>
          <w:tcPr>
            <w:tcW w:w="5212" w:type="dxa"/>
            <w:tcMar>
              <w:top w:w="75" w:type="dxa"/>
              <w:left w:w="95" w:type="dxa"/>
              <w:bottom w:w="75" w:type="dxa"/>
              <w:right w:w="95" w:type="dxa"/>
            </w:tcMar>
            <w:vAlign w:val="center"/>
          </w:tcPr>
          <w:p w14:paraId="4219447E" w14:textId="77777777" w:rsidR="00495314" w:rsidRDefault="00075BFC">
            <w:pPr>
              <w:spacing w:after="0" w:line="240" w:lineRule="auto"/>
            </w:pPr>
            <w:r>
              <w:rPr>
                <w:sz w:val="21"/>
              </w:rPr>
              <w:t>PKR 5,000,000; 16 weeks; 24 Apr 2026 sample target</w:t>
            </w:r>
          </w:p>
        </w:tc>
      </w:tr>
      <w:tr w:rsidR="00495314" w14:paraId="5E380B40" w14:textId="77777777">
        <w:trPr>
          <w:cantSplit/>
          <w:jc w:val="center"/>
        </w:trPr>
        <w:tc>
          <w:tcPr>
            <w:tcW w:w="3816" w:type="dxa"/>
            <w:shd w:val="clear" w:color="auto" w:fill="F6F8FB"/>
            <w:tcMar>
              <w:top w:w="75" w:type="dxa"/>
              <w:left w:w="95" w:type="dxa"/>
              <w:bottom w:w="75" w:type="dxa"/>
              <w:right w:w="95" w:type="dxa"/>
            </w:tcMar>
            <w:vAlign w:val="center"/>
          </w:tcPr>
          <w:p w14:paraId="741BAFD8" w14:textId="77777777" w:rsidR="00495314" w:rsidRDefault="00075BFC">
            <w:pPr>
              <w:spacing w:after="0" w:line="240" w:lineRule="auto"/>
            </w:pPr>
            <w:r>
              <w:rPr>
                <w:sz w:val="21"/>
              </w:rPr>
              <w:t>Combined approved change</w:t>
            </w:r>
          </w:p>
        </w:tc>
        <w:tc>
          <w:tcPr>
            <w:tcW w:w="5212" w:type="dxa"/>
            <w:shd w:val="clear" w:color="auto" w:fill="F6F8FB"/>
            <w:tcMar>
              <w:top w:w="75" w:type="dxa"/>
              <w:left w:w="95" w:type="dxa"/>
              <w:bottom w:w="75" w:type="dxa"/>
              <w:right w:w="95" w:type="dxa"/>
            </w:tcMar>
            <w:vAlign w:val="center"/>
          </w:tcPr>
          <w:p w14:paraId="6535DBA4" w14:textId="77777777" w:rsidR="00495314" w:rsidRDefault="00075BFC">
            <w:pPr>
              <w:spacing w:after="0" w:line="240" w:lineRule="auto"/>
            </w:pPr>
            <w:r>
              <w:rPr>
                <w:sz w:val="21"/>
              </w:rPr>
              <w:t>+ PKR 800,000; + 15 workdays (3 weeks), once</w:t>
            </w:r>
          </w:p>
        </w:tc>
      </w:tr>
      <w:tr w:rsidR="00495314" w14:paraId="07AFC9D7" w14:textId="77777777">
        <w:trPr>
          <w:cantSplit/>
          <w:jc w:val="center"/>
        </w:trPr>
        <w:tc>
          <w:tcPr>
            <w:tcW w:w="3816" w:type="dxa"/>
            <w:tcMar>
              <w:top w:w="75" w:type="dxa"/>
              <w:left w:w="95" w:type="dxa"/>
              <w:bottom w:w="75" w:type="dxa"/>
              <w:right w:w="95" w:type="dxa"/>
            </w:tcMar>
            <w:vAlign w:val="center"/>
          </w:tcPr>
          <w:p w14:paraId="27148CF0" w14:textId="77777777" w:rsidR="00495314" w:rsidRDefault="00075BFC">
            <w:pPr>
              <w:spacing w:after="0" w:line="240" w:lineRule="auto"/>
            </w:pPr>
            <w:r>
              <w:rPr>
                <w:sz w:val="21"/>
              </w:rPr>
              <w:t>Revised approved plan</w:t>
            </w:r>
          </w:p>
        </w:tc>
        <w:tc>
          <w:tcPr>
            <w:tcW w:w="5212" w:type="dxa"/>
            <w:tcMar>
              <w:top w:w="75" w:type="dxa"/>
              <w:left w:w="95" w:type="dxa"/>
              <w:bottom w:w="75" w:type="dxa"/>
              <w:right w:w="95" w:type="dxa"/>
            </w:tcMar>
            <w:vAlign w:val="center"/>
          </w:tcPr>
          <w:p w14:paraId="5A6FA23C" w14:textId="77777777" w:rsidR="00495314" w:rsidRDefault="00075BFC">
            <w:pPr>
              <w:spacing w:after="0" w:line="240" w:lineRule="auto"/>
            </w:pPr>
            <w:r>
              <w:rPr>
                <w:sz w:val="21"/>
              </w:rPr>
              <w:t>PKR 5,800,000; 19 weeks; 15 May 2026 target</w:t>
            </w:r>
          </w:p>
        </w:tc>
      </w:tr>
      <w:tr w:rsidR="00495314" w14:paraId="76053D46" w14:textId="77777777">
        <w:trPr>
          <w:cantSplit/>
          <w:jc w:val="center"/>
        </w:trPr>
        <w:tc>
          <w:tcPr>
            <w:tcW w:w="3816" w:type="dxa"/>
            <w:shd w:val="clear" w:color="auto" w:fill="F6F8FB"/>
            <w:tcMar>
              <w:top w:w="75" w:type="dxa"/>
              <w:left w:w="95" w:type="dxa"/>
              <w:bottom w:w="75" w:type="dxa"/>
              <w:right w:w="95" w:type="dxa"/>
            </w:tcMar>
            <w:vAlign w:val="center"/>
          </w:tcPr>
          <w:p w14:paraId="7DDF021C" w14:textId="77777777" w:rsidR="00495314" w:rsidRDefault="00075BFC">
            <w:pPr>
              <w:spacing w:after="0" w:line="240" w:lineRule="auto"/>
            </w:pPr>
            <w:r>
              <w:rPr>
                <w:sz w:val="21"/>
              </w:rPr>
              <w:t>Forecast after linked delay and approved work</w:t>
            </w:r>
          </w:p>
        </w:tc>
        <w:tc>
          <w:tcPr>
            <w:tcW w:w="5212" w:type="dxa"/>
            <w:shd w:val="clear" w:color="auto" w:fill="F6F8FB"/>
            <w:tcMar>
              <w:top w:w="75" w:type="dxa"/>
              <w:left w:w="95" w:type="dxa"/>
              <w:bottom w:w="75" w:type="dxa"/>
              <w:right w:w="95" w:type="dxa"/>
            </w:tcMar>
            <w:vAlign w:val="center"/>
          </w:tcPr>
          <w:p w14:paraId="6F60F789" w14:textId="77777777" w:rsidR="00495314" w:rsidRDefault="00075BFC">
            <w:pPr>
              <w:spacing w:after="0" w:line="240" w:lineRule="auto"/>
            </w:pPr>
            <w:r>
              <w:rPr>
                <w:sz w:val="21"/>
              </w:rPr>
              <w:t>13 May 2026; no change to the original baseline dates</w:t>
            </w:r>
          </w:p>
        </w:tc>
      </w:tr>
    </w:tbl>
    <w:p w14:paraId="420CA608" w14:textId="77777777" w:rsidR="00495314" w:rsidRDefault="00495314">
      <w:pPr>
        <w:spacing w:after="20"/>
      </w:pPr>
    </w:p>
    <w:p w14:paraId="7A4A67A1" w14:textId="12D7BA24" w:rsidR="00495314" w:rsidRDefault="00075BFC">
      <w:pPr>
        <w:pStyle w:val="Caption"/>
        <w:keepNext/>
        <w:spacing w:before="80" w:after="100"/>
      </w:pPr>
      <w:bookmarkStart w:id="71" w:name="_Toc244019297"/>
      <w:r>
        <w:lastRenderedPageBreak/>
        <w:t>Table 5.</w:t>
      </w:r>
      <w:r>
        <w:fldChar w:fldCharType="begin"/>
      </w:r>
      <w:r>
        <w:instrText>SEQ Table \* ARABIC \s 2</w:instrText>
      </w:r>
      <w:r>
        <w:fldChar w:fldCharType="separate"/>
      </w:r>
      <w:r w:rsidR="00DA3A47">
        <w:rPr>
          <w:noProof/>
        </w:rPr>
        <w:t>3</w:t>
      </w:r>
      <w:r>
        <w:fldChar w:fldCharType="end"/>
      </w:r>
      <w:r>
        <w:t>: Earned-Value Scenario Results</w:t>
      </w:r>
      <w:bookmarkEnd w:id="71"/>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987"/>
        <w:gridCol w:w="3916"/>
        <w:gridCol w:w="3124"/>
      </w:tblGrid>
      <w:tr w:rsidR="00495314" w14:paraId="5188C4E1" w14:textId="77777777">
        <w:trPr>
          <w:tblHeader/>
          <w:jc w:val="center"/>
        </w:trPr>
        <w:tc>
          <w:tcPr>
            <w:tcW w:w="1987" w:type="dxa"/>
            <w:shd w:val="clear" w:color="auto" w:fill="17365D"/>
            <w:tcMar>
              <w:top w:w="95" w:type="dxa"/>
              <w:left w:w="95" w:type="dxa"/>
              <w:bottom w:w="95" w:type="dxa"/>
              <w:right w:w="95" w:type="dxa"/>
            </w:tcMar>
            <w:vAlign w:val="center"/>
          </w:tcPr>
          <w:p w14:paraId="13768CD1" w14:textId="77777777" w:rsidR="00495314" w:rsidRDefault="00075BFC">
            <w:pPr>
              <w:spacing w:after="0"/>
              <w:jc w:val="center"/>
            </w:pPr>
            <w:r>
              <w:rPr>
                <w:b/>
                <w:color w:val="FFFFFF"/>
                <w:sz w:val="21"/>
              </w:rPr>
              <w:t>Status-date check</w:t>
            </w:r>
          </w:p>
        </w:tc>
        <w:tc>
          <w:tcPr>
            <w:tcW w:w="3916" w:type="dxa"/>
            <w:shd w:val="clear" w:color="auto" w:fill="17365D"/>
            <w:tcMar>
              <w:top w:w="95" w:type="dxa"/>
              <w:left w:w="95" w:type="dxa"/>
              <w:bottom w:w="95" w:type="dxa"/>
              <w:right w:w="95" w:type="dxa"/>
            </w:tcMar>
            <w:vAlign w:val="center"/>
          </w:tcPr>
          <w:p w14:paraId="4604F52F" w14:textId="77777777" w:rsidR="00495314" w:rsidRDefault="00075BFC">
            <w:pPr>
              <w:spacing w:after="0"/>
              <w:jc w:val="center"/>
            </w:pPr>
            <w:r>
              <w:rPr>
                <w:b/>
                <w:color w:val="FFFFFF"/>
                <w:sz w:val="21"/>
              </w:rPr>
              <w:t>Formula</w:t>
            </w:r>
          </w:p>
        </w:tc>
        <w:tc>
          <w:tcPr>
            <w:tcW w:w="3124" w:type="dxa"/>
            <w:shd w:val="clear" w:color="auto" w:fill="17365D"/>
            <w:tcMar>
              <w:top w:w="95" w:type="dxa"/>
              <w:left w:w="95" w:type="dxa"/>
              <w:bottom w:w="95" w:type="dxa"/>
              <w:right w:w="95" w:type="dxa"/>
            </w:tcMar>
            <w:vAlign w:val="center"/>
          </w:tcPr>
          <w:p w14:paraId="473EDBF3" w14:textId="77777777" w:rsidR="00495314" w:rsidRDefault="00075BFC">
            <w:pPr>
              <w:spacing w:after="0"/>
              <w:jc w:val="center"/>
            </w:pPr>
            <w:r>
              <w:rPr>
                <w:b/>
                <w:color w:val="FFFFFF"/>
                <w:sz w:val="21"/>
              </w:rPr>
              <w:t>Result at 10 Feb 2026</w:t>
            </w:r>
          </w:p>
        </w:tc>
      </w:tr>
      <w:tr w:rsidR="00495314" w14:paraId="1559E415" w14:textId="77777777">
        <w:trPr>
          <w:cantSplit/>
          <w:jc w:val="center"/>
        </w:trPr>
        <w:tc>
          <w:tcPr>
            <w:tcW w:w="1987" w:type="dxa"/>
            <w:tcMar>
              <w:top w:w="75" w:type="dxa"/>
              <w:left w:w="95" w:type="dxa"/>
              <w:bottom w:w="75" w:type="dxa"/>
              <w:right w:w="95" w:type="dxa"/>
            </w:tcMar>
            <w:vAlign w:val="center"/>
          </w:tcPr>
          <w:p w14:paraId="06F5D025" w14:textId="77777777" w:rsidR="00495314" w:rsidRDefault="00075BFC">
            <w:pPr>
              <w:spacing w:after="0" w:line="240" w:lineRule="auto"/>
            </w:pPr>
            <w:r>
              <w:rPr>
                <w:sz w:val="21"/>
              </w:rPr>
              <w:t>PV</w:t>
            </w:r>
          </w:p>
        </w:tc>
        <w:tc>
          <w:tcPr>
            <w:tcW w:w="3916" w:type="dxa"/>
            <w:tcMar>
              <w:top w:w="75" w:type="dxa"/>
              <w:left w:w="95" w:type="dxa"/>
              <w:bottom w:w="75" w:type="dxa"/>
              <w:right w:w="95" w:type="dxa"/>
            </w:tcMar>
            <w:vAlign w:val="center"/>
          </w:tcPr>
          <w:p w14:paraId="1F3EDE34" w14:textId="77777777" w:rsidR="00495314" w:rsidRDefault="00075BFC">
            <w:pPr>
              <w:spacing w:after="0" w:line="240" w:lineRule="auto"/>
            </w:pPr>
            <w:r>
              <w:rPr>
                <w:sz w:val="21"/>
              </w:rPr>
              <w:t>Σ(activity BAC × planned progress)</w:t>
            </w:r>
          </w:p>
        </w:tc>
        <w:tc>
          <w:tcPr>
            <w:tcW w:w="3124" w:type="dxa"/>
            <w:tcMar>
              <w:top w:w="75" w:type="dxa"/>
              <w:left w:w="95" w:type="dxa"/>
              <w:bottom w:w="75" w:type="dxa"/>
              <w:right w:w="95" w:type="dxa"/>
            </w:tcMar>
            <w:vAlign w:val="center"/>
          </w:tcPr>
          <w:p w14:paraId="49DF44A9" w14:textId="77777777" w:rsidR="00495314" w:rsidRDefault="00075BFC">
            <w:pPr>
              <w:spacing w:after="0" w:line="240" w:lineRule="auto"/>
            </w:pPr>
            <w:r>
              <w:rPr>
                <w:sz w:val="21"/>
              </w:rPr>
              <w:t>PKR 2,053,333</w:t>
            </w:r>
          </w:p>
        </w:tc>
      </w:tr>
      <w:tr w:rsidR="00495314" w14:paraId="19B44CB5" w14:textId="77777777">
        <w:trPr>
          <w:cantSplit/>
          <w:jc w:val="center"/>
        </w:trPr>
        <w:tc>
          <w:tcPr>
            <w:tcW w:w="1987" w:type="dxa"/>
            <w:shd w:val="clear" w:color="auto" w:fill="F6F8FB"/>
            <w:tcMar>
              <w:top w:w="75" w:type="dxa"/>
              <w:left w:w="95" w:type="dxa"/>
              <w:bottom w:w="75" w:type="dxa"/>
              <w:right w:w="95" w:type="dxa"/>
            </w:tcMar>
            <w:vAlign w:val="center"/>
          </w:tcPr>
          <w:p w14:paraId="348FC78E" w14:textId="77777777" w:rsidR="00495314" w:rsidRDefault="00075BFC">
            <w:pPr>
              <w:spacing w:after="0" w:line="240" w:lineRule="auto"/>
            </w:pPr>
            <w:r>
              <w:rPr>
                <w:sz w:val="21"/>
              </w:rPr>
              <w:t>EV</w:t>
            </w:r>
          </w:p>
        </w:tc>
        <w:tc>
          <w:tcPr>
            <w:tcW w:w="3916" w:type="dxa"/>
            <w:shd w:val="clear" w:color="auto" w:fill="F6F8FB"/>
            <w:tcMar>
              <w:top w:w="75" w:type="dxa"/>
              <w:left w:w="95" w:type="dxa"/>
              <w:bottom w:w="75" w:type="dxa"/>
              <w:right w:w="95" w:type="dxa"/>
            </w:tcMar>
            <w:vAlign w:val="center"/>
          </w:tcPr>
          <w:p w14:paraId="0AE768D5" w14:textId="77777777" w:rsidR="00495314" w:rsidRDefault="00075BFC">
            <w:pPr>
              <w:spacing w:after="0" w:line="240" w:lineRule="auto"/>
            </w:pPr>
            <w:r>
              <w:rPr>
                <w:sz w:val="21"/>
              </w:rPr>
              <w:t>Σ(activity BAC × actual progress)</w:t>
            </w:r>
          </w:p>
        </w:tc>
        <w:tc>
          <w:tcPr>
            <w:tcW w:w="3124" w:type="dxa"/>
            <w:shd w:val="clear" w:color="auto" w:fill="F6F8FB"/>
            <w:tcMar>
              <w:top w:w="75" w:type="dxa"/>
              <w:left w:w="95" w:type="dxa"/>
              <w:bottom w:w="75" w:type="dxa"/>
              <w:right w:w="95" w:type="dxa"/>
            </w:tcMar>
            <w:vAlign w:val="center"/>
          </w:tcPr>
          <w:p w14:paraId="6AAD697A" w14:textId="77777777" w:rsidR="00495314" w:rsidRDefault="00075BFC">
            <w:pPr>
              <w:spacing w:after="0" w:line="240" w:lineRule="auto"/>
            </w:pPr>
            <w:r>
              <w:rPr>
                <w:sz w:val="21"/>
              </w:rPr>
              <w:t>PKR 2,140,000</w:t>
            </w:r>
          </w:p>
        </w:tc>
      </w:tr>
      <w:tr w:rsidR="00495314" w14:paraId="61422779" w14:textId="77777777">
        <w:trPr>
          <w:cantSplit/>
          <w:jc w:val="center"/>
        </w:trPr>
        <w:tc>
          <w:tcPr>
            <w:tcW w:w="1987" w:type="dxa"/>
            <w:tcMar>
              <w:top w:w="75" w:type="dxa"/>
              <w:left w:w="95" w:type="dxa"/>
              <w:bottom w:w="75" w:type="dxa"/>
              <w:right w:w="95" w:type="dxa"/>
            </w:tcMar>
            <w:vAlign w:val="center"/>
          </w:tcPr>
          <w:p w14:paraId="34EF77FF" w14:textId="77777777" w:rsidR="00495314" w:rsidRDefault="00075BFC">
            <w:pPr>
              <w:spacing w:after="0" w:line="240" w:lineRule="auto"/>
            </w:pPr>
            <w:r>
              <w:rPr>
                <w:sz w:val="21"/>
              </w:rPr>
              <w:t>AC</w:t>
            </w:r>
          </w:p>
        </w:tc>
        <w:tc>
          <w:tcPr>
            <w:tcW w:w="3916" w:type="dxa"/>
            <w:tcMar>
              <w:top w:w="75" w:type="dxa"/>
              <w:left w:w="95" w:type="dxa"/>
              <w:bottom w:w="75" w:type="dxa"/>
              <w:right w:w="95" w:type="dxa"/>
            </w:tcMar>
            <w:vAlign w:val="center"/>
          </w:tcPr>
          <w:p w14:paraId="61DB4CF9" w14:textId="77777777" w:rsidR="00495314" w:rsidRDefault="00075BFC">
            <w:pPr>
              <w:spacing w:after="0" w:line="240" w:lineRule="auto"/>
            </w:pPr>
            <w:r>
              <w:rPr>
                <w:sz w:val="21"/>
              </w:rPr>
              <w:t>Σ(dated expenditure through status date)</w:t>
            </w:r>
          </w:p>
        </w:tc>
        <w:tc>
          <w:tcPr>
            <w:tcW w:w="3124" w:type="dxa"/>
            <w:tcMar>
              <w:top w:w="75" w:type="dxa"/>
              <w:left w:w="95" w:type="dxa"/>
              <w:bottom w:w="75" w:type="dxa"/>
              <w:right w:w="95" w:type="dxa"/>
            </w:tcMar>
            <w:vAlign w:val="center"/>
          </w:tcPr>
          <w:p w14:paraId="3524D668" w14:textId="77777777" w:rsidR="00495314" w:rsidRDefault="00075BFC">
            <w:pPr>
              <w:spacing w:after="0" w:line="240" w:lineRule="auto"/>
            </w:pPr>
            <w:r>
              <w:rPr>
                <w:sz w:val="21"/>
              </w:rPr>
              <w:t>PKR 2,205,000</w:t>
            </w:r>
          </w:p>
        </w:tc>
      </w:tr>
      <w:tr w:rsidR="00495314" w14:paraId="73918A3F" w14:textId="77777777">
        <w:trPr>
          <w:cantSplit/>
          <w:jc w:val="center"/>
        </w:trPr>
        <w:tc>
          <w:tcPr>
            <w:tcW w:w="1987" w:type="dxa"/>
            <w:shd w:val="clear" w:color="auto" w:fill="F6F8FB"/>
            <w:tcMar>
              <w:top w:w="75" w:type="dxa"/>
              <w:left w:w="95" w:type="dxa"/>
              <w:bottom w:w="75" w:type="dxa"/>
              <w:right w:w="95" w:type="dxa"/>
            </w:tcMar>
            <w:vAlign w:val="center"/>
          </w:tcPr>
          <w:p w14:paraId="41F1490A" w14:textId="77777777" w:rsidR="00495314" w:rsidRDefault="00075BFC">
            <w:pPr>
              <w:spacing w:after="0" w:line="240" w:lineRule="auto"/>
            </w:pPr>
            <w:r>
              <w:rPr>
                <w:sz w:val="21"/>
              </w:rPr>
              <w:t>CPI / cost variance</w:t>
            </w:r>
          </w:p>
        </w:tc>
        <w:tc>
          <w:tcPr>
            <w:tcW w:w="3916" w:type="dxa"/>
            <w:shd w:val="clear" w:color="auto" w:fill="F6F8FB"/>
            <w:tcMar>
              <w:top w:w="75" w:type="dxa"/>
              <w:left w:w="95" w:type="dxa"/>
              <w:bottom w:w="75" w:type="dxa"/>
              <w:right w:w="95" w:type="dxa"/>
            </w:tcMar>
            <w:vAlign w:val="center"/>
          </w:tcPr>
          <w:p w14:paraId="608BD6AD" w14:textId="77777777" w:rsidR="00495314" w:rsidRDefault="00075BFC">
            <w:pPr>
              <w:spacing w:after="0" w:line="240" w:lineRule="auto"/>
            </w:pPr>
            <w:r>
              <w:rPr>
                <w:sz w:val="21"/>
              </w:rPr>
              <w:t>EV ÷ AC; EV − AC</w:t>
            </w:r>
          </w:p>
        </w:tc>
        <w:tc>
          <w:tcPr>
            <w:tcW w:w="3124" w:type="dxa"/>
            <w:shd w:val="clear" w:color="auto" w:fill="F6F8FB"/>
            <w:tcMar>
              <w:top w:w="75" w:type="dxa"/>
              <w:left w:w="95" w:type="dxa"/>
              <w:bottom w:w="75" w:type="dxa"/>
              <w:right w:w="95" w:type="dxa"/>
            </w:tcMar>
            <w:vAlign w:val="center"/>
          </w:tcPr>
          <w:p w14:paraId="6FB7A714" w14:textId="77777777" w:rsidR="00495314" w:rsidRDefault="00075BFC">
            <w:pPr>
              <w:spacing w:after="0" w:line="240" w:lineRule="auto"/>
            </w:pPr>
            <w:r>
              <w:rPr>
                <w:sz w:val="21"/>
              </w:rPr>
              <w:t>0.9705; −PKR 65,000</w:t>
            </w:r>
          </w:p>
        </w:tc>
      </w:tr>
      <w:tr w:rsidR="00495314" w14:paraId="303FBC18" w14:textId="77777777">
        <w:trPr>
          <w:cantSplit/>
          <w:jc w:val="center"/>
        </w:trPr>
        <w:tc>
          <w:tcPr>
            <w:tcW w:w="1987" w:type="dxa"/>
            <w:tcMar>
              <w:top w:w="75" w:type="dxa"/>
              <w:left w:w="95" w:type="dxa"/>
              <w:bottom w:w="75" w:type="dxa"/>
              <w:right w:w="95" w:type="dxa"/>
            </w:tcMar>
            <w:vAlign w:val="center"/>
          </w:tcPr>
          <w:p w14:paraId="317186F4" w14:textId="77777777" w:rsidR="00495314" w:rsidRDefault="00075BFC">
            <w:pPr>
              <w:spacing w:after="0" w:line="240" w:lineRule="auto"/>
            </w:pPr>
            <w:r>
              <w:rPr>
                <w:sz w:val="21"/>
              </w:rPr>
              <w:t>SPI / schedule variance</w:t>
            </w:r>
          </w:p>
        </w:tc>
        <w:tc>
          <w:tcPr>
            <w:tcW w:w="3916" w:type="dxa"/>
            <w:tcMar>
              <w:top w:w="75" w:type="dxa"/>
              <w:left w:w="95" w:type="dxa"/>
              <w:bottom w:w="75" w:type="dxa"/>
              <w:right w:w="95" w:type="dxa"/>
            </w:tcMar>
            <w:vAlign w:val="center"/>
          </w:tcPr>
          <w:p w14:paraId="6B53000D" w14:textId="77777777" w:rsidR="00495314" w:rsidRDefault="00075BFC">
            <w:pPr>
              <w:spacing w:after="0" w:line="240" w:lineRule="auto"/>
            </w:pPr>
            <w:r>
              <w:rPr>
                <w:sz w:val="21"/>
              </w:rPr>
              <w:t>EV ÷ PV; EV − PV</w:t>
            </w:r>
          </w:p>
        </w:tc>
        <w:tc>
          <w:tcPr>
            <w:tcW w:w="3124" w:type="dxa"/>
            <w:tcMar>
              <w:top w:w="75" w:type="dxa"/>
              <w:left w:w="95" w:type="dxa"/>
              <w:bottom w:w="75" w:type="dxa"/>
              <w:right w:w="95" w:type="dxa"/>
            </w:tcMar>
            <w:vAlign w:val="center"/>
          </w:tcPr>
          <w:p w14:paraId="6A35E283" w14:textId="77777777" w:rsidR="00495314" w:rsidRDefault="00075BFC">
            <w:pPr>
              <w:spacing w:after="0" w:line="240" w:lineRule="auto"/>
            </w:pPr>
            <w:r>
              <w:rPr>
                <w:sz w:val="21"/>
              </w:rPr>
              <w:t>1.0422; +PKR 86,667</w:t>
            </w:r>
          </w:p>
        </w:tc>
      </w:tr>
    </w:tbl>
    <w:p w14:paraId="181FABE7" w14:textId="77777777" w:rsidR="00495314" w:rsidRDefault="00495314">
      <w:pPr>
        <w:spacing w:after="20"/>
      </w:pPr>
    </w:p>
    <w:p w14:paraId="121285D4" w14:textId="77777777" w:rsidR="00495314" w:rsidRDefault="00075BFC">
      <w:pPr>
        <w:jc w:val="both"/>
      </w:pPr>
      <w:r>
        <w:t>A separately executed numerical check uses activity BAC values 1,000 and 500, 40% actual progress on the first task, and AC 450: PV 500, EV 400, AC 450, CPI 0.89, and SPI 0.80. The test suite also confirms that zero PV or AC produces an N/A index instead of a divide-by-zero error.</w:t>
      </w:r>
    </w:p>
    <w:p w14:paraId="6BA4BF60" w14:textId="77777777" w:rsidR="00495314" w:rsidRDefault="00075BFC">
      <w:pPr>
        <w:pStyle w:val="Heading2"/>
      </w:pPr>
      <w:bookmarkStart w:id="72" w:name="_Toc244019278"/>
      <w:r>
        <w:t>5.2 Automated Regression Summary</w:t>
      </w:r>
      <w:bookmarkEnd w:id="72"/>
    </w:p>
    <w:p w14:paraId="2A4EA9E8" w14:textId="77777777" w:rsidR="00495314" w:rsidRDefault="00075BFC">
      <w:pPr>
        <w:jc w:val="both"/>
      </w:pPr>
      <w:r>
        <w:t>The four representative scenarios above are supported by the full automated regression logs. The Python suite covers database persistence, approval and rejection, schedule propagation, validation and EVM. The React/API/UI suite covers authenticated changes, persistence, module navigation and responsive behavior.</w:t>
      </w:r>
    </w:p>
    <w:p w14:paraId="26D8EFA4" w14:textId="54CCA672" w:rsidR="00495314" w:rsidRDefault="00075BFC">
      <w:pPr>
        <w:pStyle w:val="Caption"/>
        <w:keepNext/>
        <w:spacing w:before="80" w:after="100"/>
      </w:pPr>
      <w:bookmarkStart w:id="73" w:name="_Toc244019298"/>
      <w:r>
        <w:t>Table 5.</w:t>
      </w:r>
      <w:r>
        <w:fldChar w:fldCharType="begin"/>
      </w:r>
      <w:r>
        <w:instrText>SEQ Table \* ARABIC \s 2</w:instrText>
      </w:r>
      <w:r>
        <w:fldChar w:fldCharType="separate"/>
      </w:r>
      <w:r w:rsidR="00DA3A47">
        <w:rPr>
          <w:noProof/>
        </w:rPr>
        <w:t>1</w:t>
      </w:r>
      <w:r>
        <w:fldChar w:fldCharType="end"/>
      </w:r>
      <w:r>
        <w:t>: Automated Regression Test Summary</w:t>
      </w:r>
      <w:bookmarkEnd w:id="73"/>
    </w:p>
    <w:tbl>
      <w:tblPr>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736"/>
        <w:gridCol w:w="1296"/>
        <w:gridCol w:w="1440"/>
        <w:gridCol w:w="1296"/>
        <w:gridCol w:w="1728"/>
      </w:tblGrid>
      <w:tr w:rsidR="00495314" w14:paraId="0D281836" w14:textId="77777777">
        <w:trPr>
          <w:tblHeader/>
          <w:jc w:val="center"/>
        </w:trPr>
        <w:tc>
          <w:tcPr>
            <w:tcW w:w="2736" w:type="dxa"/>
            <w:shd w:val="clear" w:color="auto" w:fill="17365D"/>
            <w:tcMar>
              <w:top w:w="95" w:type="dxa"/>
              <w:left w:w="95" w:type="dxa"/>
              <w:bottom w:w="95" w:type="dxa"/>
              <w:right w:w="95" w:type="dxa"/>
            </w:tcMar>
            <w:vAlign w:val="center"/>
          </w:tcPr>
          <w:p w14:paraId="6B6E2F8E" w14:textId="77777777" w:rsidR="00495314" w:rsidRDefault="00075BFC">
            <w:pPr>
              <w:spacing w:after="0"/>
              <w:jc w:val="center"/>
            </w:pPr>
            <w:r>
              <w:rPr>
                <w:b/>
                <w:color w:val="FFFFFF"/>
                <w:sz w:val="21"/>
              </w:rPr>
              <w:t>Test suite</w:t>
            </w:r>
          </w:p>
        </w:tc>
        <w:tc>
          <w:tcPr>
            <w:tcW w:w="1296" w:type="dxa"/>
            <w:shd w:val="clear" w:color="auto" w:fill="17365D"/>
            <w:tcMar>
              <w:top w:w="95" w:type="dxa"/>
              <w:left w:w="95" w:type="dxa"/>
              <w:bottom w:w="95" w:type="dxa"/>
              <w:right w:w="95" w:type="dxa"/>
            </w:tcMar>
            <w:vAlign w:val="center"/>
          </w:tcPr>
          <w:p w14:paraId="7D2357A3" w14:textId="77777777" w:rsidR="00495314" w:rsidRDefault="00075BFC">
            <w:pPr>
              <w:spacing w:after="0"/>
              <w:jc w:val="center"/>
            </w:pPr>
            <w:r>
              <w:rPr>
                <w:b/>
                <w:color w:val="FFFFFF"/>
                <w:sz w:val="21"/>
              </w:rPr>
              <w:t>Cases</w:t>
            </w:r>
          </w:p>
        </w:tc>
        <w:tc>
          <w:tcPr>
            <w:tcW w:w="1440" w:type="dxa"/>
            <w:shd w:val="clear" w:color="auto" w:fill="17365D"/>
            <w:tcMar>
              <w:top w:w="95" w:type="dxa"/>
              <w:left w:w="95" w:type="dxa"/>
              <w:bottom w:w="95" w:type="dxa"/>
              <w:right w:w="95" w:type="dxa"/>
            </w:tcMar>
            <w:vAlign w:val="center"/>
          </w:tcPr>
          <w:p w14:paraId="4FE60E90" w14:textId="77777777" w:rsidR="00495314" w:rsidRDefault="00075BFC">
            <w:pPr>
              <w:spacing w:after="0"/>
              <w:jc w:val="center"/>
            </w:pPr>
            <w:r>
              <w:rPr>
                <w:b/>
                <w:color w:val="FFFFFF"/>
                <w:sz w:val="21"/>
              </w:rPr>
              <w:t>Passed</w:t>
            </w:r>
          </w:p>
        </w:tc>
        <w:tc>
          <w:tcPr>
            <w:tcW w:w="1296" w:type="dxa"/>
            <w:shd w:val="clear" w:color="auto" w:fill="17365D"/>
            <w:tcMar>
              <w:top w:w="95" w:type="dxa"/>
              <w:left w:w="95" w:type="dxa"/>
              <w:bottom w:w="95" w:type="dxa"/>
              <w:right w:w="95" w:type="dxa"/>
            </w:tcMar>
            <w:vAlign w:val="center"/>
          </w:tcPr>
          <w:p w14:paraId="47C97803" w14:textId="77777777" w:rsidR="00495314" w:rsidRDefault="00075BFC">
            <w:pPr>
              <w:spacing w:after="0"/>
              <w:jc w:val="center"/>
            </w:pPr>
            <w:r>
              <w:rPr>
                <w:b/>
                <w:color w:val="FFFFFF"/>
                <w:sz w:val="21"/>
              </w:rPr>
              <w:t>Failed</w:t>
            </w:r>
          </w:p>
        </w:tc>
        <w:tc>
          <w:tcPr>
            <w:tcW w:w="1728" w:type="dxa"/>
            <w:shd w:val="clear" w:color="auto" w:fill="17365D"/>
            <w:tcMar>
              <w:top w:w="95" w:type="dxa"/>
              <w:left w:w="95" w:type="dxa"/>
              <w:bottom w:w="95" w:type="dxa"/>
              <w:right w:w="95" w:type="dxa"/>
            </w:tcMar>
            <w:vAlign w:val="center"/>
          </w:tcPr>
          <w:p w14:paraId="170DF2CB" w14:textId="77777777" w:rsidR="00495314" w:rsidRDefault="00075BFC">
            <w:pPr>
              <w:spacing w:after="0"/>
              <w:jc w:val="center"/>
            </w:pPr>
            <w:r>
              <w:rPr>
                <w:b/>
                <w:color w:val="FFFFFF"/>
                <w:sz w:val="21"/>
              </w:rPr>
              <w:t>Result</w:t>
            </w:r>
          </w:p>
        </w:tc>
      </w:tr>
      <w:tr w:rsidR="00495314" w14:paraId="5B0D5DB4" w14:textId="77777777">
        <w:trPr>
          <w:cantSplit/>
          <w:jc w:val="center"/>
        </w:trPr>
        <w:tc>
          <w:tcPr>
            <w:tcW w:w="2736" w:type="dxa"/>
            <w:tcMar>
              <w:top w:w="75" w:type="dxa"/>
              <w:left w:w="95" w:type="dxa"/>
              <w:bottom w:w="75" w:type="dxa"/>
              <w:right w:w="95" w:type="dxa"/>
            </w:tcMar>
            <w:vAlign w:val="center"/>
          </w:tcPr>
          <w:p w14:paraId="56358783" w14:textId="77777777" w:rsidR="00495314" w:rsidRDefault="00075BFC">
            <w:pPr>
              <w:spacing w:after="0" w:line="240" w:lineRule="auto"/>
            </w:pPr>
            <w:r>
              <w:rPr>
                <w:sz w:val="21"/>
              </w:rPr>
              <w:t>Python desktop</w:t>
            </w:r>
          </w:p>
        </w:tc>
        <w:tc>
          <w:tcPr>
            <w:tcW w:w="1296" w:type="dxa"/>
            <w:tcMar>
              <w:top w:w="75" w:type="dxa"/>
              <w:left w:w="95" w:type="dxa"/>
              <w:bottom w:w="75" w:type="dxa"/>
              <w:right w:w="95" w:type="dxa"/>
            </w:tcMar>
            <w:vAlign w:val="center"/>
          </w:tcPr>
          <w:p w14:paraId="5E9C99C2" w14:textId="77777777" w:rsidR="00495314" w:rsidRDefault="00075BFC">
            <w:pPr>
              <w:spacing w:after="0" w:line="240" w:lineRule="auto"/>
            </w:pPr>
            <w:r>
              <w:rPr>
                <w:sz w:val="21"/>
              </w:rPr>
              <w:t>13</w:t>
            </w:r>
          </w:p>
        </w:tc>
        <w:tc>
          <w:tcPr>
            <w:tcW w:w="1440" w:type="dxa"/>
            <w:tcMar>
              <w:top w:w="75" w:type="dxa"/>
              <w:left w:w="95" w:type="dxa"/>
              <w:bottom w:w="75" w:type="dxa"/>
              <w:right w:w="95" w:type="dxa"/>
            </w:tcMar>
            <w:vAlign w:val="center"/>
          </w:tcPr>
          <w:p w14:paraId="38C39A44" w14:textId="77777777" w:rsidR="00495314" w:rsidRDefault="00075BFC">
            <w:pPr>
              <w:spacing w:after="0" w:line="240" w:lineRule="auto"/>
            </w:pPr>
            <w:r>
              <w:rPr>
                <w:sz w:val="21"/>
              </w:rPr>
              <w:t>13</w:t>
            </w:r>
          </w:p>
        </w:tc>
        <w:tc>
          <w:tcPr>
            <w:tcW w:w="1296" w:type="dxa"/>
            <w:tcMar>
              <w:top w:w="75" w:type="dxa"/>
              <w:left w:w="95" w:type="dxa"/>
              <w:bottom w:w="75" w:type="dxa"/>
              <w:right w:w="95" w:type="dxa"/>
            </w:tcMar>
            <w:vAlign w:val="center"/>
          </w:tcPr>
          <w:p w14:paraId="43020708" w14:textId="77777777" w:rsidR="00495314" w:rsidRDefault="00075BFC">
            <w:pPr>
              <w:spacing w:after="0" w:line="240" w:lineRule="auto"/>
            </w:pPr>
            <w:r>
              <w:rPr>
                <w:sz w:val="21"/>
              </w:rPr>
              <w:t>0</w:t>
            </w:r>
          </w:p>
        </w:tc>
        <w:tc>
          <w:tcPr>
            <w:tcW w:w="1728" w:type="dxa"/>
            <w:tcMar>
              <w:top w:w="75" w:type="dxa"/>
              <w:left w:w="95" w:type="dxa"/>
              <w:bottom w:w="75" w:type="dxa"/>
              <w:right w:w="95" w:type="dxa"/>
            </w:tcMar>
            <w:vAlign w:val="center"/>
          </w:tcPr>
          <w:p w14:paraId="3FD4A010" w14:textId="77777777" w:rsidR="00495314" w:rsidRDefault="00075BFC">
            <w:pPr>
              <w:spacing w:after="0" w:line="240" w:lineRule="auto"/>
            </w:pPr>
            <w:r>
              <w:rPr>
                <w:sz w:val="21"/>
              </w:rPr>
              <w:t>PASS</w:t>
            </w:r>
          </w:p>
        </w:tc>
      </w:tr>
      <w:tr w:rsidR="00495314" w14:paraId="33808B8A" w14:textId="77777777">
        <w:trPr>
          <w:cantSplit/>
          <w:jc w:val="center"/>
        </w:trPr>
        <w:tc>
          <w:tcPr>
            <w:tcW w:w="2736" w:type="dxa"/>
            <w:shd w:val="clear" w:color="auto" w:fill="F6F8FB"/>
            <w:tcMar>
              <w:top w:w="75" w:type="dxa"/>
              <w:left w:w="95" w:type="dxa"/>
              <w:bottom w:w="75" w:type="dxa"/>
              <w:right w:w="95" w:type="dxa"/>
            </w:tcMar>
            <w:vAlign w:val="center"/>
          </w:tcPr>
          <w:p w14:paraId="2AD09EB4" w14:textId="77777777" w:rsidR="00495314" w:rsidRDefault="00075BFC">
            <w:pPr>
              <w:spacing w:after="0" w:line="240" w:lineRule="auto"/>
            </w:pPr>
            <w:r>
              <w:rPr>
                <w:sz w:val="21"/>
              </w:rPr>
              <w:t>React web and API</w:t>
            </w:r>
          </w:p>
        </w:tc>
        <w:tc>
          <w:tcPr>
            <w:tcW w:w="1296" w:type="dxa"/>
            <w:shd w:val="clear" w:color="auto" w:fill="F6F8FB"/>
            <w:tcMar>
              <w:top w:w="75" w:type="dxa"/>
              <w:left w:w="95" w:type="dxa"/>
              <w:bottom w:w="75" w:type="dxa"/>
              <w:right w:w="95" w:type="dxa"/>
            </w:tcMar>
            <w:vAlign w:val="center"/>
          </w:tcPr>
          <w:p w14:paraId="206530D7" w14:textId="77777777" w:rsidR="00495314" w:rsidRDefault="00075BFC">
            <w:pPr>
              <w:spacing w:after="0" w:line="240" w:lineRule="auto"/>
            </w:pPr>
            <w:r>
              <w:rPr>
                <w:sz w:val="21"/>
              </w:rPr>
              <w:t>28</w:t>
            </w:r>
          </w:p>
        </w:tc>
        <w:tc>
          <w:tcPr>
            <w:tcW w:w="1440" w:type="dxa"/>
            <w:shd w:val="clear" w:color="auto" w:fill="F6F8FB"/>
            <w:tcMar>
              <w:top w:w="75" w:type="dxa"/>
              <w:left w:w="95" w:type="dxa"/>
              <w:bottom w:w="75" w:type="dxa"/>
              <w:right w:w="95" w:type="dxa"/>
            </w:tcMar>
            <w:vAlign w:val="center"/>
          </w:tcPr>
          <w:p w14:paraId="650F6C97" w14:textId="77777777" w:rsidR="00495314" w:rsidRDefault="00075BFC">
            <w:pPr>
              <w:spacing w:after="0" w:line="240" w:lineRule="auto"/>
            </w:pPr>
            <w:r>
              <w:rPr>
                <w:sz w:val="21"/>
              </w:rPr>
              <w:t>28</w:t>
            </w:r>
          </w:p>
        </w:tc>
        <w:tc>
          <w:tcPr>
            <w:tcW w:w="1296" w:type="dxa"/>
            <w:shd w:val="clear" w:color="auto" w:fill="F6F8FB"/>
            <w:tcMar>
              <w:top w:w="75" w:type="dxa"/>
              <w:left w:w="95" w:type="dxa"/>
              <w:bottom w:w="75" w:type="dxa"/>
              <w:right w:w="95" w:type="dxa"/>
            </w:tcMar>
            <w:vAlign w:val="center"/>
          </w:tcPr>
          <w:p w14:paraId="1BC5B772" w14:textId="77777777" w:rsidR="00495314" w:rsidRDefault="00075BFC">
            <w:pPr>
              <w:spacing w:after="0" w:line="240" w:lineRule="auto"/>
            </w:pPr>
            <w:r>
              <w:rPr>
                <w:sz w:val="21"/>
              </w:rPr>
              <w:t>0</w:t>
            </w:r>
          </w:p>
        </w:tc>
        <w:tc>
          <w:tcPr>
            <w:tcW w:w="1728" w:type="dxa"/>
            <w:shd w:val="clear" w:color="auto" w:fill="F6F8FB"/>
            <w:tcMar>
              <w:top w:w="75" w:type="dxa"/>
              <w:left w:w="95" w:type="dxa"/>
              <w:bottom w:w="75" w:type="dxa"/>
              <w:right w:w="95" w:type="dxa"/>
            </w:tcMar>
            <w:vAlign w:val="center"/>
          </w:tcPr>
          <w:p w14:paraId="0B1B5B0C" w14:textId="77777777" w:rsidR="00495314" w:rsidRDefault="00075BFC">
            <w:pPr>
              <w:spacing w:after="0" w:line="240" w:lineRule="auto"/>
            </w:pPr>
            <w:r>
              <w:rPr>
                <w:sz w:val="21"/>
              </w:rPr>
              <w:t>PASS</w:t>
            </w:r>
          </w:p>
        </w:tc>
      </w:tr>
      <w:tr w:rsidR="00495314" w14:paraId="3D0EB438" w14:textId="77777777">
        <w:trPr>
          <w:cantSplit/>
          <w:jc w:val="center"/>
        </w:trPr>
        <w:tc>
          <w:tcPr>
            <w:tcW w:w="2736" w:type="dxa"/>
            <w:tcMar>
              <w:top w:w="75" w:type="dxa"/>
              <w:left w:w="95" w:type="dxa"/>
              <w:bottom w:w="75" w:type="dxa"/>
              <w:right w:w="95" w:type="dxa"/>
            </w:tcMar>
            <w:vAlign w:val="center"/>
          </w:tcPr>
          <w:p w14:paraId="6575FF1A" w14:textId="77777777" w:rsidR="00495314" w:rsidRDefault="00075BFC">
            <w:pPr>
              <w:spacing w:after="0" w:line="240" w:lineRule="auto"/>
            </w:pPr>
            <w:r>
              <w:rPr>
                <w:sz w:val="21"/>
              </w:rPr>
              <w:t>Total</w:t>
            </w:r>
          </w:p>
        </w:tc>
        <w:tc>
          <w:tcPr>
            <w:tcW w:w="1296" w:type="dxa"/>
            <w:tcMar>
              <w:top w:w="75" w:type="dxa"/>
              <w:left w:w="95" w:type="dxa"/>
              <w:bottom w:w="75" w:type="dxa"/>
              <w:right w:w="95" w:type="dxa"/>
            </w:tcMar>
            <w:vAlign w:val="center"/>
          </w:tcPr>
          <w:p w14:paraId="7AC87DB4" w14:textId="77777777" w:rsidR="00495314" w:rsidRDefault="00075BFC">
            <w:pPr>
              <w:spacing w:after="0" w:line="240" w:lineRule="auto"/>
            </w:pPr>
            <w:r>
              <w:rPr>
                <w:sz w:val="21"/>
              </w:rPr>
              <w:t>41</w:t>
            </w:r>
          </w:p>
        </w:tc>
        <w:tc>
          <w:tcPr>
            <w:tcW w:w="1440" w:type="dxa"/>
            <w:tcMar>
              <w:top w:w="75" w:type="dxa"/>
              <w:left w:w="95" w:type="dxa"/>
              <w:bottom w:w="75" w:type="dxa"/>
              <w:right w:w="95" w:type="dxa"/>
            </w:tcMar>
            <w:vAlign w:val="center"/>
          </w:tcPr>
          <w:p w14:paraId="788B6CDB" w14:textId="77777777" w:rsidR="00495314" w:rsidRDefault="00075BFC">
            <w:pPr>
              <w:spacing w:after="0" w:line="240" w:lineRule="auto"/>
            </w:pPr>
            <w:r>
              <w:rPr>
                <w:sz w:val="21"/>
              </w:rPr>
              <w:t>41</w:t>
            </w:r>
          </w:p>
        </w:tc>
        <w:tc>
          <w:tcPr>
            <w:tcW w:w="1296" w:type="dxa"/>
            <w:tcMar>
              <w:top w:w="75" w:type="dxa"/>
              <w:left w:w="95" w:type="dxa"/>
              <w:bottom w:w="75" w:type="dxa"/>
              <w:right w:w="95" w:type="dxa"/>
            </w:tcMar>
            <w:vAlign w:val="center"/>
          </w:tcPr>
          <w:p w14:paraId="17DC012D" w14:textId="77777777" w:rsidR="00495314" w:rsidRDefault="00075BFC">
            <w:pPr>
              <w:spacing w:after="0" w:line="240" w:lineRule="auto"/>
            </w:pPr>
            <w:r>
              <w:rPr>
                <w:sz w:val="21"/>
              </w:rPr>
              <w:t>0</w:t>
            </w:r>
          </w:p>
        </w:tc>
        <w:tc>
          <w:tcPr>
            <w:tcW w:w="1728" w:type="dxa"/>
            <w:tcMar>
              <w:top w:w="75" w:type="dxa"/>
              <w:left w:w="95" w:type="dxa"/>
              <w:bottom w:w="75" w:type="dxa"/>
              <w:right w:w="95" w:type="dxa"/>
            </w:tcMar>
            <w:vAlign w:val="center"/>
          </w:tcPr>
          <w:p w14:paraId="6E25D950" w14:textId="77777777" w:rsidR="00495314" w:rsidRDefault="00075BFC">
            <w:pPr>
              <w:spacing w:after="0" w:line="240" w:lineRule="auto"/>
            </w:pPr>
            <w:r>
              <w:rPr>
                <w:sz w:val="21"/>
              </w:rPr>
              <w:t>PASS</w:t>
            </w:r>
          </w:p>
        </w:tc>
      </w:tr>
    </w:tbl>
    <w:p w14:paraId="7824A062" w14:textId="77777777" w:rsidR="00495314" w:rsidRDefault="00495314">
      <w:pPr>
        <w:spacing w:after="20"/>
      </w:pPr>
    </w:p>
    <w:p w14:paraId="3029B9DA" w14:textId="77777777" w:rsidR="00495314" w:rsidRDefault="00075BFC">
      <w:pPr>
        <w:jc w:val="both"/>
      </w:pPr>
      <w:r>
        <w:t>The detailed case-by-case execution log is included as CarePlan_Web_Test_Cases.csv and SmartHealthcarePMS_Complete_Test_Cases.csv in the instructor demo package.</w:t>
      </w:r>
    </w:p>
    <w:p w14:paraId="4BCBA98D" w14:textId="77777777" w:rsidR="00495314" w:rsidRDefault="00075BFC">
      <w:pPr>
        <w:pStyle w:val="Heading1"/>
        <w:pageBreakBefore/>
      </w:pPr>
      <w:bookmarkStart w:id="74" w:name="_Toc244019279"/>
      <w:r>
        <w:lastRenderedPageBreak/>
        <w:t>6. Deployment and Project Structure</w:t>
      </w:r>
      <w:bookmarkEnd w:id="74"/>
    </w:p>
    <w:p w14:paraId="5F345964" w14:textId="77777777" w:rsidR="00495314" w:rsidRDefault="00075BFC">
      <w:pPr>
        <w:jc w:val="both"/>
      </w:pPr>
      <w:r>
        <w:t>The project contains a Python desktop application and a responsive React/Next.js web application. The React app is running locally in production mode at http://127.0.0.1:3000, and its dashboard responds with the local database connected. The Vercel address currently displays a Vercel team-login page and is not an instructor-accessible deployment; production database and authentication settings are still required.</w:t>
      </w:r>
    </w:p>
    <w:p w14:paraId="765642FE" w14:textId="77777777" w:rsidR="00495314" w:rsidRDefault="00075BFC">
      <w:pPr>
        <w:pStyle w:val="Heading2"/>
      </w:pPr>
      <w:bookmarkStart w:id="75" w:name="_Toc244019280"/>
      <w:r>
        <w:t>6.1 Source Repository</w:t>
      </w:r>
      <w:bookmarkEnd w:id="75"/>
    </w:p>
    <w:p w14:paraId="6654F92A" w14:textId="77777777" w:rsidR="00495314" w:rsidRDefault="00075BFC">
      <w:pPr>
        <w:jc w:val="both"/>
      </w:pPr>
      <w:r>
        <w:t xml:space="preserve">Public source repository: </w:t>
      </w:r>
      <w:hyperlink r:id="rId26">
        <w:r>
          <w:rPr>
            <w:color w:val="2F75B5"/>
            <w:u w:val="single"/>
          </w:rPr>
          <w:t>https://github.com/fa23-bse-015/careplan-healthcare-pms</w:t>
        </w:r>
      </w:hyperlink>
    </w:p>
    <w:p w14:paraId="64E7B9DD" w14:textId="77777777" w:rsidR="00495314" w:rsidRDefault="00075BFC">
      <w:pPr>
        <w:pStyle w:val="Heading2"/>
      </w:pPr>
      <w:bookmarkStart w:id="76" w:name="_Toc244019281"/>
      <w:r>
        <w:t>6.2 Project Structure</w:t>
      </w:r>
      <w:bookmarkEnd w:id="76"/>
    </w:p>
    <w:p w14:paraId="28D24BEC" w14:textId="77777777" w:rsidR="00495314" w:rsidRDefault="00075BFC">
      <w:pPr>
        <w:jc w:val="both"/>
      </w:pPr>
      <w:r>
        <w:rPr>
          <w:rFonts w:ascii="Consolas" w:hAnsi="Consolas"/>
          <w:sz w:val="18"/>
        </w:rPr>
        <w:t>CarePlan_Project/</w:t>
      </w:r>
      <w:r>
        <w:rPr>
          <w:rFonts w:ascii="Consolas" w:hAnsi="Consolas"/>
          <w:sz w:val="18"/>
        </w:rPr>
        <w:br/>
        <w:t>├── healthcare_pms/        Python desktop app, SQLite schema, seed data, tests</w:t>
      </w:r>
      <w:r>
        <w:rPr>
          <w:rFonts w:ascii="Consolas" w:hAnsi="Consolas"/>
          <w:sz w:val="18"/>
        </w:rPr>
        <w:br/>
        <w:t>├── healthcare_pms_web/    React + Next.js client, API routes, schema, seed script</w:t>
      </w:r>
      <w:r>
        <w:rPr>
          <w:rFonts w:ascii="Consolas" w:hAnsi="Consolas"/>
          <w:sz w:val="18"/>
        </w:rPr>
        <w:br/>
        <w:t>├── docs/                  Word report, architecture diagram and database ERD</w:t>
      </w:r>
      <w:r>
        <w:rPr>
          <w:rFonts w:ascii="Consolas" w:hAnsi="Consolas"/>
          <w:sz w:val="18"/>
        </w:rPr>
        <w:br/>
        <w:t>│   └── screenshots/       Desktop, web and mobile UI evidence</w:t>
      </w:r>
      <w:r>
        <w:rPr>
          <w:rFonts w:ascii="Consolas" w:hAnsi="Consolas"/>
          <w:sz w:val="18"/>
        </w:rPr>
        <w:br/>
      </w:r>
      <w:r>
        <w:rPr>
          <w:rFonts w:ascii="Consolas" w:hAnsi="Consolas"/>
          <w:sz w:val="18"/>
        </w:rPr>
        <w:t>└── README.md              Project overview and local run instructions</w:t>
      </w:r>
    </w:p>
    <w:p w14:paraId="26B76125" w14:textId="77777777" w:rsidR="00495314" w:rsidRDefault="00075BFC">
      <w:pPr>
        <w:pStyle w:val="Heading2"/>
      </w:pPr>
      <w:bookmarkStart w:id="77" w:name="_Toc244019282"/>
      <w:r>
        <w:t>6.3 Run the Local Applications</w:t>
      </w:r>
      <w:bookmarkEnd w:id="77"/>
    </w:p>
    <w:p w14:paraId="64169C0F" w14:textId="77777777" w:rsidR="00495314" w:rsidRDefault="00075BFC">
      <w:pPr>
        <w:spacing w:after="80"/>
        <w:ind w:left="432" w:hanging="432"/>
        <w:jc w:val="both"/>
      </w:pPr>
      <w:r>
        <w:t>1. Open the healthcare_pms_web folder in Visual Studio Code. Open its integrated PowerShell terminal from Terminal &gt; New Terminal.</w:t>
      </w:r>
    </w:p>
    <w:p w14:paraId="526DE090" w14:textId="77777777" w:rsidR="00495314" w:rsidRDefault="00075BFC">
      <w:pPr>
        <w:spacing w:after="80"/>
        <w:ind w:left="432" w:hanging="432"/>
        <w:jc w:val="both"/>
      </w:pPr>
      <w:r>
        <w:t>2. Run npm install once to install the dependencies, then npm run db:setup to initialize the local SQLite-compatible demo data.</w:t>
      </w:r>
    </w:p>
    <w:p w14:paraId="5C4CCA7B" w14:textId="77777777" w:rsidR="00495314" w:rsidRDefault="00075BFC">
      <w:pPr>
        <w:spacing w:after="80"/>
        <w:ind w:left="432" w:hanging="432"/>
        <w:jc w:val="both"/>
      </w:pPr>
      <w:r>
        <w:t>3. Run npm run dev and wait for Next.js to display its local URL. Open http://localhost:3000 in Chrome.</w:t>
      </w:r>
    </w:p>
    <w:p w14:paraId="0900A62E" w14:textId="77777777" w:rsidR="00495314" w:rsidRDefault="00075BFC">
      <w:pPr>
        <w:spacing w:after="80"/>
        <w:ind w:left="432" w:hanging="432"/>
        <w:jc w:val="both"/>
      </w:pPr>
      <w:r>
        <w:t>4. Sign in with the local demo password provided to the student, then present Overview, Initiation, Scope &amp; WBS, Schedule, Cost &amp; EVM, Quality &amp; Risk, and Reports. Stop the server with Ctrl+C when finished.</w:t>
      </w:r>
    </w:p>
    <w:p w14:paraId="78F3EFD9" w14:textId="77777777" w:rsidR="00495314" w:rsidRDefault="00075BFC">
      <w:pPr>
        <w:spacing w:after="80"/>
        <w:ind w:left="432" w:hanging="432"/>
        <w:jc w:val="both"/>
      </w:pPr>
      <w:r>
        <w:t>5. For the Python desktop version, double-click SmartHealthcarePMS.exe in the deliverables folder, or open healthcare_pms in VS Code and run python app.py.</w:t>
      </w:r>
    </w:p>
    <w:p w14:paraId="4145606D" w14:textId="77777777" w:rsidR="00495314" w:rsidRDefault="00075BFC">
      <w:pPr>
        <w:pStyle w:val="Heading2"/>
      </w:pPr>
      <w:bookmarkStart w:id="78" w:name="_Toc244019283"/>
      <w:r>
        <w:t>6.4 Vercel Deployment</w:t>
      </w:r>
      <w:bookmarkEnd w:id="78"/>
    </w:p>
    <w:p w14:paraId="1D911489" w14:textId="77777777" w:rsidR="00495314" w:rsidRDefault="00075BFC">
      <w:pPr>
        <w:jc w:val="both"/>
      </w:pPr>
      <w:r>
        <w:t>The previous Vercel address is https://careplan-healthcare-mns2ol9lz-ak-289c.vercel.app/. A live check showed the Vercel team-login page rather than the application, so it is not a public instructor demo link. Cloud operation still requires a persistent Turso database and the Production environment variables TURSO_DATABASE_URL, TURSO_AUTH_TOKEN, APP_ADMIN_PASSWORD, and SESSION_SECRET. The public GitHub repository excludes .env.local and credentials.</w:t>
      </w:r>
    </w:p>
    <w:p w14:paraId="61CD8490" w14:textId="77777777" w:rsidR="00495314" w:rsidRDefault="00075BFC">
      <w:pPr>
        <w:spacing w:after="80"/>
        <w:ind w:left="432" w:hanging="432"/>
        <w:jc w:val="both"/>
      </w:pPr>
      <w:r>
        <w:t>1. Create or select a persistent Turso database and keep the database URL and token private.</w:t>
      </w:r>
    </w:p>
    <w:p w14:paraId="24637C61" w14:textId="77777777" w:rsidR="00495314" w:rsidRDefault="00075BFC">
      <w:pPr>
        <w:spacing w:after="80"/>
        <w:ind w:left="432" w:hanging="432"/>
        <w:jc w:val="both"/>
      </w:pPr>
      <w:r>
        <w:t>2. Add the database URL, token, a unique production password of at least 12 characters, and a random session secret of at least 32 characters to the Vercel project settings.</w:t>
      </w:r>
    </w:p>
    <w:p w14:paraId="17A75694" w14:textId="77777777" w:rsidR="00495314" w:rsidRDefault="00075BFC">
      <w:pPr>
        <w:spacing w:after="80"/>
        <w:ind w:left="432" w:hanging="432"/>
        <w:jc w:val="both"/>
      </w:pPr>
      <w:r>
        <w:lastRenderedPageBreak/>
        <w:t>3. Initialize the schema and synthetic seed data, redeploy the production branch, then verify public sign-in, database connection, all seven modules, and save-and-refresh behavior before presenting the hosted application.</w:t>
      </w:r>
    </w:p>
    <w:p w14:paraId="09B12E3B" w14:textId="77777777" w:rsidR="00495314" w:rsidRDefault="00075BFC">
      <w:pPr>
        <w:pStyle w:val="Heading2"/>
      </w:pPr>
      <w:bookmarkStart w:id="79" w:name="_Toc244019284"/>
      <w:r>
        <w:t>6.5 Release Readiness and Handover</w:t>
      </w:r>
      <w:bookmarkEnd w:id="79"/>
    </w:p>
    <w:p w14:paraId="6D474554" w14:textId="77777777" w:rsidR="00495314" w:rsidRDefault="00075BFC">
      <w:pPr>
        <w:jc w:val="both"/>
      </w:pPr>
      <w:r>
        <w:t>A production handover should name the person responsible for Vercel access, database credentials, backups, and future releases. Before sharing the public URL, confirm that the deployment uses the persistent cloud database rather than local SQLite storage, that sign-in is required, and that no secret is present in the public repository. The demonstration password must remain separate from the production administrator password.</w:t>
      </w:r>
    </w:p>
    <w:p w14:paraId="623B94AF" w14:textId="77777777" w:rsidR="00495314" w:rsidRDefault="00075BFC">
      <w:pPr>
        <w:jc w:val="both"/>
      </w:pPr>
      <w:r>
        <w:t>After release, retain a copy of the schema and migration procedure with the project records, and confirm that a recent database backup can be restored. Record the deployment URL, release date, commit, and known limitations in the handover notes. A later update should be deployed from a reviewed commit and checked against the same login, module-navigation, and persistence workflow used for acceptance.</w:t>
      </w:r>
    </w:p>
    <w:p w14:paraId="22C3F071" w14:textId="77777777" w:rsidR="00495314" w:rsidRDefault="00075BFC">
      <w:pPr>
        <w:pStyle w:val="Heading1"/>
        <w:pageBreakBefore/>
      </w:pPr>
      <w:bookmarkStart w:id="80" w:name="_Toc244019285"/>
      <w:r>
        <w:lastRenderedPageBreak/>
        <w:t>7. Report Close</w:t>
      </w:r>
      <w:bookmarkEnd w:id="80"/>
    </w:p>
    <w:p w14:paraId="51EBE3FC" w14:textId="77777777" w:rsidR="00495314" w:rsidRDefault="00075BFC">
      <w:pPr>
        <w:jc w:val="both"/>
      </w:pPr>
      <w:r>
        <w:t>I developed CarePlan to make the five-hospital software case easier to plan and review. It brings scope, schedule, resources, budget, quality and risk controls together in a Python desktop version and a responsive React web version. The application preserves the original PKR 5,000,000 and sixteen-week baseline, and records the approved PKR 800,000 and three-week change once.</w:t>
      </w:r>
    </w:p>
    <w:p w14:paraId="61961895" w14:textId="77777777" w:rsidR="00495314" w:rsidRDefault="00075BFC">
      <w:pPr>
        <w:jc w:val="both"/>
      </w:pPr>
      <w:r>
        <w:t>The public GitHub repository contains both application clients, their schemas and seed data, and colored screen captures. For the instructor demonstration, the local React app is available in Chrome at http://127.0.0.1:3000, and the packaged desktop app is available in the deliverables folder. The Vercel URL still requires team access and production database configuration; it should not be presented as a public live demo until those steps are complete.</w:t>
      </w:r>
    </w:p>
    <w:p w14:paraId="5639E465" w14:textId="77777777" w:rsidR="00495314" w:rsidRDefault="00075BFC">
      <w:pPr>
        <w:jc w:val="both"/>
      </w:pPr>
      <w:r>
        <w:t>The sample AI requirement is tracked as project scope only; the application does not give medical advice or diagnose patients. The project is ready for a local walkthrough, while cloud access remains the next deployment task.</w:t>
      </w:r>
    </w:p>
    <w:p w14:paraId="05FBCF7C" w14:textId="77777777" w:rsidR="00495314" w:rsidRDefault="00075BFC">
      <w:pPr>
        <w:pStyle w:val="Heading1"/>
        <w:pageBreakBefore/>
      </w:pPr>
      <w:bookmarkStart w:id="81" w:name="_Toc244019286"/>
      <w:r>
        <w:lastRenderedPageBreak/>
        <w:t>8. References</w:t>
      </w:r>
      <w:bookmarkEnd w:id="81"/>
    </w:p>
    <w:p w14:paraId="285384E4" w14:textId="77777777" w:rsidR="00495314" w:rsidRDefault="00075BFC">
      <w:pPr>
        <w:jc w:val="both"/>
      </w:pPr>
      <w:r>
        <w:t>[1] COMSATS University Islamabad, Sahiwal Campus, Department of Computer Sciences. Software Project Management (CSE-494), Mid-term Examinations Fall 2026, Question 1: Smart Healthcare Project Management and Monitoring System case study and implementation requirements.</w:t>
      </w:r>
    </w:p>
    <w:p w14:paraId="271DE530" w14:textId="77777777" w:rsidR="00495314" w:rsidRDefault="00075BFC">
      <w:pPr>
        <w:jc w:val="both"/>
      </w:pPr>
      <w:r>
        <w:t>[2] Meta Open Source. React Documentation, Quick Start. https://react.dev/learn (accessed 27 October 2026).</w:t>
      </w:r>
    </w:p>
    <w:p w14:paraId="40EE2B6B" w14:textId="77777777" w:rsidR="00495314" w:rsidRDefault="00075BFC">
      <w:pPr>
        <w:jc w:val="both"/>
      </w:pPr>
      <w:r>
        <w:t>[3] Vercel. Next.js Documentation, App Router. https://nextjs.org/docs/app (accessed 27 October 2026).</w:t>
      </w:r>
    </w:p>
    <w:p w14:paraId="0C047E91" w14:textId="77777777" w:rsidR="00495314" w:rsidRDefault="00075BFC">
      <w:pPr>
        <w:jc w:val="both"/>
      </w:pPr>
      <w:r>
        <w:t>[4] SQLite Consortium. SQLite Foreign Key Support. https://www.sqlite.org/foreignkeys.html (accessed 27 October 2026).</w:t>
      </w:r>
    </w:p>
    <w:p w14:paraId="23783A39" w14:textId="77777777" w:rsidR="00495314" w:rsidRDefault="00075BFC">
      <w:pPr>
        <w:jc w:val="both"/>
      </w:pPr>
      <w:r>
        <w:t>[5] Vercel. Next.js on Vercel. https://vercel.com/docs/frameworks/full-stack/nextjs (accessed 27 October 2026).</w:t>
      </w:r>
    </w:p>
    <w:p w14:paraId="565E635D" w14:textId="77777777" w:rsidR="00495314" w:rsidRDefault="00075BFC">
      <w:pPr>
        <w:jc w:val="both"/>
      </w:pPr>
      <w:r>
        <w:t>[6] Turso. Turso Documentation. https://docs.turso.tech/ (accessed 27 October 2026).</w:t>
      </w:r>
    </w:p>
    <w:p w14:paraId="7E16CBA3" w14:textId="77777777" w:rsidR="00495314" w:rsidRDefault="00075BFC">
      <w:pPr>
        <w:jc w:val="both"/>
      </w:pPr>
      <w:r>
        <w:t>[7] COMSATS University Islamabad. Official institutional website. https://islamabad.comsats.edu.pk/ (accessed 27 October 2026).</w:t>
      </w:r>
    </w:p>
    <w:sectPr w:rsidR="00495314" w:rsidSect="00034616">
      <w:headerReference w:type="default" r:id="rId27"/>
      <w:footerReference w:type="default" r:id="rId28"/>
      <w:pgSz w:w="11909" w:h="16834"/>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F129D" w14:textId="77777777" w:rsidR="00075BFC" w:rsidRDefault="00075BFC">
      <w:pPr>
        <w:spacing w:after="0" w:line="240" w:lineRule="auto"/>
      </w:pPr>
      <w:r>
        <w:separator/>
      </w:r>
    </w:p>
  </w:endnote>
  <w:endnote w:type="continuationSeparator" w:id="0">
    <w:p w14:paraId="078C62ED" w14:textId="77777777" w:rsidR="00075BFC" w:rsidRDefault="00075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9DEF" w14:textId="77777777" w:rsidR="00495314" w:rsidRDefault="00075BFC">
    <w:pPr>
      <w:pStyle w:val="Footer"/>
      <w:jc w:val="center"/>
    </w:pPr>
    <w:r>
      <w:rPr>
        <w:color w:val="667085"/>
        <w:sz w:val="16"/>
      </w:rPr>
      <w:t xml:space="preserve">COMSATS University Islamabad, Sahiwal Campus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51C9D" w14:textId="77777777" w:rsidR="00075BFC" w:rsidRDefault="00075BFC">
      <w:pPr>
        <w:spacing w:after="0" w:line="240" w:lineRule="auto"/>
      </w:pPr>
      <w:r>
        <w:separator/>
      </w:r>
    </w:p>
  </w:footnote>
  <w:footnote w:type="continuationSeparator" w:id="0">
    <w:p w14:paraId="6CCD824B" w14:textId="77777777" w:rsidR="00075BFC" w:rsidRDefault="00075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FC526" w14:textId="77777777" w:rsidR="00495314" w:rsidRDefault="00075BFC">
    <w:pPr>
      <w:pStyle w:val="Header"/>
      <w:jc w:val="right"/>
    </w:pPr>
    <w:r>
      <w:rPr>
        <w:color w:val="667085"/>
        <w:sz w:val="16"/>
      </w:rPr>
      <w:t>SMART HEALTHCARE PMS  |  SOFTWARE PROJECT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963664">
    <w:abstractNumId w:val="8"/>
  </w:num>
  <w:num w:numId="2" w16cid:durableId="192036977">
    <w:abstractNumId w:val="6"/>
  </w:num>
  <w:num w:numId="3" w16cid:durableId="697858103">
    <w:abstractNumId w:val="5"/>
  </w:num>
  <w:num w:numId="4" w16cid:durableId="662467023">
    <w:abstractNumId w:val="4"/>
  </w:num>
  <w:num w:numId="5" w16cid:durableId="1002780802">
    <w:abstractNumId w:val="7"/>
  </w:num>
  <w:num w:numId="6" w16cid:durableId="601767394">
    <w:abstractNumId w:val="3"/>
  </w:num>
  <w:num w:numId="7" w16cid:durableId="2110814142">
    <w:abstractNumId w:val="2"/>
  </w:num>
  <w:num w:numId="8" w16cid:durableId="364406543">
    <w:abstractNumId w:val="1"/>
  </w:num>
  <w:num w:numId="9" w16cid:durableId="1913156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BFC"/>
    <w:rsid w:val="0015074B"/>
    <w:rsid w:val="0029639D"/>
    <w:rsid w:val="002C1F06"/>
    <w:rsid w:val="00326F90"/>
    <w:rsid w:val="00495314"/>
    <w:rsid w:val="00AA1D8D"/>
    <w:rsid w:val="00B47730"/>
    <w:rsid w:val="00CB0664"/>
    <w:rsid w:val="00DA3A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3FABA"/>
  <w14:defaultImageDpi w14:val="300"/>
  <w15:docId w15:val="{704F2FFA-7CA5-4241-83C3-BF955F40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1D2939"/>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A3A47"/>
    <w:pPr>
      <w:spacing w:after="100"/>
    </w:pPr>
  </w:style>
  <w:style w:type="paragraph" w:styleId="TOC2">
    <w:name w:val="toc 2"/>
    <w:basedOn w:val="Normal"/>
    <w:next w:val="Normal"/>
    <w:autoRedefine/>
    <w:uiPriority w:val="39"/>
    <w:unhideWhenUsed/>
    <w:rsid w:val="00DA3A47"/>
    <w:pPr>
      <w:spacing w:after="100"/>
      <w:ind w:left="240"/>
    </w:pPr>
  </w:style>
  <w:style w:type="paragraph" w:styleId="TOC3">
    <w:name w:val="toc 3"/>
    <w:basedOn w:val="Normal"/>
    <w:next w:val="Normal"/>
    <w:autoRedefine/>
    <w:uiPriority w:val="39"/>
    <w:unhideWhenUsed/>
    <w:rsid w:val="00DA3A47"/>
    <w:pPr>
      <w:spacing w:after="100"/>
      <w:ind w:left="480"/>
    </w:pPr>
  </w:style>
  <w:style w:type="character" w:styleId="Hyperlink">
    <w:name w:val="Hyperlink"/>
    <w:basedOn w:val="DefaultParagraphFont"/>
    <w:uiPriority w:val="99"/>
    <w:unhideWhenUsed/>
    <w:rsid w:val="00DA3A47"/>
    <w:rPr>
      <w:color w:val="0000FF" w:themeColor="hyperlink"/>
      <w:u w:val="single"/>
    </w:rPr>
  </w:style>
  <w:style w:type="paragraph" w:styleId="TableofFigures">
    <w:name w:val="table of figures"/>
    <w:basedOn w:val="Normal"/>
    <w:next w:val="Normal"/>
    <w:uiPriority w:val="99"/>
    <w:unhideWhenUsed/>
    <w:rsid w:val="00DA3A4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fa23-bse-015/careplan-healthcare-pms"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fa23-bse-015/careplan-healthcare-pm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6513</Words>
  <Characters>37127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Healthcare Project Management and Monitoring System</dc:title>
  <dc:subject>Software Project Management implementation report for CSE-494</dc:subject>
  <dc:creator>Amna Khan</dc:creator>
  <cp:keywords>SPM, healthcare, project management, EVM, risk control</cp:keywords>
  <dc:description>generated by python-docx</dc:description>
  <cp:lastModifiedBy>Amna Khan</cp:lastModifiedBy>
  <cp:revision>2</cp:revision>
  <dcterms:created xsi:type="dcterms:W3CDTF">2013-12-23T23:15:00Z</dcterms:created>
  <dcterms:modified xsi:type="dcterms:W3CDTF">2026-10-27T13:45:00Z</dcterms:modified>
  <cp:category/>
</cp:coreProperties>
</file>