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C6C7" w14:textId="77777777" w:rsidR="00A7059E" w:rsidRPr="00A7059E" w:rsidRDefault="00B914D7" w:rsidP="00A705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This </w:t>
      </w:r>
      <w:r w:rsidR="00D85881">
        <w:rPr>
          <w:rFonts w:ascii="Arial" w:hAnsi="Arial" w:cs="Arial"/>
          <w:color w:val="000000"/>
          <w:sz w:val="19"/>
          <w:szCs w:val="19"/>
        </w:rPr>
        <w:t>brief</w:t>
      </w:r>
      <w:r>
        <w:rPr>
          <w:rFonts w:ascii="Arial" w:hAnsi="Arial" w:cs="Arial"/>
          <w:color w:val="000000"/>
          <w:sz w:val="19"/>
          <w:szCs w:val="19"/>
        </w:rPr>
        <w:t xml:space="preserve"> guide demonstrates how to use </w:t>
      </w:r>
      <w:r w:rsidR="00A7059E" w:rsidRPr="00A7059E">
        <w:rPr>
          <w:rFonts w:ascii="Arial" w:hAnsi="Arial" w:cs="Arial"/>
          <w:color w:val="000000"/>
          <w:sz w:val="19"/>
          <w:szCs w:val="19"/>
        </w:rPr>
        <w:t xml:space="preserve">the Solace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DotNet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="00A7059E" w:rsidRPr="00A7059E">
        <w:rPr>
          <w:rFonts w:ascii="Arial" w:hAnsi="Arial" w:cs="Arial"/>
          <w:color w:val="000000"/>
          <w:sz w:val="19"/>
          <w:szCs w:val="19"/>
        </w:rPr>
        <w:t xml:space="preserve">API to implement a Solace Consumer for SWIM. The basic </w:t>
      </w:r>
      <w:r w:rsidR="007669DE">
        <w:rPr>
          <w:rFonts w:ascii="Arial" w:hAnsi="Arial" w:cs="Arial"/>
          <w:color w:val="000000"/>
          <w:sz w:val="19"/>
          <w:szCs w:val="19"/>
        </w:rPr>
        <w:t>steps</w:t>
      </w:r>
      <w:r w:rsidR="00A7059E" w:rsidRPr="00A7059E">
        <w:rPr>
          <w:rFonts w:ascii="Arial" w:hAnsi="Arial" w:cs="Arial"/>
          <w:color w:val="000000"/>
          <w:sz w:val="19"/>
          <w:szCs w:val="19"/>
        </w:rPr>
        <w:t xml:space="preserve"> for connecting to a 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SWIM Solace Queue </w:t>
      </w:r>
      <w:r>
        <w:rPr>
          <w:rFonts w:ascii="Arial" w:hAnsi="Arial" w:cs="Arial"/>
          <w:color w:val="000000"/>
          <w:sz w:val="19"/>
          <w:szCs w:val="19"/>
        </w:rPr>
        <w:t xml:space="preserve">are to (1) Create a Context, (2) Create </w:t>
      </w:r>
      <w:r w:rsidR="00422084"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5D8DD773" wp14:editId="258F40CE">
                <wp:simplePos x="0" y="0"/>
                <wp:positionH relativeFrom="margin">
                  <wp:posOffset>0</wp:posOffset>
                </wp:positionH>
                <wp:positionV relativeFrom="page">
                  <wp:posOffset>452755</wp:posOffset>
                </wp:positionV>
                <wp:extent cx="5950039" cy="270457"/>
                <wp:effectExtent l="0" t="0" r="0" b="762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3B30" w14:textId="56ABFF60" w:rsidR="00422084" w:rsidRDefault="00422084" w:rsidP="0042208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Basic</w:t>
                            </w:r>
                            <w:r w:rsidR="00E715C2">
                              <w:rPr>
                                <w:caps/>
                                <w:color w:val="FFFFFF" w:themeColor="background1"/>
                              </w:rPr>
                              <w:t xml:space="preserve"> SCDS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itle"/>
                                <w:tag w:val=""/>
                                <w:id w:val="-104975416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F2400">
                                  <w:rPr>
                                    <w:caps/>
                                    <w:color w:val="FFFFFF" w:themeColor="background1"/>
                                  </w:rPr>
                                  <w:t>SOLACE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Dotnet SWIM Consumer Developrs Guide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5D8DD773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CGeiNtoAAAAHAQAADwAAAAAAAAAAAAAAAADtBAAAZHJzL2Rvd25yZXYueG1s&#10;UEsFBgAAAAAEAAQA8wAAAPQFAAAAAA==&#10;" o:allowoverlap="f" fillcolor="#4472c4 [3204]" stroked="f" strokeweight="1pt">
                <v:textbox style="mso-fit-shape-to-text:t">
                  <w:txbxContent>
                    <w:p w14:paraId="1FEB3B30" w14:textId="56ABFF60" w:rsidR="00422084" w:rsidRDefault="00422084" w:rsidP="0042208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color w:val="FFFFFF" w:themeColor="background1"/>
                        </w:rPr>
                        <w:t>Basic</w:t>
                      </w:r>
                      <w:r w:rsidR="00E715C2">
                        <w:rPr>
                          <w:caps/>
                          <w:color w:val="FFFFFF" w:themeColor="background1"/>
                        </w:rPr>
                        <w:t xml:space="preserve"> SCDS</w:t>
                      </w:r>
                      <w:r>
                        <w:rPr>
                          <w:caps/>
                          <w:color w:val="FFFFFF" w:themeColor="background1"/>
                        </w:rPr>
                        <w:t xml:space="preserve"> </w:t>
                      </w: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itle"/>
                          <w:tag w:val=""/>
                          <w:id w:val="-104975416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F2400">
                            <w:rPr>
                              <w:caps/>
                              <w:color w:val="FFFFFF" w:themeColor="background1"/>
                            </w:rPr>
                            <w:t>SOLACE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Dotnet SWIM Consumer Developrs Guide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422084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 Session, and (3) Create a Flow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. There are </w:t>
      </w:r>
      <w:r w:rsidR="00422084">
        <w:rPr>
          <w:rFonts w:ascii="Arial" w:hAnsi="Arial" w:cs="Arial"/>
          <w:color w:val="000000"/>
          <w:sz w:val="19"/>
          <w:szCs w:val="19"/>
        </w:rPr>
        <w:t xml:space="preserve">also 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three </w:t>
      </w:r>
      <w:proofErr w:type="spellStart"/>
      <w:r w:rsidR="007669DE">
        <w:rPr>
          <w:rFonts w:ascii="Arial" w:hAnsi="Arial" w:cs="Arial"/>
          <w:color w:val="000000"/>
          <w:sz w:val="19"/>
          <w:szCs w:val="19"/>
        </w:rPr>
        <w:t>EventHandlers</w:t>
      </w:r>
      <w:proofErr w:type="spellEnd"/>
      <w:r w:rsidR="007669DE">
        <w:rPr>
          <w:rFonts w:ascii="Arial" w:hAnsi="Arial" w:cs="Arial"/>
          <w:color w:val="000000"/>
          <w:sz w:val="19"/>
          <w:szCs w:val="19"/>
        </w:rPr>
        <w:t xml:space="preserve"> that need to be defined, a </w:t>
      </w:r>
      <w:proofErr w:type="spellStart"/>
      <w:r w:rsidR="007669DE">
        <w:rPr>
          <w:rFonts w:ascii="Arial" w:hAnsi="Arial" w:cs="Arial"/>
          <w:color w:val="000000"/>
          <w:sz w:val="19"/>
          <w:szCs w:val="19"/>
        </w:rPr>
        <w:t>SessionEventHandeler</w:t>
      </w:r>
      <w:proofErr w:type="spellEnd"/>
      <w:r w:rsidR="007669DE">
        <w:rPr>
          <w:rFonts w:ascii="Arial" w:hAnsi="Arial" w:cs="Arial"/>
          <w:color w:val="000000"/>
          <w:sz w:val="19"/>
          <w:szCs w:val="19"/>
        </w:rPr>
        <w:t xml:space="preserve"> that</w:t>
      </w:r>
      <w:r w:rsidR="00422084">
        <w:rPr>
          <w:rFonts w:ascii="Arial" w:hAnsi="Arial" w:cs="Arial"/>
          <w:color w:val="000000"/>
          <w:sz w:val="19"/>
          <w:szCs w:val="19"/>
        </w:rPr>
        <w:t xml:space="preserve"> gets raised when Session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 event</w:t>
      </w:r>
      <w:r w:rsidR="00422084">
        <w:rPr>
          <w:rFonts w:ascii="Arial" w:hAnsi="Arial" w:cs="Arial"/>
          <w:color w:val="000000"/>
          <w:sz w:val="19"/>
          <w:szCs w:val="19"/>
        </w:rPr>
        <w:t>s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 occurs, a </w:t>
      </w:r>
      <w:proofErr w:type="spellStart"/>
      <w:r w:rsidR="007669DE">
        <w:rPr>
          <w:rFonts w:ascii="Arial" w:hAnsi="Arial" w:cs="Arial"/>
          <w:color w:val="000000"/>
          <w:sz w:val="19"/>
          <w:szCs w:val="19"/>
        </w:rPr>
        <w:t>FlowEventHandeler</w:t>
      </w:r>
      <w:proofErr w:type="spellEnd"/>
      <w:r w:rsidR="007669DE">
        <w:rPr>
          <w:rFonts w:ascii="Arial" w:hAnsi="Arial" w:cs="Arial"/>
          <w:color w:val="000000"/>
          <w:sz w:val="19"/>
          <w:szCs w:val="19"/>
        </w:rPr>
        <w:t xml:space="preserve"> that gets raised when </w:t>
      </w:r>
      <w:r w:rsidR="00422084">
        <w:rPr>
          <w:rFonts w:ascii="Arial" w:hAnsi="Arial" w:cs="Arial"/>
          <w:color w:val="000000"/>
          <w:sz w:val="19"/>
          <w:szCs w:val="19"/>
        </w:rPr>
        <w:t xml:space="preserve">Flow </w:t>
      </w:r>
      <w:r w:rsidR="007669DE">
        <w:rPr>
          <w:rFonts w:ascii="Arial" w:hAnsi="Arial" w:cs="Arial"/>
          <w:color w:val="000000"/>
          <w:sz w:val="19"/>
          <w:szCs w:val="19"/>
        </w:rPr>
        <w:t>event</w:t>
      </w:r>
      <w:r w:rsidR="00422084">
        <w:rPr>
          <w:rFonts w:ascii="Arial" w:hAnsi="Arial" w:cs="Arial"/>
          <w:color w:val="000000"/>
          <w:sz w:val="19"/>
          <w:szCs w:val="19"/>
        </w:rPr>
        <w:t>s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 </w:t>
      </w:r>
      <w:r w:rsidR="00422084">
        <w:rPr>
          <w:rFonts w:ascii="Arial" w:hAnsi="Arial" w:cs="Arial"/>
          <w:color w:val="000000"/>
          <w:sz w:val="19"/>
          <w:szCs w:val="19"/>
        </w:rPr>
        <w:t>occur, and a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7669DE">
        <w:rPr>
          <w:rFonts w:ascii="Arial" w:hAnsi="Arial" w:cs="Arial"/>
          <w:color w:val="000000"/>
          <w:sz w:val="19"/>
          <w:szCs w:val="19"/>
        </w:rPr>
        <w:t>MessageEventHandeler</w:t>
      </w:r>
      <w:proofErr w:type="spellEnd"/>
      <w:r w:rsidR="007669DE">
        <w:rPr>
          <w:rFonts w:ascii="Arial" w:hAnsi="Arial" w:cs="Arial"/>
          <w:color w:val="000000"/>
          <w:sz w:val="19"/>
          <w:szCs w:val="19"/>
        </w:rPr>
        <w:t xml:space="preserve"> that</w:t>
      </w:r>
      <w:r w:rsidR="00422084">
        <w:rPr>
          <w:rFonts w:ascii="Arial" w:hAnsi="Arial" w:cs="Arial"/>
          <w:color w:val="000000"/>
          <w:sz w:val="19"/>
          <w:szCs w:val="19"/>
        </w:rPr>
        <w:t xml:space="preserve"> gets raised when a message is</w:t>
      </w:r>
      <w:r w:rsidR="007669DE">
        <w:rPr>
          <w:rFonts w:ascii="Arial" w:hAnsi="Arial" w:cs="Arial"/>
          <w:color w:val="000000"/>
          <w:sz w:val="19"/>
          <w:szCs w:val="19"/>
        </w:rPr>
        <w:t xml:space="preserve"> received.</w:t>
      </w:r>
      <w:r>
        <w:rPr>
          <w:rFonts w:ascii="Arial" w:hAnsi="Arial" w:cs="Arial"/>
          <w:color w:val="000000"/>
          <w:sz w:val="19"/>
          <w:szCs w:val="19"/>
        </w:rPr>
        <w:t xml:space="preserve"> Both the Session and Flow call for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MessageEventHandeler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="00422084">
        <w:rPr>
          <w:rFonts w:ascii="Arial" w:hAnsi="Arial" w:cs="Arial"/>
          <w:color w:val="000000"/>
          <w:sz w:val="19"/>
          <w:szCs w:val="19"/>
        </w:rPr>
        <w:t>but you only need to provide it</w:t>
      </w:r>
      <w:r>
        <w:rPr>
          <w:rFonts w:ascii="Arial" w:hAnsi="Arial" w:cs="Arial"/>
          <w:color w:val="000000"/>
          <w:sz w:val="19"/>
          <w:szCs w:val="19"/>
        </w:rPr>
        <w:t xml:space="preserve"> to the Flow because SWIM uses Durable Queues which only provides </w:t>
      </w:r>
      <w:r w:rsidR="00422084">
        <w:rPr>
          <w:rFonts w:ascii="Arial" w:hAnsi="Arial" w:cs="Arial"/>
          <w:color w:val="000000"/>
          <w:sz w:val="19"/>
          <w:szCs w:val="19"/>
        </w:rPr>
        <w:t>messages over a</w:t>
      </w:r>
      <w:r>
        <w:rPr>
          <w:rFonts w:ascii="Arial" w:hAnsi="Arial" w:cs="Arial"/>
          <w:color w:val="000000"/>
          <w:sz w:val="19"/>
          <w:szCs w:val="19"/>
        </w:rPr>
        <w:t xml:space="preserve"> Flow</w:t>
      </w:r>
      <w:r w:rsidR="00422084">
        <w:rPr>
          <w:rFonts w:ascii="Arial" w:hAnsi="Arial" w:cs="Arial"/>
          <w:color w:val="000000"/>
          <w:sz w:val="19"/>
          <w:szCs w:val="19"/>
        </w:rPr>
        <w:t xml:space="preserve"> and not a</w:t>
      </w:r>
      <w:r>
        <w:rPr>
          <w:rFonts w:ascii="Arial" w:hAnsi="Arial" w:cs="Arial"/>
          <w:color w:val="000000"/>
          <w:sz w:val="19"/>
          <w:szCs w:val="19"/>
        </w:rPr>
        <w:t xml:space="preserve"> Session. </w:t>
      </w:r>
    </w:p>
    <w:p w14:paraId="682DAF8F" w14:textId="77777777" w:rsidR="00A7059E" w:rsidRPr="00A7059E" w:rsidRDefault="00A7059E" w:rsidP="00A705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BB4F709" w14:textId="77777777" w:rsidR="00A7059E" w:rsidRPr="00703898" w:rsidRDefault="00A7059E" w:rsidP="00A705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703898">
        <w:rPr>
          <w:rFonts w:ascii="Arial" w:hAnsi="Arial" w:cs="Arial"/>
          <w:b/>
          <w:color w:val="000000"/>
          <w:sz w:val="19"/>
          <w:szCs w:val="19"/>
        </w:rPr>
        <w:t>1) Define the Context Properties and create the Context</w:t>
      </w:r>
    </w:p>
    <w:p w14:paraId="2875F84D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contextFactoryProperties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ontextFactoryProperties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C36841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836DFC" w14:textId="77777777" w:rsidR="00A7059E" w:rsidRP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r>
        <w:rPr>
          <w:rFonts w:ascii="Consolas" w:hAnsi="Consolas" w:cs="Consolas"/>
          <w:color w:val="000000"/>
          <w:sz w:val="19"/>
          <w:szCs w:val="19"/>
        </w:rPr>
        <w:t>.Instance.Init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contextFactoryProperties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F5DBA" w14:textId="77777777" w:rsidR="007776D4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r>
        <w:rPr>
          <w:rFonts w:ascii="Consolas" w:hAnsi="Consolas" w:cs="Consolas"/>
          <w:color w:val="000000"/>
          <w:sz w:val="19"/>
          <w:szCs w:val="19"/>
        </w:rPr>
        <w:t>.Instance.CreateContext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B61BE" w14:textId="77777777" w:rsidR="00A7059E" w:rsidRDefault="00A7059E" w:rsidP="00A7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7231" w14:textId="73945D30" w:rsidR="004F096A" w:rsidRDefault="00A7059E" w:rsidP="004F0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703898">
        <w:rPr>
          <w:rFonts w:ascii="Arial" w:hAnsi="Arial" w:cs="Arial"/>
          <w:b/>
          <w:color w:val="000000"/>
          <w:sz w:val="19"/>
          <w:szCs w:val="19"/>
        </w:rPr>
        <w:t>2)</w:t>
      </w:r>
      <w:r w:rsidR="00422084" w:rsidRPr="00703898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r w:rsidR="004F096A">
        <w:rPr>
          <w:rFonts w:ascii="Arial" w:hAnsi="Arial" w:cs="Arial"/>
          <w:b/>
          <w:color w:val="000000"/>
          <w:sz w:val="19"/>
          <w:szCs w:val="19"/>
        </w:rPr>
        <w:t>Create Cert Collection, define</w:t>
      </w:r>
      <w:r w:rsidR="007669DE" w:rsidRPr="00703898">
        <w:rPr>
          <w:rFonts w:ascii="Arial" w:hAnsi="Arial" w:cs="Arial"/>
          <w:b/>
          <w:color w:val="000000"/>
          <w:sz w:val="19"/>
          <w:szCs w:val="19"/>
        </w:rPr>
        <w:t xml:space="preserve"> Session Properties,</w:t>
      </w:r>
      <w:r w:rsidRPr="00703898">
        <w:rPr>
          <w:rFonts w:ascii="Arial" w:hAnsi="Arial" w:cs="Arial"/>
          <w:b/>
          <w:color w:val="000000"/>
          <w:sz w:val="19"/>
          <w:szCs w:val="19"/>
        </w:rPr>
        <w:t xml:space="preserve"> create a Session</w:t>
      </w:r>
      <w:r w:rsidR="007669DE" w:rsidRPr="00703898">
        <w:rPr>
          <w:rFonts w:ascii="Arial" w:hAnsi="Arial" w:cs="Arial"/>
          <w:b/>
          <w:color w:val="000000"/>
          <w:sz w:val="19"/>
          <w:szCs w:val="19"/>
        </w:rPr>
        <w:t>, and connect to it</w:t>
      </w:r>
    </w:p>
    <w:p w14:paraId="4B7189CE" w14:textId="67F3DA25" w:rsidR="00DF2400" w:rsidRPr="002A66C8" w:rsidRDefault="00DF2400" w:rsidP="004F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A66C8">
        <w:rPr>
          <w:rFonts w:ascii="Arial" w:hAnsi="Arial" w:cs="Arial"/>
          <w:color w:val="000000"/>
          <w:sz w:val="19"/>
          <w:szCs w:val="19"/>
        </w:rPr>
        <w:t>Drag</w:t>
      </w:r>
      <w:r w:rsidRPr="002A66C8">
        <w:rPr>
          <w:rFonts w:ascii="Arial" w:hAnsi="Arial" w:cs="Arial"/>
          <w:color w:val="000000"/>
          <w:sz w:val="19"/>
          <w:szCs w:val="19"/>
        </w:rPr>
        <w:t xml:space="preserve"> this cer</w:t>
      </w:r>
      <w:r w:rsidR="002A66C8">
        <w:rPr>
          <w:rFonts w:ascii="Arial" w:hAnsi="Arial" w:cs="Arial"/>
          <w:color w:val="000000"/>
          <w:sz w:val="19"/>
          <w:szCs w:val="19"/>
        </w:rPr>
        <w:t>t</w:t>
      </w:r>
      <w:r w:rsidRPr="002A66C8">
        <w:rPr>
          <w:rFonts w:ascii="Arial" w:hAnsi="Arial" w:cs="Arial"/>
          <w:color w:val="000000"/>
          <w:sz w:val="19"/>
          <w:szCs w:val="19"/>
        </w:rPr>
        <w:t xml:space="preserve"> file </w:t>
      </w:r>
      <w:r w:rsidR="002A66C8">
        <w:rPr>
          <w:rFonts w:ascii="Arial" w:hAnsi="Arial" w:cs="Arial"/>
          <w:color w:val="000000"/>
          <w:sz w:val="19"/>
          <w:szCs w:val="19"/>
        </w:rPr>
        <w:t xml:space="preserve">into a directory </w:t>
      </w:r>
      <w:r w:rsidRPr="002A66C8">
        <w:rPr>
          <w:rFonts w:ascii="Arial" w:hAnsi="Arial" w:cs="Arial"/>
          <w:color w:val="000000"/>
          <w:sz w:val="19"/>
          <w:szCs w:val="19"/>
        </w:rPr>
        <w:t>and add it to a certificate collection</w:t>
      </w:r>
      <w:r w:rsidRPr="002A66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A66C8">
        <w:rPr>
          <w:rFonts w:ascii="Consolas" w:hAnsi="Consolas" w:cs="Consolas"/>
          <w:color w:val="000000"/>
          <w:sz w:val="19"/>
          <w:szCs w:val="19"/>
        </w:rPr>
        <w:object w:dxaOrig="852" w:dyaOrig="816" w14:anchorId="2372A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.6pt;height:40.8pt" o:ole="">
            <v:imagedata r:id="rId6" o:title=""/>
          </v:shape>
          <o:OLEObject Type="Embed" ProgID="Package" ShapeID="_x0000_i1032" DrawAspect="Content" ObjectID="_1631966660" r:id="rId7"/>
        </w:object>
      </w:r>
      <w:bookmarkStart w:id="0" w:name="_GoBack"/>
      <w:bookmarkEnd w:id="0"/>
    </w:p>
    <w:p w14:paraId="73DEEA8E" w14:textId="77777777" w:rsidR="00DF2400" w:rsidRDefault="00DF2400" w:rsidP="004F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C8AA4" w14:textId="2A659B75" w:rsidR="004F096A" w:rsidRDefault="004F096A" w:rsidP="004F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096A">
        <w:rPr>
          <w:rFonts w:ascii="Consolas" w:hAnsi="Consolas" w:cs="Consolas"/>
          <w:color w:val="2B91AF"/>
          <w:sz w:val="19"/>
          <w:szCs w:val="19"/>
        </w:rPr>
        <w:t>X509CertificateCollection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96A">
        <w:rPr>
          <w:rFonts w:ascii="Consolas" w:hAnsi="Consolas" w:cs="Consolas"/>
          <w:color w:val="2B91AF"/>
          <w:sz w:val="19"/>
          <w:szCs w:val="19"/>
        </w:rPr>
        <w:t>X509</w:t>
      </w:r>
      <w:proofErr w:type="gramStart"/>
      <w:r w:rsidRPr="004F096A">
        <w:rPr>
          <w:rFonts w:ascii="Consolas" w:hAnsi="Consolas" w:cs="Consolas"/>
          <w:color w:val="2B91AF"/>
          <w:sz w:val="19"/>
          <w:szCs w:val="19"/>
        </w:rPr>
        <w:t>CertificateCollection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14:paraId="7DDC4106" w14:textId="11049CAE" w:rsidR="004F096A" w:rsidRDefault="004F096A" w:rsidP="004F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certColl.Add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96A">
        <w:rPr>
          <w:rFonts w:ascii="Consolas" w:hAnsi="Consolas" w:cs="Consolas"/>
          <w:color w:val="2B91AF"/>
          <w:sz w:val="19"/>
          <w:szCs w:val="19"/>
        </w:rPr>
        <w:t>X509Certificate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800000"/>
          <w:sz w:val="19"/>
          <w:szCs w:val="19"/>
        </w:rPr>
        <w:t>\path\to\cert\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scds.cer</w:t>
      </w:r>
      <w:r w:rsidR="002A66C8">
        <w:rPr>
          <w:rFonts w:ascii="Consolas" w:hAnsi="Consolas" w:cs="Consolas"/>
          <w:color w:val="8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DF240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76DA90A" w14:textId="77777777" w:rsidR="004F096A" w:rsidRPr="004F096A" w:rsidRDefault="004F096A" w:rsidP="004F0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</w:p>
    <w:p w14:paraId="58601DFC" w14:textId="3DCCD50F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SessionProperties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SessionProperties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B373E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333889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0CD915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connectionCredentials.UserName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F0B11B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connectionCredentials.Password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4D39E5" w14:textId="37E535B1" w:rsidR="00E715C2" w:rsidRDefault="00A7059E" w:rsidP="00E715C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sessionVPN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49A64F" w14:textId="31905974" w:rsidR="00E715C2" w:rsidRDefault="00E715C2" w:rsidP="00E715C2">
      <w:pPr>
        <w:autoSpaceDE w:val="0"/>
        <w:autoSpaceDN w:val="0"/>
        <w:adjustRightInd w:val="0"/>
        <w:spacing w:after="0" w:line="240" w:lineRule="auto"/>
        <w:ind w:left="450" w:firstLine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096A">
        <w:rPr>
          <w:rFonts w:ascii="Consolas" w:hAnsi="Consolas" w:cs="Consolas"/>
          <w:color w:val="000000"/>
          <w:sz w:val="19"/>
          <w:szCs w:val="19"/>
        </w:rPr>
        <w:t>SSLTrustStore</w:t>
      </w:r>
      <w:proofErr w:type="spellEnd"/>
      <w:r w:rsidR="004F096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F096A">
        <w:rPr>
          <w:rFonts w:ascii="Consolas" w:hAnsi="Consolas" w:cs="Consolas"/>
          <w:color w:val="000000"/>
          <w:sz w:val="19"/>
          <w:szCs w:val="19"/>
        </w:rPr>
        <w:t>certColl</w:t>
      </w:r>
      <w:proofErr w:type="spellEnd"/>
      <w:r w:rsidR="004F096A">
        <w:rPr>
          <w:rFonts w:ascii="Consolas" w:hAnsi="Consolas" w:cs="Consolas"/>
          <w:color w:val="000000"/>
          <w:sz w:val="19"/>
          <w:szCs w:val="19"/>
        </w:rPr>
        <w:t>,</w:t>
      </w:r>
    </w:p>
    <w:p w14:paraId="3C13423D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E0F680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iContext.CreateSession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65D6C42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0EFF0F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5BCF8C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handelSessionEvent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5F351" w14:textId="77777777" w:rsidR="00A7059E" w:rsidRDefault="00A7059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.iSession.Connect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C452E0" w14:textId="77777777" w:rsidR="00A7059E" w:rsidRDefault="00A7059E" w:rsidP="00A7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3D4E" w14:textId="77777777" w:rsidR="00A7059E" w:rsidRPr="00703898" w:rsidRDefault="00A7059E" w:rsidP="00A705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703898">
        <w:rPr>
          <w:rFonts w:ascii="Arial" w:hAnsi="Arial" w:cs="Arial"/>
          <w:b/>
          <w:color w:val="000000"/>
          <w:sz w:val="19"/>
          <w:szCs w:val="19"/>
        </w:rPr>
        <w:t>3)</w:t>
      </w:r>
      <w:r w:rsidR="00422084" w:rsidRPr="00703898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r w:rsidR="007669DE" w:rsidRPr="00703898">
        <w:rPr>
          <w:rFonts w:ascii="Arial" w:hAnsi="Arial" w:cs="Arial"/>
          <w:b/>
          <w:color w:val="000000"/>
          <w:sz w:val="19"/>
          <w:szCs w:val="19"/>
        </w:rPr>
        <w:t>Define the Queue to consume from</w:t>
      </w:r>
    </w:p>
    <w:p w14:paraId="78B8C2AF" w14:textId="77777777" w:rsidR="00A7059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ContextFactory</w:t>
      </w:r>
      <w:r>
        <w:rPr>
          <w:rFonts w:ascii="Consolas" w:hAnsi="Consolas" w:cs="Consolas"/>
          <w:color w:val="000000"/>
          <w:sz w:val="19"/>
          <w:szCs w:val="19"/>
        </w:rPr>
        <w:t>.Instance.CreateQueue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(queue);</w:t>
      </w:r>
    </w:p>
    <w:p w14:paraId="63119C3F" w14:textId="77777777" w:rsidR="007669DE" w:rsidRPr="00422084" w:rsidRDefault="007669DE" w:rsidP="00A705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5A413A6" w14:textId="77777777" w:rsidR="007669DE" w:rsidRPr="00703898" w:rsidRDefault="007669DE" w:rsidP="00A705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703898">
        <w:rPr>
          <w:rFonts w:ascii="Arial" w:hAnsi="Arial" w:cs="Arial"/>
          <w:b/>
          <w:color w:val="000000"/>
          <w:sz w:val="19"/>
          <w:szCs w:val="19"/>
        </w:rPr>
        <w:t>4) Define the Flow Properties and create the Flow</w:t>
      </w:r>
    </w:p>
    <w:p w14:paraId="72929D52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FlowProperties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FlowProperties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AA40B5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814B94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FlowStartState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3D2EEE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AckMode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MessageAckMode</w:t>
      </w:r>
      <w:r>
        <w:rPr>
          <w:rFonts w:ascii="Consolas" w:hAnsi="Consolas" w:cs="Consolas"/>
          <w:color w:val="000000"/>
          <w:sz w:val="19"/>
          <w:szCs w:val="19"/>
        </w:rPr>
        <w:t>.AutoAck</w:t>
      </w:r>
      <w:proofErr w:type="spellEnd"/>
    </w:p>
    <w:p w14:paraId="743E22D8" w14:textId="77777777" w:rsidR="007669DE" w:rsidRDefault="007669DE" w:rsidP="00422084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CBB620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iSession.CreateFlow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816B4A1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1C5782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55F9F6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62FCC6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handelMessageEvent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8830CA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handelFlowEvent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48EB3" w14:textId="77777777" w:rsidR="007669DE" w:rsidRDefault="007669DE" w:rsidP="0076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BB004" w14:textId="77777777" w:rsidR="002A66C8" w:rsidRDefault="002A66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3A33049" w14:textId="5CAC28F2" w:rsidR="007669DE" w:rsidRDefault="007669DE" w:rsidP="0076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At this point the consumer will be connected and receiving messages which are exposed through t</w:t>
      </w:r>
      <w:r w:rsidR="00422084">
        <w:rPr>
          <w:rFonts w:ascii="Consolas" w:hAnsi="Consolas" w:cs="Consolas"/>
          <w:color w:val="000000"/>
          <w:sz w:val="19"/>
          <w:szCs w:val="19"/>
        </w:rPr>
        <w:t xml:space="preserve">he defined </w:t>
      </w:r>
      <w:proofErr w:type="spellStart"/>
      <w:r w:rsidR="00422084">
        <w:rPr>
          <w:rFonts w:ascii="Consolas" w:hAnsi="Consolas" w:cs="Consolas"/>
          <w:color w:val="000000"/>
          <w:sz w:val="19"/>
          <w:szCs w:val="19"/>
        </w:rPr>
        <w:t>MessageEventHandeler</w:t>
      </w:r>
      <w:proofErr w:type="spellEnd"/>
      <w:r w:rsidR="00422084">
        <w:rPr>
          <w:rFonts w:ascii="Consolas" w:hAnsi="Consolas" w:cs="Consolas"/>
          <w:color w:val="000000"/>
          <w:sz w:val="19"/>
          <w:szCs w:val="19"/>
        </w:rPr>
        <w:t>. A</w:t>
      </w:r>
      <w:r w:rsidR="00B914D7">
        <w:rPr>
          <w:rFonts w:ascii="Consolas" w:hAnsi="Consolas" w:cs="Consolas"/>
          <w:color w:val="000000"/>
          <w:sz w:val="19"/>
          <w:szCs w:val="19"/>
        </w:rPr>
        <w:t>n example is provided below that saves the</w:t>
      </w:r>
      <w:r w:rsidR="00703898">
        <w:rPr>
          <w:rFonts w:ascii="Consolas" w:hAnsi="Consolas" w:cs="Consolas"/>
          <w:color w:val="000000"/>
          <w:sz w:val="19"/>
          <w:szCs w:val="19"/>
        </w:rPr>
        <w:t xml:space="preserve"> received</w:t>
      </w:r>
      <w:r w:rsidR="00B914D7">
        <w:rPr>
          <w:rFonts w:ascii="Consolas" w:hAnsi="Consolas" w:cs="Consolas"/>
          <w:color w:val="000000"/>
          <w:sz w:val="19"/>
          <w:szCs w:val="19"/>
        </w:rPr>
        <w:t xml:space="preserve"> XML Message to a file.</w:t>
      </w:r>
      <w:r w:rsidR="00421036">
        <w:rPr>
          <w:rFonts w:ascii="Consolas" w:hAnsi="Consolas" w:cs="Consolas"/>
          <w:color w:val="000000"/>
          <w:sz w:val="19"/>
          <w:szCs w:val="19"/>
        </w:rPr>
        <w:t xml:space="preserve"> For high message rates services like STDDS TAIS, the processing of message should be done </w:t>
      </w:r>
      <w:r w:rsidR="00B03A2C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421036">
        <w:rPr>
          <w:rFonts w:ascii="Consolas" w:hAnsi="Consolas" w:cs="Consolas"/>
          <w:color w:val="000000"/>
          <w:sz w:val="19"/>
          <w:szCs w:val="19"/>
        </w:rPr>
        <w:t>one or more separate threads.</w:t>
      </w:r>
    </w:p>
    <w:p w14:paraId="36803065" w14:textId="77777777" w:rsidR="00B914D7" w:rsidRDefault="00B914D7" w:rsidP="00766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D5E4B" w14:textId="77777777" w:rsidR="00B914D7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handelMessageEvent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747A6" w14:textId="77777777" w:rsidR="00B914D7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74946E" w14:textId="77777777" w:rsidR="00B914D7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swimMessage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6F13BB" w14:textId="77777777" w:rsidR="00B914D7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args.Message.XmlContent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4C99E" w14:textId="77777777" w:rsidR="00CC4F12" w:rsidRDefault="00CC4F12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5DC7A6B0" w14:textId="77777777" w:rsidR="00B914D7" w:rsidRDefault="00CC4F12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B914D7">
        <w:rPr>
          <w:rFonts w:ascii="Consolas" w:hAnsi="Consolas" w:cs="Consolas"/>
          <w:color w:val="0000FF"/>
          <w:sz w:val="19"/>
          <w:szCs w:val="19"/>
        </w:rPr>
        <w:t>using</w:t>
      </w:r>
      <w:r w:rsidR="00B914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B914D7"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 w:rsidR="00B914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914D7">
        <w:rPr>
          <w:rFonts w:ascii="Consolas" w:hAnsi="Consolas" w:cs="Consolas"/>
          <w:color w:val="000000"/>
          <w:sz w:val="19"/>
          <w:szCs w:val="19"/>
        </w:rPr>
        <w:t>xmlStream</w:t>
      </w:r>
      <w:proofErr w:type="spellEnd"/>
      <w:r w:rsidR="00B914D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914D7">
        <w:rPr>
          <w:rFonts w:ascii="Consolas" w:hAnsi="Consolas" w:cs="Consolas"/>
          <w:color w:val="0000FF"/>
          <w:sz w:val="19"/>
          <w:szCs w:val="19"/>
        </w:rPr>
        <w:t>new</w:t>
      </w:r>
      <w:r w:rsidR="0042208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B914D7"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 w:rsidR="00B914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914D7">
        <w:rPr>
          <w:rFonts w:ascii="Consolas" w:hAnsi="Consolas" w:cs="Consolas"/>
          <w:color w:val="000000"/>
          <w:sz w:val="19"/>
          <w:szCs w:val="19"/>
        </w:rPr>
        <w:t>args.Message.XmlContent</w:t>
      </w:r>
      <w:proofErr w:type="spellEnd"/>
      <w:r w:rsidR="00B914D7">
        <w:rPr>
          <w:rFonts w:ascii="Consolas" w:hAnsi="Consolas" w:cs="Consolas"/>
          <w:color w:val="000000"/>
          <w:sz w:val="19"/>
          <w:szCs w:val="19"/>
        </w:rPr>
        <w:t>))</w:t>
      </w:r>
    </w:p>
    <w:p w14:paraId="4F52842E" w14:textId="77777777" w:rsidR="00B914D7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CC4F12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swimMessage.Load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5B52D" w14:textId="77777777" w:rsidR="00B914D7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CC4F12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args.Message.ADMessageId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swimMessage.OuterXml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4385F" w14:textId="77777777" w:rsidR="00CC4F12" w:rsidRDefault="00CC4F12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22A212F8" w14:textId="3EBE7B6D" w:rsidR="00DF2400" w:rsidRPr="00DF2400" w:rsidRDefault="00B914D7" w:rsidP="00B91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F2400" w:rsidRPr="00DF2400" w:rsidSect="00DF2400">
      <w:footerReference w:type="default" r:id="rId8"/>
      <w:pgSz w:w="12240" w:h="15840"/>
      <w:pgMar w:top="135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B2D45" w14:textId="77777777" w:rsidR="00AD29BA" w:rsidRDefault="00AD29BA" w:rsidP="00422084">
      <w:pPr>
        <w:spacing w:after="0" w:line="240" w:lineRule="auto"/>
      </w:pPr>
      <w:r>
        <w:separator/>
      </w:r>
    </w:p>
  </w:endnote>
  <w:endnote w:type="continuationSeparator" w:id="0">
    <w:p w14:paraId="7D362824" w14:textId="77777777" w:rsidR="00AD29BA" w:rsidRDefault="00AD29BA" w:rsidP="0042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56884" w14:textId="77777777" w:rsidR="00422084" w:rsidRDefault="00422084">
    <w:pPr>
      <w:pStyle w:val="Footer"/>
    </w:pPr>
    <w:r>
      <w:t>9/8/2017</w:t>
    </w:r>
    <w:r>
      <w:ptab w:relativeTo="margin" w:alignment="center" w:leader="none"/>
    </w:r>
    <w:r>
      <w:t xml:space="preserve">Basic Solace </w:t>
    </w:r>
    <w:proofErr w:type="spellStart"/>
    <w:r>
      <w:t>DotNet</w:t>
    </w:r>
    <w:proofErr w:type="spellEnd"/>
    <w:r>
      <w:t xml:space="preserve"> Consumer Developers Guide for SWIM</w:t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4824" w14:textId="77777777" w:rsidR="00AD29BA" w:rsidRDefault="00AD29BA" w:rsidP="00422084">
      <w:pPr>
        <w:spacing w:after="0" w:line="240" w:lineRule="auto"/>
      </w:pPr>
      <w:r>
        <w:separator/>
      </w:r>
    </w:p>
  </w:footnote>
  <w:footnote w:type="continuationSeparator" w:id="0">
    <w:p w14:paraId="462D3537" w14:textId="77777777" w:rsidR="00AD29BA" w:rsidRDefault="00AD29BA" w:rsidP="00422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9E"/>
    <w:rsid w:val="001360DD"/>
    <w:rsid w:val="00186D34"/>
    <w:rsid w:val="00283052"/>
    <w:rsid w:val="00290398"/>
    <w:rsid w:val="002A66C8"/>
    <w:rsid w:val="002D3156"/>
    <w:rsid w:val="00421036"/>
    <w:rsid w:val="00422084"/>
    <w:rsid w:val="004F096A"/>
    <w:rsid w:val="00617533"/>
    <w:rsid w:val="00703898"/>
    <w:rsid w:val="007669DE"/>
    <w:rsid w:val="0080763B"/>
    <w:rsid w:val="009437F4"/>
    <w:rsid w:val="009D6D15"/>
    <w:rsid w:val="00A7059E"/>
    <w:rsid w:val="00AD29BA"/>
    <w:rsid w:val="00AF5EDD"/>
    <w:rsid w:val="00B03A2C"/>
    <w:rsid w:val="00B84619"/>
    <w:rsid w:val="00B914D7"/>
    <w:rsid w:val="00CC4F12"/>
    <w:rsid w:val="00D85881"/>
    <w:rsid w:val="00DF2400"/>
    <w:rsid w:val="00E715C2"/>
    <w:rsid w:val="00E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D1616"/>
  <w15:chartTrackingRefBased/>
  <w15:docId w15:val="{E3CCA591-3809-4377-A60E-856CBB28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084"/>
  </w:style>
  <w:style w:type="paragraph" w:styleId="Heading1">
    <w:name w:val="heading 1"/>
    <w:basedOn w:val="Normal"/>
    <w:next w:val="Normal"/>
    <w:link w:val="Heading1Char"/>
    <w:uiPriority w:val="9"/>
    <w:qFormat/>
    <w:rsid w:val="004220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8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8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8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8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8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8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8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8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08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20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8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0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2084"/>
    <w:rPr>
      <w:b/>
      <w:bCs/>
    </w:rPr>
  </w:style>
  <w:style w:type="character" w:styleId="Emphasis">
    <w:name w:val="Emphasis"/>
    <w:basedOn w:val="DefaultParagraphFont"/>
    <w:uiPriority w:val="20"/>
    <w:qFormat/>
    <w:rsid w:val="00422084"/>
    <w:rPr>
      <w:i/>
      <w:iCs/>
    </w:rPr>
  </w:style>
  <w:style w:type="paragraph" w:styleId="NoSpacing">
    <w:name w:val="No Spacing"/>
    <w:uiPriority w:val="1"/>
    <w:qFormat/>
    <w:rsid w:val="004220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08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8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8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20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20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20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208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08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08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2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084"/>
  </w:style>
  <w:style w:type="paragraph" w:styleId="Footer">
    <w:name w:val="footer"/>
    <w:basedOn w:val="Normal"/>
    <w:link w:val="FooterChar"/>
    <w:uiPriority w:val="99"/>
    <w:unhideWhenUsed/>
    <w:rsid w:val="0042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Solace Dotnet SWIM Consumer Developrs Guide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SOLACE Dotnet SWIM Consumer Developrs Guide</dc:title>
  <dc:subject/>
  <dc:creator>Murray, Alexander</dc:creator>
  <cp:keywords/>
  <dc:description/>
  <cp:lastModifiedBy>Murray, Alexander</cp:lastModifiedBy>
  <cp:revision>5</cp:revision>
  <dcterms:created xsi:type="dcterms:W3CDTF">2019-10-07T12:55:00Z</dcterms:created>
  <dcterms:modified xsi:type="dcterms:W3CDTF">2019-10-07T19:18:00Z</dcterms:modified>
</cp:coreProperties>
</file>