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969DF" w14:textId="77777777" w:rsidR="006A2634" w:rsidRDefault="006A2634">
      <w:pPr>
        <w:spacing w:before="2000"/>
      </w:pPr>
    </w:p>
    <w:p w14:paraId="461F711E" w14:textId="77777777" w:rsidR="006A2634" w:rsidRDefault="00000000">
      <w:pPr>
        <w:jc w:val="center"/>
      </w:pPr>
      <w:r>
        <w:rPr>
          <w:b/>
          <w:bCs/>
          <w:color w:val="1E293B"/>
          <w:sz w:val="52"/>
          <w:szCs w:val="52"/>
        </w:rPr>
        <w:t>SISTEMA INMOBILIARIA</w:t>
      </w:r>
    </w:p>
    <w:p w14:paraId="3F437553" w14:textId="77777777" w:rsidR="006A2634" w:rsidRDefault="00000000">
      <w:pPr>
        <w:spacing w:after="200"/>
        <w:jc w:val="center"/>
      </w:pPr>
      <w:r>
        <w:rPr>
          <w:color w:val="1565C0"/>
          <w:sz w:val="28"/>
          <w:szCs w:val="28"/>
        </w:rPr>
        <w:t>ERP para Gestion de Desarrollos Inmobiliarios</w:t>
      </w:r>
    </w:p>
    <w:p w14:paraId="19F8BA6F" w14:textId="77777777" w:rsidR="006A2634" w:rsidRDefault="00000000">
      <w:pPr>
        <w:spacing w:before="600"/>
        <w:jc w:val="center"/>
      </w:pPr>
      <w:r>
        <w:rPr>
          <w:b/>
          <w:bCs/>
          <w:color w:val="1E293B"/>
          <w:sz w:val="36"/>
          <w:szCs w:val="36"/>
        </w:rPr>
        <w:t>Analisis de Requerimientos vs. Estado Actual</w:t>
      </w:r>
    </w:p>
    <w:p w14:paraId="76150086" w14:textId="77777777" w:rsidR="006A2634" w:rsidRDefault="00000000">
      <w:pPr>
        <w:spacing w:after="400"/>
        <w:jc w:val="center"/>
      </w:pPr>
      <w:r>
        <w:rPr>
          <w:color w:val="757575"/>
          <w:sz w:val="24"/>
          <w:szCs w:val="24"/>
        </w:rPr>
        <w:t>25 de Febrero de 2026</w:t>
      </w:r>
    </w:p>
    <w:p w14:paraId="1EC20A78" w14:textId="77777777" w:rsidR="006A2634" w:rsidRDefault="00000000">
      <w:r>
        <w:br w:type="page"/>
      </w:r>
    </w:p>
    <w:p w14:paraId="151865C1" w14:textId="77777777" w:rsidR="006A2634" w:rsidRDefault="00000000">
      <w:pPr>
        <w:pStyle w:val="Ttulo1"/>
        <w:spacing w:before="300" w:after="150"/>
      </w:pPr>
      <w:r>
        <w:lastRenderedPageBreak/>
        <w:t>1. Seguridad e Infraestructura</w:t>
      </w:r>
    </w:p>
    <w:p w14:paraId="64044D84" w14:textId="77777777" w:rsidR="006A2634" w:rsidRDefault="006A2634">
      <w:pPr>
        <w:spacing w:before="1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4"/>
        <w:gridCol w:w="1229"/>
        <w:gridCol w:w="6223"/>
      </w:tblGrid>
      <w:tr w:rsidR="006A2634" w14:paraId="7AE45CE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solid" w:color="1E293B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EA7D5" w14:textId="77777777" w:rsidR="006A2634" w:rsidRDefault="00000000"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600" w:type="pct"/>
            <w:shd w:val="solid" w:color="1E293B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958EA" w14:textId="77777777" w:rsidR="006A2634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300" w:type="pct"/>
            <w:shd w:val="solid" w:color="1E293B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4EE3D" w14:textId="77777777" w:rsidR="006A2634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6A2634" w14:paraId="428CB8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D9D82" w14:textId="77777777" w:rsidR="006A2634" w:rsidRDefault="00000000">
            <w:r>
              <w:rPr>
                <w:b/>
                <w:bCs/>
                <w:sz w:val="20"/>
                <w:szCs w:val="20"/>
              </w:rPr>
              <w:t>Hosting y SSL</w:t>
            </w:r>
          </w:p>
        </w:tc>
        <w:tc>
          <w:tcPr>
            <w:tcW w:w="0" w:type="auto"/>
            <w:shd w:val="solid" w:color="F57F17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03AB3" w14:textId="77777777" w:rsidR="006A26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PARCIAL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8C0E3" w14:textId="77777777" w:rsidR="006A2634" w:rsidRDefault="00000000">
            <w:r w:rsidRPr="00163B49">
              <w:rPr>
                <w:sz w:val="20"/>
                <w:szCs w:val="20"/>
                <w:lang w:val="en-US"/>
              </w:rPr>
              <w:t xml:space="preserve">Dockerfile + docker-compose.yml listos (Node 22, PostgreSQL 16, healthcheck). </w:t>
            </w:r>
            <w:r>
              <w:rPr>
                <w:sz w:val="20"/>
                <w:szCs w:val="20"/>
              </w:rPr>
              <w:t>SSL depende del deploy. Faltan headers de seguridad (HSTS, CSP, X-Frame-Options).</w:t>
            </w:r>
          </w:p>
        </w:tc>
      </w:tr>
      <w:tr w:rsidR="006A2634" w14:paraId="73FCBF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B7A3A" w14:textId="77777777" w:rsidR="006A2634" w:rsidRDefault="00000000">
            <w:r>
              <w:rPr>
                <w:b/>
                <w:bCs/>
                <w:sz w:val="20"/>
                <w:szCs w:val="20"/>
              </w:rPr>
              <w:t>Backups diarios</w:t>
            </w:r>
          </w:p>
        </w:tc>
        <w:tc>
          <w:tcPr>
            <w:tcW w:w="0" w:type="auto"/>
            <w:shd w:val="solid" w:color="C6282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CDB6A" w14:textId="77777777" w:rsidR="006A26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FALTA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A2AE7" w14:textId="77777777" w:rsidR="006A2634" w:rsidRDefault="00000000">
            <w:r>
              <w:rPr>
                <w:sz w:val="20"/>
                <w:szCs w:val="20"/>
              </w:rPr>
              <w:t>No hay script de pg_dump, ni cron de backup, ni integracion con almacenamiento cloud. Solo volumen Docker local.</w:t>
            </w:r>
          </w:p>
        </w:tc>
      </w:tr>
      <w:tr w:rsidR="006A2634" w14:paraId="199FE7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85019" w14:textId="77777777" w:rsidR="006A2634" w:rsidRDefault="00000000">
            <w:r>
              <w:rPr>
                <w:b/>
                <w:bCs/>
                <w:sz w:val="20"/>
                <w:szCs w:val="20"/>
              </w:rPr>
              <w:t>Auditoria de cambios</w:t>
            </w:r>
          </w:p>
        </w:tc>
        <w:tc>
          <w:tcPr>
            <w:tcW w:w="0" w:type="auto"/>
            <w:shd w:val="solid" w:color="2E7D32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5948B" w14:textId="77777777" w:rsidR="006A26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05A96" w14:textId="77777777" w:rsidR="006A2634" w:rsidRDefault="00000000">
            <w:r>
              <w:rPr>
                <w:sz w:val="20"/>
                <w:szCs w:val="20"/>
              </w:rPr>
              <w:t>Modelo AuditLog con 3 indices. logAction() integrado en 24 operaciones CRUD. Pagina /auditoria con filtros y tabla completa.</w:t>
            </w:r>
          </w:p>
        </w:tc>
      </w:tr>
      <w:tr w:rsidR="006A2634" w14:paraId="58901D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0B10F" w14:textId="77777777" w:rsidR="006A2634" w:rsidRDefault="00000000">
            <w:r>
              <w:rPr>
                <w:b/>
                <w:bCs/>
                <w:sz w:val="20"/>
                <w:szCs w:val="20"/>
              </w:rPr>
              <w:t>Encriptado</w:t>
            </w:r>
          </w:p>
        </w:tc>
        <w:tc>
          <w:tcPr>
            <w:tcW w:w="0" w:type="auto"/>
            <w:shd w:val="solid" w:color="F57F17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55701" w14:textId="77777777" w:rsidR="006A26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PARCIAL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790F0" w14:textId="77777777" w:rsidR="006A2634" w:rsidRDefault="00000000">
            <w:r>
              <w:rPr>
                <w:sz w:val="20"/>
                <w:szCs w:val="20"/>
              </w:rPr>
              <w:t>Passwords con bcrypt, sesiones JWT. Falta encriptacion at-rest de datos sensibles (DNI, CUIT) y HTTPS forzado a nivel app.</w:t>
            </w:r>
          </w:p>
        </w:tc>
      </w:tr>
      <w:tr w:rsidR="006A2634" w14:paraId="6C3F05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021AF" w14:textId="77777777" w:rsidR="006A2634" w:rsidRDefault="00000000">
            <w:r>
              <w:rPr>
                <w:b/>
                <w:bCs/>
                <w:sz w:val="20"/>
                <w:szCs w:val="20"/>
              </w:rPr>
              <w:t>Autenticacion</w:t>
            </w:r>
          </w:p>
        </w:tc>
        <w:tc>
          <w:tcPr>
            <w:tcW w:w="0" w:type="auto"/>
            <w:shd w:val="solid" w:color="2E7D32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8F7D7" w14:textId="77777777" w:rsidR="006A26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8AE9A" w14:textId="77777777" w:rsidR="006A2634" w:rsidRDefault="00000000">
            <w:r>
              <w:rPr>
                <w:sz w:val="20"/>
                <w:szCs w:val="20"/>
              </w:rPr>
              <w:t>Auth.js v5 con Credentials, bcrypt, JWT, middleware en todas las rutas, redirect automatico a /login.</w:t>
            </w:r>
          </w:p>
        </w:tc>
      </w:tr>
      <w:tr w:rsidR="006A2634" w14:paraId="4ED78F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49B2A" w14:textId="77777777" w:rsidR="006A2634" w:rsidRDefault="00000000">
            <w:r>
              <w:rPr>
                <w:b/>
                <w:bCs/>
                <w:sz w:val="20"/>
                <w:szCs w:val="20"/>
              </w:rPr>
              <w:t>QA / Testing</w:t>
            </w:r>
          </w:p>
        </w:tc>
        <w:tc>
          <w:tcPr>
            <w:tcW w:w="0" w:type="auto"/>
            <w:shd w:val="solid" w:color="C6282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16A35" w14:textId="77777777" w:rsidR="006A26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FALTA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445D4" w14:textId="77777777" w:rsidR="006A2634" w:rsidRDefault="00000000">
            <w:r>
              <w:rPr>
                <w:sz w:val="20"/>
                <w:szCs w:val="20"/>
              </w:rPr>
              <w:t>No hay tests unitarios, de integracion ni E2E. Sin configuracion de framework de testing.</w:t>
            </w:r>
          </w:p>
        </w:tc>
      </w:tr>
    </w:tbl>
    <w:p w14:paraId="3EB9AD53" w14:textId="77777777" w:rsidR="006A2634" w:rsidRDefault="00000000">
      <w:r>
        <w:br w:type="page"/>
      </w:r>
    </w:p>
    <w:p w14:paraId="743B1966" w14:textId="77777777" w:rsidR="006A2634" w:rsidRDefault="00000000">
      <w:pPr>
        <w:pStyle w:val="Ttulo1"/>
        <w:spacing w:before="300" w:after="150"/>
      </w:pPr>
      <w:r>
        <w:lastRenderedPageBreak/>
        <w:t>2. Funcionalidades del Sistema</w:t>
      </w:r>
    </w:p>
    <w:p w14:paraId="1A4A4C80" w14:textId="77777777" w:rsidR="006A2634" w:rsidRDefault="00000000">
      <w:pPr>
        <w:pStyle w:val="Ttulo2"/>
        <w:spacing w:before="300" w:after="150"/>
      </w:pPr>
      <w:r>
        <w:rPr>
          <w:color w:val="1E293B"/>
        </w:rPr>
        <w:t>2.1 Acceso Total (Web Responsiva)</w:t>
      </w:r>
    </w:p>
    <w:p w14:paraId="2F659A73" w14:textId="77777777" w:rsidR="006A2634" w:rsidRDefault="00000000">
      <w:pPr>
        <w:spacing w:after="100"/>
      </w:pPr>
      <w:r>
        <w:rPr>
          <w:b/>
          <w:bCs/>
          <w:color w:val="2E7D32"/>
        </w:rPr>
        <w:t>Estado: COMPLETO</w:t>
      </w:r>
    </w:p>
    <w:p w14:paraId="67E30059" w14:textId="77777777" w:rsidR="006A2634" w:rsidRDefault="00000000">
      <w:pPr>
        <w:spacing w:after="120"/>
      </w:pPr>
      <w:r>
        <w:t>Tailwind CSS con breakpoints sm/md/lg aplicados en todo el sistema. Grids adaptativos (1-2-4 columnas en KPIs, 4-10 en lotes), dialogs responsive, tablas con scroll horizontal. Funciona en movil, tablet y desktop.</w:t>
      </w:r>
    </w:p>
    <w:p w14:paraId="0A91369E" w14:textId="77777777" w:rsidR="006A2634" w:rsidRDefault="00000000">
      <w:pPr>
        <w:spacing w:after="120"/>
      </w:pPr>
      <w:r>
        <w:rPr>
          <w:i/>
          <w:iCs/>
          <w:color w:val="757575"/>
        </w:rPr>
        <w:t>Pendiente menor: el sidebar no colapsa en mobile (siempre w-56). Falta drawer/hamburger menu.</w:t>
      </w:r>
    </w:p>
    <w:p w14:paraId="7FE90E88" w14:textId="77777777" w:rsidR="006A2634" w:rsidRDefault="006A2634">
      <w:pPr>
        <w:spacing w:before="100" w:after="100"/>
      </w:pPr>
    </w:p>
    <w:p w14:paraId="2ADF6E05" w14:textId="77777777" w:rsidR="006A2634" w:rsidRDefault="00000000">
      <w:pPr>
        <w:pStyle w:val="Ttulo2"/>
        <w:spacing w:before="300" w:after="150"/>
      </w:pPr>
      <w:r>
        <w:rPr>
          <w:color w:val="1E293B"/>
        </w:rPr>
        <w:t>2.2 Roles: 4 Niveles</w:t>
      </w:r>
    </w:p>
    <w:p w14:paraId="588C7DF9" w14:textId="77777777" w:rsidR="006A2634" w:rsidRDefault="00000000">
      <w:pPr>
        <w:spacing w:after="100"/>
      </w:pPr>
      <w:r>
        <w:rPr>
          <w:b/>
          <w:bCs/>
          <w:color w:val="2E7D32"/>
        </w:rPr>
        <w:t>Estado: COMPLETO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7122"/>
      </w:tblGrid>
      <w:tr w:rsidR="006A2634" w14:paraId="1E455A0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solid" w:color="1E293B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9903A" w14:textId="77777777" w:rsidR="006A2634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750" w:type="pct"/>
            <w:shd w:val="solid" w:color="1E293B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EC195" w14:textId="77777777" w:rsidR="006A2634" w:rsidRDefault="00000000">
            <w:r>
              <w:rPr>
                <w:b/>
                <w:bCs/>
                <w:color w:val="FFFFFF"/>
                <w:sz w:val="20"/>
                <w:szCs w:val="20"/>
              </w:rPr>
              <w:t>Permisos Clave</w:t>
            </w:r>
          </w:p>
        </w:tc>
      </w:tr>
      <w:tr w:rsidR="006A2634" w14:paraId="116C6B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BA3C5" w14:textId="77777777" w:rsidR="006A2634" w:rsidRDefault="00000000">
            <w:r>
              <w:rPr>
                <w:b/>
                <w:bCs/>
                <w:sz w:val="20"/>
                <w:szCs w:val="20"/>
              </w:rPr>
              <w:t>SUPER_ADMIN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6A59E" w14:textId="77777777" w:rsidR="006A2634" w:rsidRDefault="00000000">
            <w:r>
              <w:rPr>
                <w:sz w:val="20"/>
                <w:szCs w:val="20"/>
              </w:rPr>
              <w:t>Acceso total a todas las funciones</w:t>
            </w:r>
          </w:p>
        </w:tc>
      </w:tr>
      <w:tr w:rsidR="006A2634" w14:paraId="23A3B9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596457" w14:textId="77777777" w:rsidR="006A2634" w:rsidRDefault="00000000">
            <w:r>
              <w:rPr>
                <w:b/>
                <w:bCs/>
                <w:sz w:val="20"/>
                <w:szCs w:val="20"/>
              </w:rPr>
              <w:t>ADMINISTRACION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B04CC" w14:textId="77777777" w:rsidR="006A2634" w:rsidRDefault="00000000">
            <w:r>
              <w:rPr>
                <w:sz w:val="20"/>
                <w:szCs w:val="20"/>
              </w:rPr>
              <w:t>Desarrollos, Lotes, Personas, Ventas, Firmas, Usuarios (CRUD completo)</w:t>
            </w:r>
          </w:p>
        </w:tc>
      </w:tr>
      <w:tr w:rsidR="006A2634" w14:paraId="6CB2BB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0A14B" w14:textId="77777777" w:rsidR="006A2634" w:rsidRDefault="00000000">
            <w:r>
              <w:rPr>
                <w:b/>
                <w:bCs/>
                <w:sz w:val="20"/>
                <w:szCs w:val="20"/>
              </w:rPr>
              <w:t>FINANZAS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897C2" w14:textId="77777777" w:rsidR="006A2634" w:rsidRDefault="00000000">
            <w:r>
              <w:rPr>
                <w:sz w:val="20"/>
                <w:szCs w:val="20"/>
              </w:rPr>
              <w:t>Caja (ver + gestionar), Personas y Ventas (solo lectura)</w:t>
            </w:r>
          </w:p>
        </w:tc>
      </w:tr>
      <w:tr w:rsidR="006A2634" w14:paraId="257907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954CB" w14:textId="77777777" w:rsidR="006A2634" w:rsidRDefault="00000000">
            <w:r>
              <w:rPr>
                <w:b/>
                <w:bCs/>
                <w:sz w:val="20"/>
                <w:szCs w:val="20"/>
              </w:rPr>
              <w:t>COBRANZA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6AA1E" w14:textId="77777777" w:rsidR="006A2634" w:rsidRDefault="00000000">
            <w:r>
              <w:rPr>
                <w:sz w:val="20"/>
                <w:szCs w:val="20"/>
              </w:rPr>
              <w:t>Caja (solo ver), Personas y Ventas (solo lectura)</w:t>
            </w:r>
          </w:p>
        </w:tc>
      </w:tr>
    </w:tbl>
    <w:p w14:paraId="2F20D792" w14:textId="77777777" w:rsidR="006A2634" w:rsidRDefault="00000000">
      <w:pPr>
        <w:spacing w:after="120"/>
      </w:pPr>
      <w:r>
        <w:t>21 permisos definidos con checks hardcoded + overrides desde base de datos. Sidebar filtra navegacion por rol.</w:t>
      </w:r>
    </w:p>
    <w:p w14:paraId="19FAC65F" w14:textId="77777777" w:rsidR="006A2634" w:rsidRDefault="006A2634">
      <w:pPr>
        <w:spacing w:before="100" w:after="100"/>
      </w:pPr>
    </w:p>
    <w:p w14:paraId="4498E52E" w14:textId="77777777" w:rsidR="006A2634" w:rsidRDefault="00000000">
      <w:pPr>
        <w:pStyle w:val="Ttulo2"/>
        <w:spacing w:before="300" w:after="150"/>
      </w:pPr>
      <w:r>
        <w:rPr>
          <w:color w:val="1E293B"/>
        </w:rPr>
        <w:t>2.3 Dashboard: Metricas</w:t>
      </w:r>
    </w:p>
    <w:p w14:paraId="389CF82B" w14:textId="77777777" w:rsidR="006A2634" w:rsidRDefault="00000000">
      <w:pPr>
        <w:spacing w:after="100"/>
      </w:pPr>
      <w:r>
        <w:rPr>
          <w:b/>
          <w:bCs/>
          <w:color w:val="2E7D32"/>
        </w:rPr>
        <w:t>Estado: COMPLETO</w:t>
      </w:r>
    </w:p>
    <w:p w14:paraId="78E95705" w14:textId="77777777" w:rsidR="006A2634" w:rsidRDefault="00000000">
      <w:pPr>
        <w:spacing w:after="120"/>
      </w:pPr>
      <w:r>
        <w:t>Dashboard principal con 4 KPIs: Ventas Activas, Cuotas Vencidas, Ingresos del Mes (USD+ARS), Lotes Disponibles. Tabla de ventas recientes. Firmas proximas.</w:t>
      </w:r>
    </w:p>
    <w:p w14:paraId="2ABC4D02" w14:textId="77777777" w:rsidR="006A2634" w:rsidRDefault="00000000">
      <w:pPr>
        <w:spacing w:after="120"/>
      </w:pPr>
      <w:r>
        <w:t>Pagina de Estadisticas con ingresos/egresos mensuales, resumen de ventas por estado, tasa de cobranza con barra visual, comparacion interanual (YoY), filtros por anio y desarrollo.</w:t>
      </w:r>
    </w:p>
    <w:p w14:paraId="14E318AD" w14:textId="77777777" w:rsidR="006A2634" w:rsidRDefault="00000000">
      <w:pPr>
        <w:spacing w:after="120"/>
      </w:pPr>
      <w:r>
        <w:rPr>
          <w:i/>
          <w:iCs/>
          <w:color w:val="757575"/>
        </w:rPr>
        <w:t>Pendiente: no hay graficos/charts (solo tablas y barras CSS), no hay auto-refresh.</w:t>
      </w:r>
    </w:p>
    <w:p w14:paraId="67365B3E" w14:textId="77777777" w:rsidR="006A2634" w:rsidRDefault="006A2634">
      <w:pPr>
        <w:spacing w:before="100" w:after="100"/>
      </w:pPr>
    </w:p>
    <w:p w14:paraId="2B5754C8" w14:textId="77777777" w:rsidR="006A2634" w:rsidRDefault="00000000">
      <w:pPr>
        <w:pStyle w:val="Ttulo2"/>
        <w:spacing w:before="300" w:after="150"/>
      </w:pPr>
      <w:r>
        <w:rPr>
          <w:color w:val="1E293B"/>
        </w:rPr>
        <w:t>2.4 Mapa Interactivo</w:t>
      </w:r>
    </w:p>
    <w:p w14:paraId="505C4EC7" w14:textId="77777777" w:rsidR="006A2634" w:rsidRDefault="00000000">
      <w:pPr>
        <w:spacing w:after="100"/>
      </w:pPr>
      <w:r>
        <w:rPr>
          <w:b/>
          <w:bCs/>
          <w:color w:val="C62828"/>
        </w:rPr>
        <w:t>Estado: FALTA</w:t>
      </w:r>
    </w:p>
    <w:p w14:paraId="00470522" w14:textId="77777777" w:rsidR="006A2634" w:rsidRDefault="00000000">
      <w:pPr>
        <w:spacing w:after="120"/>
      </w:pPr>
      <w:r>
        <w:t>No existe mapa geografico. No hay integracion con Leaflet, Mapbox ni Google Maps. No hay coordenadas lat/lng en el modelo de Lote.</w:t>
      </w:r>
    </w:p>
    <w:p w14:paraId="3F9C9EDA" w14:textId="77777777" w:rsidR="006A2634" w:rsidRDefault="00000000">
      <w:pPr>
        <w:spacing w:after="120"/>
      </w:pPr>
      <w:r>
        <w:t>Existe una grilla visual de lotes (lots-grid.tsx) con colores por estado, pero no es un mapa interactivo geografico.</w:t>
      </w:r>
    </w:p>
    <w:p w14:paraId="7686DF32" w14:textId="77777777" w:rsidR="006A2634" w:rsidRDefault="006A2634">
      <w:pPr>
        <w:spacing w:before="100" w:after="100"/>
      </w:pPr>
    </w:p>
    <w:p w14:paraId="2F2D6CC3" w14:textId="77777777" w:rsidR="006A2634" w:rsidRDefault="00000000">
      <w:pPr>
        <w:pStyle w:val="Ttulo2"/>
        <w:spacing w:before="300" w:after="150"/>
      </w:pPr>
      <w:r>
        <w:rPr>
          <w:color w:val="1E293B"/>
        </w:rPr>
        <w:t>2.5 Integracion Virtual Tour 360</w:t>
      </w:r>
    </w:p>
    <w:p w14:paraId="7CB24862" w14:textId="77777777" w:rsidR="006A2634" w:rsidRDefault="00000000">
      <w:pPr>
        <w:spacing w:after="100"/>
      </w:pPr>
      <w:r>
        <w:rPr>
          <w:b/>
          <w:bCs/>
          <w:color w:val="757575"/>
        </w:rPr>
        <w:lastRenderedPageBreak/>
        <w:t>Estado: POSPUESTO</w:t>
      </w:r>
    </w:p>
    <w:p w14:paraId="5E8FC5BF" w14:textId="77777777" w:rsidR="006A2634" w:rsidRDefault="00000000">
      <w:pPr>
        <w:spacing w:after="120"/>
      </w:pPr>
      <w:r>
        <w:t>Pospuesto segun lo acordado. Se realizara en una etapa posterior.</w:t>
      </w:r>
    </w:p>
    <w:p w14:paraId="4CA20AD3" w14:textId="77777777" w:rsidR="006A2634" w:rsidRDefault="006A2634">
      <w:pPr>
        <w:spacing w:before="100" w:after="100"/>
      </w:pPr>
    </w:p>
    <w:p w14:paraId="7F8623B4" w14:textId="77777777" w:rsidR="006A2634" w:rsidRDefault="00000000">
      <w:pPr>
        <w:pStyle w:val="Ttulo2"/>
        <w:spacing w:before="300" w:after="150"/>
      </w:pPr>
      <w:r>
        <w:rPr>
          <w:color w:val="1E293B"/>
        </w:rPr>
        <w:t>2.6 Ficha de Cliente</w:t>
      </w:r>
    </w:p>
    <w:p w14:paraId="5814B589" w14:textId="77777777" w:rsidR="006A2634" w:rsidRDefault="00000000">
      <w:pPr>
        <w:spacing w:after="100"/>
      </w:pPr>
      <w:r>
        <w:rPr>
          <w:b/>
          <w:bCs/>
          <w:color w:val="F57F17"/>
        </w:rPr>
        <w:t>Estado: PARCIAL</w:t>
      </w:r>
    </w:p>
    <w:p w14:paraId="2D85406E" w14:textId="77777777" w:rsidR="006A2634" w:rsidRDefault="00000000">
      <w:pPr>
        <w:spacing w:after="120"/>
      </w:pPr>
      <w:r>
        <w:t>Implementado: pagina de detalle con datos personales, contacto, notas y lista de ventas asociadas. Filtro por tipo (CLIENTE, PROVEEDOR, AMBOS).</w:t>
      </w:r>
    </w:p>
    <w:p w14:paraId="6C0598DF" w14:textId="77777777" w:rsidR="006A2634" w:rsidRDefault="00000000">
      <w:pPr>
        <w:spacing w:after="120"/>
      </w:pPr>
      <w:r>
        <w:t>Falta: resumen de deuda total (USD/ARS), historial de pagos cronologico, cuotas pendientes con proximo vencimiento, movimientos de caja vinculados, acciones rapidas de cobro.</w:t>
      </w:r>
    </w:p>
    <w:p w14:paraId="2DC685D8" w14:textId="77777777" w:rsidR="006A2634" w:rsidRDefault="006A2634">
      <w:pPr>
        <w:spacing w:before="100" w:after="100"/>
      </w:pPr>
    </w:p>
    <w:p w14:paraId="3409796D" w14:textId="77777777" w:rsidR="006A2634" w:rsidRDefault="00000000">
      <w:r>
        <w:br w:type="page"/>
      </w:r>
    </w:p>
    <w:p w14:paraId="6A8408C9" w14:textId="77777777" w:rsidR="006A2634" w:rsidRDefault="00000000">
      <w:pPr>
        <w:pStyle w:val="Ttulo2"/>
        <w:spacing w:before="300" w:after="150"/>
      </w:pPr>
      <w:r>
        <w:rPr>
          <w:color w:val="1E293B"/>
        </w:rPr>
        <w:lastRenderedPageBreak/>
        <w:t>2.7 Calculo de Cuotas</w:t>
      </w:r>
    </w:p>
    <w:p w14:paraId="6651FE14" w14:textId="77777777" w:rsidR="006A2634" w:rsidRDefault="00000000">
      <w:pPr>
        <w:spacing w:after="100"/>
      </w:pPr>
      <w:r>
        <w:rPr>
          <w:b/>
          <w:bCs/>
          <w:color w:val="2E7D32"/>
        </w:rPr>
        <w:t>Estado: COMPLETO</w:t>
      </w:r>
    </w:p>
    <w:p w14:paraId="728D3727" w14:textId="77777777" w:rsidR="006A2634" w:rsidRDefault="00000000">
      <w:pPr>
        <w:spacing w:after="120"/>
      </w:pPr>
      <w:r>
        <w:t>Motor completo: cuotas variables con primera cuota diferenciada, dia de cobro configurable, manejo de fin de mes. Recalculador al pagar refuerzos (distribucion equitativa). Pagos parciales con estado PARCIAL. Auto-completado de venta al pagar todas las cuotas.</w:t>
      </w:r>
    </w:p>
    <w:p w14:paraId="2E89D6F8" w14:textId="77777777" w:rsidR="006A2634" w:rsidRDefault="006A2634">
      <w:pPr>
        <w:spacing w:before="100" w:after="100"/>
      </w:pPr>
    </w:p>
    <w:p w14:paraId="7908AF0C" w14:textId="77777777" w:rsidR="006A2634" w:rsidRDefault="00000000">
      <w:pPr>
        <w:pStyle w:val="Ttulo2"/>
        <w:spacing w:before="300" w:after="150"/>
      </w:pPr>
      <w:r>
        <w:rPr>
          <w:color w:val="1E293B"/>
        </w:rPr>
        <w:t>2.8 Proveedores</w:t>
      </w:r>
    </w:p>
    <w:p w14:paraId="5D306016" w14:textId="77777777" w:rsidR="006A2634" w:rsidRDefault="00000000">
      <w:pPr>
        <w:spacing w:after="100"/>
      </w:pPr>
      <w:r>
        <w:rPr>
          <w:b/>
          <w:bCs/>
          <w:color w:val="F57F17"/>
        </w:rPr>
        <w:t>Estado: PARCIAL</w:t>
      </w:r>
    </w:p>
    <w:p w14:paraId="23E3083B" w14:textId="77777777" w:rsidR="006A2634" w:rsidRDefault="00000000">
      <w:pPr>
        <w:spacing w:after="120"/>
      </w:pPr>
      <w:r>
        <w:t>Personas con type=PROVEEDOR o AMBOS existen. Flujo CESION/PERMUTA funciona (Sale totalPrice=0, status=CESION, Lot pasa a PERMUTA).</w:t>
      </w:r>
    </w:p>
    <w:p w14:paraId="57BF89E9" w14:textId="77777777" w:rsidR="006A2634" w:rsidRDefault="00000000">
      <w:pPr>
        <w:spacing w:after="120"/>
      </w:pPr>
      <w:r>
        <w:rPr>
          <w:i/>
          <w:iCs/>
          <w:color w:val="757575"/>
        </w:rPr>
        <w:t>Falta: interfaz especializada para proveedores y gestion de pagos a proveedores separada.</w:t>
      </w:r>
    </w:p>
    <w:p w14:paraId="6A1A9E9C" w14:textId="77777777" w:rsidR="006A2634" w:rsidRDefault="006A2634">
      <w:pPr>
        <w:spacing w:before="100" w:after="100"/>
      </w:pPr>
    </w:p>
    <w:p w14:paraId="1A43C740" w14:textId="77777777" w:rsidR="006A2634" w:rsidRDefault="00000000">
      <w:pPr>
        <w:pStyle w:val="Ttulo2"/>
        <w:spacing w:before="300" w:after="150"/>
      </w:pPr>
      <w:r>
        <w:rPr>
          <w:color w:val="1E293B"/>
        </w:rPr>
        <w:t>2.9 Dolar Blue</w:t>
      </w:r>
    </w:p>
    <w:p w14:paraId="353FB067" w14:textId="77777777" w:rsidR="006A2634" w:rsidRDefault="00000000">
      <w:pPr>
        <w:spacing w:after="100"/>
      </w:pPr>
      <w:r>
        <w:rPr>
          <w:b/>
          <w:bCs/>
          <w:color w:val="2E7D32"/>
        </w:rPr>
        <w:t>Estado: COMPLETO</w:t>
      </w:r>
    </w:p>
    <w:p w14:paraId="675F2433" w14:textId="77777777" w:rsidR="006A2634" w:rsidRDefault="00000000">
      <w:pPr>
        <w:spacing w:after="120"/>
      </w:pPr>
      <w:r>
        <w:t>Cotizacion diaria automatica desde dolarapi.com (oficial, blue, cripto). Display en header con reloj en vivo. Carga manual como fallback. Tasa manual por operacion. Historial de cotizaciones.</w:t>
      </w:r>
    </w:p>
    <w:p w14:paraId="47FCAEFD" w14:textId="77777777" w:rsidR="006A2634" w:rsidRDefault="006A2634">
      <w:pPr>
        <w:spacing w:before="100" w:after="100"/>
      </w:pPr>
    </w:p>
    <w:p w14:paraId="43D2006B" w14:textId="77777777" w:rsidR="006A2634" w:rsidRDefault="00000000">
      <w:pPr>
        <w:pStyle w:val="Ttulo2"/>
        <w:spacing w:before="300" w:after="150"/>
      </w:pPr>
      <w:r>
        <w:rPr>
          <w:color w:val="1E293B"/>
        </w:rPr>
        <w:t>2.10 Cobranza Integrada</w:t>
      </w:r>
    </w:p>
    <w:p w14:paraId="6A66E0E9" w14:textId="77777777" w:rsidR="006A2634" w:rsidRDefault="00000000">
      <w:pPr>
        <w:spacing w:after="100"/>
      </w:pPr>
      <w:r>
        <w:rPr>
          <w:b/>
          <w:bCs/>
          <w:color w:val="2E7D32"/>
        </w:rPr>
        <w:t>Estado: COMPLETO</w:t>
      </w:r>
    </w:p>
    <w:p w14:paraId="07CF34E6" w14:textId="77777777" w:rsidR="006A2634" w:rsidRDefault="00000000">
      <w:pPr>
        <w:spacing w:after="120"/>
      </w:pPr>
      <w:r>
        <w:t>Modulo /cobranza con busqueda por nombre/DNI/CUIT. Cuotas y refuerzos pendientes por cliente. Pago automatico reflejado en caja. Dual USD/ARS. Auto-completado de venta.</w:t>
      </w:r>
    </w:p>
    <w:p w14:paraId="332CFE66" w14:textId="77777777" w:rsidR="006A2634" w:rsidRDefault="006A2634">
      <w:pPr>
        <w:spacing w:before="100" w:after="100"/>
      </w:pPr>
    </w:p>
    <w:p w14:paraId="60285449" w14:textId="77777777" w:rsidR="006A2634" w:rsidRDefault="00000000">
      <w:pPr>
        <w:pStyle w:val="Ttulo2"/>
        <w:spacing w:before="300" w:after="150"/>
      </w:pPr>
      <w:r>
        <w:rPr>
          <w:color w:val="1E293B"/>
        </w:rPr>
        <w:t>2.11 Comprobantes</w:t>
      </w:r>
    </w:p>
    <w:p w14:paraId="06366E6F" w14:textId="77777777" w:rsidR="006A2634" w:rsidRDefault="00000000">
      <w:pPr>
        <w:spacing w:after="100"/>
      </w:pPr>
      <w:r>
        <w:rPr>
          <w:b/>
          <w:bCs/>
          <w:color w:val="2E7D32"/>
        </w:rPr>
        <w:t>Estado: COMPLETO</w:t>
      </w:r>
    </w:p>
    <w:p w14:paraId="713739BD" w14:textId="77777777" w:rsidR="006A2634" w:rsidRDefault="00000000">
      <w:pPr>
        <w:spacing w:after="120"/>
      </w:pPr>
      <w:r>
        <w:t>Generacion automatica de recibo (REC-YYYYMM-NNNN). Envio por email con template HTML profesional (nodemailer, SMTP configurable). Vista con impresion. 3 templates: recibo, aviso de refuerzo, cuota vencida.</w:t>
      </w:r>
    </w:p>
    <w:p w14:paraId="6EAF084F" w14:textId="77777777" w:rsidR="006A2634" w:rsidRDefault="006A2634">
      <w:pPr>
        <w:spacing w:before="100" w:after="100"/>
      </w:pPr>
    </w:p>
    <w:p w14:paraId="4BDEBA41" w14:textId="77777777" w:rsidR="006A2634" w:rsidRDefault="00000000">
      <w:pPr>
        <w:pStyle w:val="Ttulo2"/>
        <w:spacing w:before="300" w:after="150"/>
      </w:pPr>
      <w:r>
        <w:rPr>
          <w:color w:val="1E293B"/>
        </w:rPr>
        <w:t>2.12 Alertas</w:t>
      </w:r>
    </w:p>
    <w:p w14:paraId="3A9C3DAF" w14:textId="77777777" w:rsidR="006A2634" w:rsidRDefault="00000000">
      <w:pPr>
        <w:spacing w:after="100"/>
      </w:pPr>
      <w:r>
        <w:rPr>
          <w:b/>
          <w:bCs/>
          <w:color w:val="F57F17"/>
        </w:rPr>
        <w:t>Estado: PARCIAL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9"/>
        <w:gridCol w:w="1229"/>
        <w:gridCol w:w="5938"/>
      </w:tblGrid>
      <w:tr w:rsidR="006A2634" w14:paraId="14A2F80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solid" w:color="1E293B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735E6" w14:textId="77777777" w:rsidR="006A2634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Alerta</w:t>
            </w:r>
          </w:p>
        </w:tc>
        <w:tc>
          <w:tcPr>
            <w:tcW w:w="600" w:type="pct"/>
            <w:shd w:val="solid" w:color="1E293B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DB6B6F" w14:textId="77777777" w:rsidR="006A2634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150" w:type="pct"/>
            <w:shd w:val="solid" w:color="1E293B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5419E" w14:textId="77777777" w:rsidR="006A2634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6A2634" w14:paraId="348913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21622" w14:textId="77777777" w:rsidR="006A2634" w:rsidRDefault="00000000">
            <w:r>
              <w:rPr>
                <w:sz w:val="20"/>
                <w:szCs w:val="20"/>
              </w:rPr>
              <w:t>Refuerzo proximo (3 dias)</w:t>
            </w:r>
          </w:p>
        </w:tc>
        <w:tc>
          <w:tcPr>
            <w:tcW w:w="0" w:type="auto"/>
            <w:shd w:val="solid" w:color="2E7D32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7FE48" w14:textId="77777777" w:rsidR="006A26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2C129" w14:textId="77777777" w:rsidR="006A2634" w:rsidRDefault="00000000">
            <w:r>
              <w:rPr>
                <w:sz w:val="20"/>
                <w:szCs w:val="20"/>
              </w:rPr>
              <w:t>Cron diario + email al comprador</w:t>
            </w:r>
          </w:p>
        </w:tc>
      </w:tr>
      <w:tr w:rsidR="006A2634" w14:paraId="65536A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91AAE" w14:textId="77777777" w:rsidR="006A2634" w:rsidRDefault="00000000">
            <w:r>
              <w:rPr>
                <w:sz w:val="20"/>
                <w:szCs w:val="20"/>
              </w:rPr>
              <w:t>Cuota vencida</w:t>
            </w:r>
          </w:p>
        </w:tc>
        <w:tc>
          <w:tcPr>
            <w:tcW w:w="0" w:type="auto"/>
            <w:shd w:val="solid" w:color="2E7D32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14714" w14:textId="77777777" w:rsidR="006A26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070C7" w14:textId="77777777" w:rsidR="006A2634" w:rsidRDefault="00000000">
            <w:r>
              <w:rPr>
                <w:sz w:val="20"/>
                <w:szCs w:val="20"/>
              </w:rPr>
              <w:t>Cron diario + email al comprador</w:t>
            </w:r>
          </w:p>
        </w:tc>
      </w:tr>
      <w:tr w:rsidR="006A2634" w14:paraId="6E14DD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914F9" w14:textId="77777777" w:rsidR="006A2634" w:rsidRDefault="00000000">
            <w:r>
              <w:rPr>
                <w:sz w:val="20"/>
                <w:szCs w:val="20"/>
              </w:rPr>
              <w:lastRenderedPageBreak/>
              <w:t>Firma proxima</w:t>
            </w:r>
          </w:p>
        </w:tc>
        <w:tc>
          <w:tcPr>
            <w:tcW w:w="0" w:type="auto"/>
            <w:shd w:val="solid" w:color="C6282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66587" w14:textId="77777777" w:rsidR="006A26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FALTA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1DA6A" w14:textId="77777777" w:rsidR="006A2634" w:rsidRDefault="00000000">
            <w:r>
              <w:rPr>
                <w:sz w:val="20"/>
                <w:szCs w:val="20"/>
              </w:rPr>
              <w:t>Tipo definido en schema pero sin logica de cron implementada</w:t>
            </w:r>
          </w:p>
        </w:tc>
      </w:tr>
      <w:tr w:rsidR="006A2634" w14:paraId="60F293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EFB3C" w14:textId="77777777" w:rsidR="006A2634" w:rsidRDefault="00000000">
            <w:r>
              <w:rPr>
                <w:sz w:val="20"/>
                <w:szCs w:val="20"/>
              </w:rPr>
              <w:t>Pago recibido</w:t>
            </w:r>
          </w:p>
        </w:tc>
        <w:tc>
          <w:tcPr>
            <w:tcW w:w="0" w:type="auto"/>
            <w:shd w:val="solid" w:color="C6282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8EA76" w14:textId="77777777" w:rsidR="006A26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FALTA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79D84" w14:textId="77777777" w:rsidR="006A2634" w:rsidRDefault="00000000">
            <w:r>
              <w:rPr>
                <w:sz w:val="20"/>
                <w:szCs w:val="20"/>
              </w:rPr>
              <w:t>Solo placeholder en el codigo</w:t>
            </w:r>
          </w:p>
        </w:tc>
      </w:tr>
    </w:tbl>
    <w:p w14:paraId="5502A849" w14:textId="77777777" w:rsidR="006A2634" w:rsidRDefault="00000000">
      <w:pPr>
        <w:spacing w:after="120"/>
      </w:pPr>
      <w:r>
        <w:t>Campana de notificaciones en header (ultimas 20, badge, mark as read). Sin push notifications ni real-time.</w:t>
      </w:r>
    </w:p>
    <w:p w14:paraId="61FECFCF" w14:textId="77777777" w:rsidR="006A2634" w:rsidRDefault="006A2634">
      <w:pPr>
        <w:spacing w:before="100" w:after="100"/>
      </w:pPr>
    </w:p>
    <w:p w14:paraId="0777297F" w14:textId="77777777" w:rsidR="006A2634" w:rsidRDefault="00000000">
      <w:pPr>
        <w:pStyle w:val="Ttulo2"/>
        <w:spacing w:before="300" w:after="150"/>
      </w:pPr>
      <w:r>
        <w:rPr>
          <w:color w:val="1E293B"/>
        </w:rPr>
        <w:t>2.13 Mensajeria Interna</w:t>
      </w:r>
    </w:p>
    <w:p w14:paraId="017F92D4" w14:textId="77777777" w:rsidR="006A2634" w:rsidRDefault="00000000">
      <w:pPr>
        <w:spacing w:after="100"/>
      </w:pPr>
      <w:r>
        <w:rPr>
          <w:b/>
          <w:bCs/>
          <w:color w:val="2E7D32"/>
        </w:rPr>
        <w:t>Estado: COMPLETO</w:t>
      </w:r>
    </w:p>
    <w:p w14:paraId="16309081" w14:textId="77777777" w:rsidR="006A2634" w:rsidRDefault="00000000">
      <w:pPr>
        <w:spacing w:after="120"/>
      </w:pPr>
      <w:r>
        <w:t>Mensajes entre usuarios (asunto + cuerpo), multiples destinatarios, tracking de leidos/no leidos, notificacion SISTEMA automatica, bandejas de entrada y enviados.</w:t>
      </w:r>
    </w:p>
    <w:p w14:paraId="60247543" w14:textId="77777777" w:rsidR="006A2634" w:rsidRDefault="006A2634">
      <w:pPr>
        <w:spacing w:before="100" w:after="100"/>
      </w:pPr>
    </w:p>
    <w:p w14:paraId="71B36CDB" w14:textId="77777777" w:rsidR="006A2634" w:rsidRDefault="00000000">
      <w:pPr>
        <w:pStyle w:val="Ttulo2"/>
        <w:spacing w:before="300" w:after="150"/>
      </w:pPr>
      <w:r>
        <w:rPr>
          <w:color w:val="1E293B"/>
        </w:rPr>
        <w:t>2.14 Migracion (Import)</w:t>
      </w:r>
    </w:p>
    <w:p w14:paraId="0B640A18" w14:textId="77777777" w:rsidR="006A2634" w:rsidRDefault="00000000">
      <w:pPr>
        <w:spacing w:after="100"/>
      </w:pPr>
      <w:r>
        <w:rPr>
          <w:b/>
          <w:bCs/>
          <w:color w:val="F57F17"/>
        </w:rPr>
        <w:t>Estado: PARCIAL</w:t>
      </w:r>
    </w:p>
    <w:p w14:paraId="17E3EA00" w14:textId="77777777" w:rsidR="006A2634" w:rsidRDefault="00000000">
      <w:pPr>
        <w:spacing w:after="120"/>
      </w:pPr>
      <w:r>
        <w:t>Import de Personas y Ventas (con auto-generacion de cuotas). Deteccion de duplicados. Reporte de errores por fila.</w:t>
      </w:r>
    </w:p>
    <w:p w14:paraId="1D94CD15" w14:textId="77777777" w:rsidR="006A2634" w:rsidRDefault="00000000">
      <w:pPr>
        <w:spacing w:after="120"/>
      </w:pPr>
      <w:r>
        <w:rPr>
          <w:i/>
          <w:iCs/>
          <w:color w:val="757575"/>
        </w:rPr>
        <w:t>Falta: solo acepta JSON, no CSV ni Excel (.xlsx). No hay funcionalidad de exportacion.</w:t>
      </w:r>
    </w:p>
    <w:p w14:paraId="708C5240" w14:textId="77777777" w:rsidR="006A2634" w:rsidRDefault="00000000">
      <w:r>
        <w:br w:type="page"/>
      </w:r>
    </w:p>
    <w:p w14:paraId="523C6739" w14:textId="77777777" w:rsidR="006A2634" w:rsidRDefault="00000000">
      <w:pPr>
        <w:pStyle w:val="Ttulo1"/>
        <w:spacing w:before="300" w:after="150"/>
      </w:pPr>
      <w:r>
        <w:lastRenderedPageBreak/>
        <w:t>3. Resumen General</w:t>
      </w:r>
    </w:p>
    <w:p w14:paraId="7250C6DA" w14:textId="77777777" w:rsidR="006A2634" w:rsidRDefault="006A2634">
      <w:pPr>
        <w:spacing w:before="1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8"/>
        <w:gridCol w:w="1302"/>
        <w:gridCol w:w="6376"/>
      </w:tblGrid>
      <w:tr w:rsidR="006A2634" w14:paraId="2AFA50F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1E293B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98E89" w14:textId="77777777" w:rsidR="006A2634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600" w:type="pct"/>
            <w:shd w:val="solid" w:color="1E293B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DE2A1" w14:textId="77777777" w:rsidR="006A2634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400" w:type="pct"/>
            <w:shd w:val="solid" w:color="1E293B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C118E" w14:textId="77777777" w:rsidR="006A2634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</w:p>
        </w:tc>
      </w:tr>
      <w:tr w:rsidR="006A2634" w14:paraId="09B8CB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138DF" w14:textId="77777777" w:rsidR="006A2634" w:rsidRDefault="00000000">
            <w:r>
              <w:rPr>
                <w:b/>
                <w:bCs/>
                <w:sz w:val="20"/>
                <w:szCs w:val="20"/>
              </w:rPr>
              <w:t>Completo</w:t>
            </w:r>
          </w:p>
        </w:tc>
        <w:tc>
          <w:tcPr>
            <w:tcW w:w="0" w:type="auto"/>
            <w:shd w:val="solid" w:color="2E7D32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FA9BD" w14:textId="77777777" w:rsidR="006A26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F929F" w14:textId="77777777" w:rsidR="006A2634" w:rsidRDefault="00000000">
            <w:r>
              <w:rPr>
                <w:sz w:val="20"/>
                <w:szCs w:val="20"/>
              </w:rPr>
              <w:t>Autenticacion, RBAC, Dashboard, Estadisticas, Calculo de Cuotas, Dolar Blue, Cobranza, Comprobantes, Mensajeria, Auditoria, Responsive</w:t>
            </w:r>
          </w:p>
        </w:tc>
      </w:tr>
      <w:tr w:rsidR="006A2634" w14:paraId="5ADD94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97EBD" w14:textId="77777777" w:rsidR="006A2634" w:rsidRDefault="00000000">
            <w:r>
              <w:rPr>
                <w:b/>
                <w:bCs/>
                <w:sz w:val="20"/>
                <w:szCs w:val="20"/>
              </w:rPr>
              <w:t>Parcial</w:t>
            </w:r>
          </w:p>
        </w:tc>
        <w:tc>
          <w:tcPr>
            <w:tcW w:w="0" w:type="auto"/>
            <w:shd w:val="solid" w:color="F57F17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FC625" w14:textId="77777777" w:rsidR="006A26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PARCIAL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4136BC" w14:textId="77777777" w:rsidR="006A2634" w:rsidRDefault="00000000">
            <w:r>
              <w:rPr>
                <w:sz w:val="20"/>
                <w:szCs w:val="20"/>
              </w:rPr>
              <w:t>Hosting/SSL, Encriptado, Ficha de Cliente, Proveedores, Alertas, Import de Datos, Sidebar mobile</w:t>
            </w:r>
          </w:p>
        </w:tc>
      </w:tr>
      <w:tr w:rsidR="006A2634" w14:paraId="4FBD66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78011" w14:textId="77777777" w:rsidR="006A2634" w:rsidRDefault="00000000">
            <w:r>
              <w:rPr>
                <w:b/>
                <w:bCs/>
                <w:sz w:val="20"/>
                <w:szCs w:val="20"/>
              </w:rPr>
              <w:t>Falta</w:t>
            </w:r>
          </w:p>
        </w:tc>
        <w:tc>
          <w:tcPr>
            <w:tcW w:w="0" w:type="auto"/>
            <w:shd w:val="solid" w:color="C62828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8BEC1" w14:textId="77777777" w:rsidR="006A26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FALTA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ABCE4" w14:textId="77777777" w:rsidR="006A2634" w:rsidRDefault="00000000">
            <w:r>
              <w:rPr>
                <w:sz w:val="20"/>
                <w:szCs w:val="20"/>
              </w:rPr>
              <w:t>Mapa Interactivo, Backups Automaticos, Testing/QA, Alerta Firma Proxima</w:t>
            </w:r>
          </w:p>
        </w:tc>
      </w:tr>
      <w:tr w:rsidR="006A2634" w14:paraId="0228C5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C7BCB" w14:textId="77777777" w:rsidR="006A2634" w:rsidRDefault="00000000">
            <w:r>
              <w:rPr>
                <w:b/>
                <w:bCs/>
                <w:sz w:val="20"/>
                <w:szCs w:val="20"/>
              </w:rPr>
              <w:t>Pospuesto</w:t>
            </w:r>
          </w:p>
        </w:tc>
        <w:tc>
          <w:tcPr>
            <w:tcW w:w="0" w:type="auto"/>
            <w:shd w:val="solid" w:color="757575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5E79F" w14:textId="77777777" w:rsidR="006A2634" w:rsidRDefault="00000000">
            <w:r>
              <w:rPr>
                <w:b/>
                <w:bCs/>
                <w:color w:val="FFFFFF"/>
                <w:sz w:val="20"/>
                <w:szCs w:val="20"/>
              </w:rPr>
              <w:t>POSPUESTO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3A689" w14:textId="77777777" w:rsidR="006A2634" w:rsidRDefault="00000000">
            <w:r>
              <w:rPr>
                <w:sz w:val="20"/>
                <w:szCs w:val="20"/>
              </w:rPr>
              <w:t>Integracion Virtual Tour 360</w:t>
            </w:r>
          </w:p>
        </w:tc>
      </w:tr>
    </w:tbl>
    <w:p w14:paraId="712FFF73" w14:textId="77777777" w:rsidR="006A2634" w:rsidRDefault="006A2634">
      <w:pPr>
        <w:spacing w:before="100" w:after="100"/>
      </w:pPr>
    </w:p>
    <w:p w14:paraId="5967CC53" w14:textId="77777777" w:rsidR="006A2634" w:rsidRDefault="00000000">
      <w:pPr>
        <w:pStyle w:val="Ttulo1"/>
        <w:spacing w:before="300" w:after="150"/>
      </w:pPr>
      <w:r>
        <w:t>4. Prioridades Sugeridas</w:t>
      </w:r>
    </w:p>
    <w:p w14:paraId="7E166C22" w14:textId="77777777" w:rsidR="006A2634" w:rsidRDefault="006A2634">
      <w:pPr>
        <w:spacing w:before="1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"/>
        <w:gridCol w:w="2089"/>
        <w:gridCol w:w="5223"/>
        <w:gridCol w:w="1709"/>
      </w:tblGrid>
      <w:tr w:rsidR="006A2634" w14:paraId="0C64577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solid" w:color="1E293B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F4857" w14:textId="77777777" w:rsidR="006A263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100" w:type="pct"/>
            <w:shd w:val="solid" w:color="1E293B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71257" w14:textId="77777777" w:rsidR="006A2634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750" w:type="pct"/>
            <w:shd w:val="solid" w:color="1E293B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75A30" w14:textId="77777777" w:rsidR="006A2634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Justificacion</w:t>
            </w:r>
          </w:p>
        </w:tc>
        <w:tc>
          <w:tcPr>
            <w:tcW w:w="900" w:type="pct"/>
            <w:shd w:val="solid" w:color="1E293B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BC153" w14:textId="77777777" w:rsidR="006A2634" w:rsidRDefault="00000000">
            <w:r>
              <w:rPr>
                <w:b/>
                <w:bCs/>
                <w:color w:val="FFFFFF"/>
                <w:sz w:val="20"/>
                <w:szCs w:val="20"/>
              </w:rPr>
              <w:t>Esfuerzo</w:t>
            </w:r>
          </w:p>
        </w:tc>
      </w:tr>
      <w:tr w:rsidR="006A2634" w14:paraId="079D88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CEAB8" w14:textId="77777777" w:rsidR="006A263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550EF" w14:textId="77777777" w:rsidR="006A2634" w:rsidRDefault="00000000">
            <w:r>
              <w:rPr>
                <w:b/>
                <w:bCs/>
                <w:sz w:val="20"/>
                <w:szCs w:val="20"/>
              </w:rPr>
              <w:t>Backups automaticos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ED497" w14:textId="77777777" w:rsidR="006A2634" w:rsidRDefault="00000000">
            <w:r>
              <w:rPr>
                <w:sz w:val="20"/>
                <w:szCs w:val="20"/>
              </w:rPr>
              <w:t>Riesgo critico de perdida de datos en produccion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E7C25" w14:textId="77777777" w:rsidR="006A2634" w:rsidRDefault="00000000">
            <w:r>
              <w:rPr>
                <w:sz w:val="20"/>
                <w:szCs w:val="20"/>
              </w:rPr>
              <w:t>Bajo</w:t>
            </w:r>
          </w:p>
        </w:tc>
      </w:tr>
      <w:tr w:rsidR="006A2634" w14:paraId="554682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36059" w14:textId="77777777" w:rsidR="006A263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41E2F" w14:textId="77777777" w:rsidR="006A2634" w:rsidRDefault="00000000">
            <w:r>
              <w:rPr>
                <w:b/>
                <w:bCs/>
                <w:sz w:val="20"/>
                <w:szCs w:val="20"/>
              </w:rPr>
              <w:t>Alerta firma proxima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66C179" w14:textId="77777777" w:rsidR="006A2634" w:rsidRDefault="00000000">
            <w:r>
              <w:rPr>
                <w:sz w:val="20"/>
                <w:szCs w:val="20"/>
              </w:rPr>
              <w:t>Prometido y casi implementado (falta logica en cron)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914F9" w14:textId="77777777" w:rsidR="006A2634" w:rsidRDefault="00000000">
            <w:r>
              <w:rPr>
                <w:sz w:val="20"/>
                <w:szCs w:val="20"/>
              </w:rPr>
              <w:t>Bajo</w:t>
            </w:r>
          </w:p>
        </w:tc>
      </w:tr>
      <w:tr w:rsidR="006A2634" w14:paraId="174603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488A0" w14:textId="77777777" w:rsidR="006A263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A1D3F" w14:textId="77777777" w:rsidR="006A2634" w:rsidRDefault="00000000">
            <w:r>
              <w:rPr>
                <w:b/>
                <w:bCs/>
                <w:sz w:val="20"/>
                <w:szCs w:val="20"/>
              </w:rPr>
              <w:t>Ficha de Cliente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0B96C" w14:textId="77777777" w:rsidR="006A2634" w:rsidRDefault="00000000">
            <w:r>
              <w:rPr>
                <w:sz w:val="20"/>
                <w:szCs w:val="20"/>
              </w:rPr>
              <w:t>Alto impacto de usabilidad para el equipo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665A4" w14:textId="77777777" w:rsidR="006A2634" w:rsidRDefault="00000000">
            <w:r>
              <w:rPr>
                <w:sz w:val="20"/>
                <w:szCs w:val="20"/>
              </w:rPr>
              <w:t>Medio</w:t>
            </w:r>
          </w:p>
        </w:tc>
      </w:tr>
      <w:tr w:rsidR="006A2634" w14:paraId="4D027F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92F5B" w14:textId="77777777" w:rsidR="006A263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AB177" w14:textId="77777777" w:rsidR="006A2634" w:rsidRDefault="00000000">
            <w:r>
              <w:rPr>
                <w:b/>
                <w:bCs/>
                <w:sz w:val="20"/>
                <w:szCs w:val="20"/>
              </w:rPr>
              <w:t>Import CSV/Excel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7025C" w14:textId="77777777" w:rsidR="006A2634" w:rsidRDefault="00000000">
            <w:r>
              <w:rPr>
                <w:sz w:val="20"/>
                <w:szCs w:val="20"/>
              </w:rPr>
              <w:t>Prometido explicitamente en el presupuesto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2855A" w14:textId="77777777" w:rsidR="006A2634" w:rsidRDefault="00000000">
            <w:r>
              <w:rPr>
                <w:sz w:val="20"/>
                <w:szCs w:val="20"/>
              </w:rPr>
              <w:t>Medio</w:t>
            </w:r>
          </w:p>
        </w:tc>
      </w:tr>
      <w:tr w:rsidR="006A2634" w14:paraId="6594BA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448BA" w14:textId="77777777" w:rsidR="006A263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6ED2B" w14:textId="77777777" w:rsidR="006A2634" w:rsidRDefault="00000000">
            <w:r>
              <w:rPr>
                <w:b/>
                <w:bCs/>
                <w:sz w:val="20"/>
                <w:szCs w:val="20"/>
              </w:rPr>
              <w:t>Mapa Interactivo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59684" w14:textId="77777777" w:rsidR="006A2634" w:rsidRDefault="00000000">
            <w:r>
              <w:rPr>
                <w:sz w:val="20"/>
                <w:szCs w:val="20"/>
              </w:rPr>
              <w:t>Feature diferenciadora vendida al cliente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BFE3A" w14:textId="77777777" w:rsidR="006A2634" w:rsidRDefault="00000000">
            <w:r>
              <w:rPr>
                <w:sz w:val="20"/>
                <w:szCs w:val="20"/>
              </w:rPr>
              <w:t>Alto</w:t>
            </w:r>
          </w:p>
        </w:tc>
      </w:tr>
      <w:tr w:rsidR="006A2634" w14:paraId="38ADCD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E133F" w14:textId="77777777" w:rsidR="006A263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517BA" w14:textId="77777777" w:rsidR="006A2634" w:rsidRDefault="00000000">
            <w:r>
              <w:rPr>
                <w:b/>
                <w:bCs/>
                <w:sz w:val="20"/>
                <w:szCs w:val="20"/>
              </w:rPr>
              <w:t>Testing / QA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C0B1E" w14:textId="77777777" w:rsidR="006A2634" w:rsidRDefault="00000000">
            <w:r>
              <w:rPr>
                <w:sz w:val="20"/>
                <w:szCs w:val="20"/>
              </w:rPr>
              <w:t>Necesario antes de entrega segun presupuesto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361DB" w14:textId="77777777" w:rsidR="006A2634" w:rsidRDefault="00000000">
            <w:r>
              <w:rPr>
                <w:sz w:val="20"/>
                <w:szCs w:val="20"/>
              </w:rPr>
              <w:t>Alto</w:t>
            </w:r>
          </w:p>
        </w:tc>
      </w:tr>
    </w:tbl>
    <w:p w14:paraId="7EBFD081" w14:textId="77777777" w:rsidR="004901B7" w:rsidRDefault="004901B7"/>
    <w:sectPr w:rsidR="004901B7">
      <w:headerReference w:type="default" r:id="rId7"/>
      <w:footerReference w:type="default" r:id="rId8"/>
      <w:pgSz w:w="11906" w:h="16838"/>
      <w:pgMar w:top="12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89682" w14:textId="77777777" w:rsidR="008C413D" w:rsidRDefault="008C413D">
      <w:r>
        <w:separator/>
      </w:r>
    </w:p>
  </w:endnote>
  <w:endnote w:type="continuationSeparator" w:id="0">
    <w:p w14:paraId="09222E68" w14:textId="77777777" w:rsidR="008C413D" w:rsidRDefault="008C4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DF047" w14:textId="77777777" w:rsidR="006A2634" w:rsidRDefault="00000000">
    <w:pPr>
      <w:jc w:val="center"/>
    </w:pPr>
    <w:r>
      <w:rPr>
        <w:color w:val="757575"/>
        <w:sz w:val="16"/>
        <w:szCs w:val="16"/>
      </w:rPr>
      <w:t>Documento generado el 25 de Febrero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A2AB7" w14:textId="77777777" w:rsidR="008C413D" w:rsidRDefault="008C413D">
      <w:r>
        <w:separator/>
      </w:r>
    </w:p>
  </w:footnote>
  <w:footnote w:type="continuationSeparator" w:id="0">
    <w:p w14:paraId="266C2F9A" w14:textId="77777777" w:rsidR="008C413D" w:rsidRDefault="008C41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9635B" w14:textId="77777777" w:rsidR="006A2634" w:rsidRDefault="00000000">
    <w:pPr>
      <w:jc w:val="right"/>
    </w:pPr>
    <w:r>
      <w:rPr>
        <w:i/>
        <w:iCs/>
        <w:color w:val="757575"/>
        <w:sz w:val="16"/>
        <w:szCs w:val="16"/>
      </w:rPr>
      <w:t>Sistema Inmobiliaria — Analisis de Requerimientos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65A1F"/>
    <w:multiLevelType w:val="hybridMultilevel"/>
    <w:tmpl w:val="9212496A"/>
    <w:lvl w:ilvl="0" w:tplc="F44CA01E">
      <w:start w:val="1"/>
      <w:numFmt w:val="bullet"/>
      <w:lvlText w:val="●"/>
      <w:lvlJc w:val="left"/>
      <w:pPr>
        <w:ind w:left="720" w:hanging="360"/>
      </w:pPr>
    </w:lvl>
    <w:lvl w:ilvl="1" w:tplc="05562E86">
      <w:start w:val="1"/>
      <w:numFmt w:val="bullet"/>
      <w:lvlText w:val="○"/>
      <w:lvlJc w:val="left"/>
      <w:pPr>
        <w:ind w:left="1440" w:hanging="360"/>
      </w:pPr>
    </w:lvl>
    <w:lvl w:ilvl="2" w:tplc="41B05AAC">
      <w:start w:val="1"/>
      <w:numFmt w:val="bullet"/>
      <w:lvlText w:val="■"/>
      <w:lvlJc w:val="left"/>
      <w:pPr>
        <w:ind w:left="2160" w:hanging="360"/>
      </w:pPr>
    </w:lvl>
    <w:lvl w:ilvl="3" w:tplc="D454338C">
      <w:start w:val="1"/>
      <w:numFmt w:val="bullet"/>
      <w:lvlText w:val="●"/>
      <w:lvlJc w:val="left"/>
      <w:pPr>
        <w:ind w:left="2880" w:hanging="360"/>
      </w:pPr>
    </w:lvl>
    <w:lvl w:ilvl="4" w:tplc="C986AAFE">
      <w:start w:val="1"/>
      <w:numFmt w:val="bullet"/>
      <w:lvlText w:val="○"/>
      <w:lvlJc w:val="left"/>
      <w:pPr>
        <w:ind w:left="3600" w:hanging="360"/>
      </w:pPr>
    </w:lvl>
    <w:lvl w:ilvl="5" w:tplc="73A88682">
      <w:start w:val="1"/>
      <w:numFmt w:val="bullet"/>
      <w:lvlText w:val="■"/>
      <w:lvlJc w:val="left"/>
      <w:pPr>
        <w:ind w:left="4320" w:hanging="360"/>
      </w:pPr>
    </w:lvl>
    <w:lvl w:ilvl="6" w:tplc="9C18BA48">
      <w:start w:val="1"/>
      <w:numFmt w:val="bullet"/>
      <w:lvlText w:val="●"/>
      <w:lvlJc w:val="left"/>
      <w:pPr>
        <w:ind w:left="5040" w:hanging="360"/>
      </w:pPr>
    </w:lvl>
    <w:lvl w:ilvl="7" w:tplc="CD38888C">
      <w:start w:val="1"/>
      <w:numFmt w:val="bullet"/>
      <w:lvlText w:val="●"/>
      <w:lvlJc w:val="left"/>
      <w:pPr>
        <w:ind w:left="5760" w:hanging="360"/>
      </w:pPr>
    </w:lvl>
    <w:lvl w:ilvl="8" w:tplc="E6F84782">
      <w:start w:val="1"/>
      <w:numFmt w:val="bullet"/>
      <w:lvlText w:val="●"/>
      <w:lvlJc w:val="left"/>
      <w:pPr>
        <w:ind w:left="6480" w:hanging="360"/>
      </w:pPr>
    </w:lvl>
  </w:abstractNum>
  <w:num w:numId="1" w16cid:durableId="1536505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634"/>
    <w:rsid w:val="00163B49"/>
    <w:rsid w:val="004901B7"/>
    <w:rsid w:val="006002C9"/>
    <w:rsid w:val="006A2634"/>
    <w:rsid w:val="008C413D"/>
    <w:rsid w:val="00A1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68A88"/>
  <w15:docId w15:val="{F56607D4-817C-4C47-8C8A-5779F8A48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333333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1E293B"/>
      <w:sz w:val="36"/>
      <w:szCs w:val="36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1565C0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b/>
      <w:bCs/>
      <w:color w:val="1E293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853</Words>
  <Characters>5243</Characters>
  <Application>Microsoft Office Word</Application>
  <DocSecurity>0</DocSecurity>
  <Lines>201</Lines>
  <Paragraphs>146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Facundo Romano</cp:lastModifiedBy>
  <cp:revision>1</cp:revision>
  <dcterms:created xsi:type="dcterms:W3CDTF">2026-02-25T23:53:00Z</dcterms:created>
  <dcterms:modified xsi:type="dcterms:W3CDTF">2026-03-04T17:22:00Z</dcterms:modified>
</cp:coreProperties>
</file>