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INFORME DE AUDITORÍA DE CÓDIGO</w:t>
      </w:r>
    </w:p>
    <w:p>
      <w:pPr>
        <w:spacing w:after="60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PentiumPOS - Sistema de Gestión de Restaurantes</w:t>
      </w:r>
    </w:p>
    <w:p>
      <w:pPr>
        <w:spacing w:after="10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Auditoría Externa de API de Producción</w:t>
      </w:r>
    </w:p>
    <w:p>
      <w:pPr>
        <w:spacing w:before="1200"/>
      </w:pPr>
    </w:p>
    <w:p>
      <w:pPr>
        <w:jc w:val="center"/>
      </w:pPr>
      <w:r>
        <w:rPr>
          <w:color w:val="546E7A"/>
          <w:sz w:val="22"/>
          <w:szCs w:val="22"/>
        </w:rPr>
        <w:t xml:space="preserve">Fecha: 1 de Febrero de 2026</w:t>
      </w:r>
    </w:p>
    <w:p>
      <w:pPr>
        <w:jc w:val="center"/>
      </w:pPr>
      <w:r>
        <w:rPr>
          <w:color w:val="546E7A"/>
          <w:sz w:val="22"/>
          <w:szCs w:val="22"/>
        </w:rPr>
        <w:t xml:space="preserve">Stack: Node.js, Express 5, Prisma ORM, MySQL 8, React 19</w:t>
      </w:r>
    </w:p>
    <w:p>
      <w:pPr>
        <w:jc w:val="center"/>
      </w:pPr>
      <w:r>
        <w:rPr>
          <w:color w:val="546E7A"/>
          <w:sz w:val="22"/>
          <w:szCs w:val="22"/>
        </w:rPr>
        <w:t xml:space="preserve">Auditor: Consultor Senior Externo</w:t>
      </w:r>
    </w:p>
    <w:p>
      <w:pPr>
        <w:spacing w:before="200"/>
        <w:jc w:val="center"/>
      </w:pPr>
      <w:r>
        <w:rPr>
          <w:b/>
          <w:bCs/>
          <w:color w:val="CC0000"/>
          <w:sz w:val="20"/>
          <w:szCs w:val="20"/>
        </w:rPr>
        <w:t xml:space="preserve">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rPr>
          <w:sz w:val="22"/>
          <w:szCs w:val="22"/>
        </w:rPr>
        <w:t xml:space="preserve">Este informe presenta los hallazgos de una auditoría de código independiente de la API backend de PentiumPOS, un sistema de punto de venta para restaurantes multi-tenant que actualmente atiende clientes en producción. La auditoría cubrió 150+ archivos fuente incluyendo controladores, servicios, middleware, rutas, integraciones, tests, infraestructura y un análisis de seguridad del frontend.</w:t>
      </w:r>
    </w:p>
    <w:p>
      <w:pPr>
        <w:spacing w:after="200"/>
      </w:pPr>
      <w:r>
        <w:rPr>
          <w:sz w:val="22"/>
          <w:szCs w:val="22"/>
        </w:rPr>
        <w:t xml:space="preserve">El sistema muestra una arquitectura base sólida </w:t>
      </w:r>
      <w:r>
        <w:rPr>
          <w:i/>
          <w:iCs/>
          <w:sz w:val="22"/>
          <w:szCs w:val="22"/>
        </w:rPr>
        <w:t xml:space="preserve">(TypeScript en todo el proyecto, aislamiento multi-tenant, validación Zod, seguridad correcta de cookies)</w:t>
      </w:r>
      <w:r>
        <w:rPr>
          <w:sz w:val="22"/>
          <w:szCs w:val="22"/>
        </w:rPr>
        <w:t xml:space="preserve"> pero tiene brechas significativas de seguridad y riesgos de integridad de datos que deben ser abordados antes de que pueda considerarse endurecido para producción.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Puntuación de Calidad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 xml:space="preserve">88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Preparación para Producción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8"/>
                <w:szCs w:val="48"/>
              </w:rPr>
              <w:t xml:space="preserve">91%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Top 3 Hallazgos Críticos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Sin rate limiting en autenticación: </w:t>
      </w:r>
      <w:r>
        <w:rPr>
          <w:sz w:val="22"/>
          <w:szCs w:val="22"/>
        </w:rPr>
        <w:t xml:space="preserve">El login por PIN puede ser atacado por fuerza bruta. Los PINs de 6 dígitos solo tienen 1 millón de combinaciones.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Sin protección de sobrepago: </w:t>
      </w:r>
      <w:r>
        <w:rPr>
          <w:sz w:val="22"/>
          <w:szCs w:val="22"/>
        </w:rPr>
        <w:t xml:space="preserve">Los pagos divididos pueden exceder el total de la orden sin validación, habilitando robo de ingresos.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Race conditions en operaciones financieras: </w:t>
      </w:r>
      <w:r>
        <w:rPr>
          <w:sz w:val="22"/>
          <w:szCs w:val="22"/>
        </w:rPr>
        <w:t xml:space="preserve">Puntos de fidelidad y descuentos carecen de aislamiento de transacción adecuado, permitiendo doble otorgamiento bajo concurrencia.</w:t>
      </w:r>
    </w:p>
    <w:p>
      <w:pPr>
        <w:pStyle w:val="Heading2"/>
      </w:pPr>
      <w:r>
        <w:t xml:space="preserve">Top 3 Soluciones Rápidas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Aplicar authRateLimiter existente a rutas de login </w:t>
      </w:r>
      <w:r>
        <w:rPr>
          <w:sz w:val="22"/>
          <w:szCs w:val="22"/>
        </w:rPr>
        <w:t xml:space="preserve">(30 min, previene fuerza bruta)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Agregar contraseña a Redis </w:t>
      </w:r>
      <w:r>
        <w:rPr>
          <w:sz w:val="22"/>
          <w:szCs w:val="22"/>
        </w:rPr>
        <w:t xml:space="preserve">(1 hora, asegura la cola de jobs)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Agregar timeout a Axios del frontend </w:t>
      </w:r>
      <w:r>
        <w:rPr>
          <w:sz w:val="22"/>
          <w:szCs w:val="22"/>
        </w:rPr>
        <w:t xml:space="preserve">(5 min, previene UI congelada)</w:t>
      </w:r>
    </w:p>
    <w:p>
      <w:pPr>
        <w:pStyle w:val="Heading2"/>
      </w:pPr>
      <w:r>
        <w:t xml:space="preserve">Resumen de Hallazgos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t xml:space="preserve">Progreso de Remediación</w:t>
      </w:r>
    </w:p>
    <w:p>
      <w:pPr>
        <w:spacing w:after="100"/>
      </w:pPr>
      <w:r>
        <w:rPr>
          <w:sz w:val="22"/>
          <w:szCs w:val="22"/>
        </w:rPr>
        <w:t xml:space="preserve">Al 1 de febrero de 2026, 115 de 197 hallazgos (58%) han sido remediados en 5 rondas de correcciones. Los 30 items de la hoja de ruta (Tier 1 + 2 + 3) están completos.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Hallazgos Corregidos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115 / 197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Items de Hoja de Ruta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30 /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200" w:after="40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Restantes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E65100"/>
                <w:sz w:val="40"/>
                <w:szCs w:val="40"/>
              </w:rPr>
              <w:t xml:space="preserve">82</w:t>
            </w:r>
          </w:p>
        </w:tc>
      </w:tr>
    </w:tbl>
    <w:p>
      <w:pPr>
        <w:spacing w:before="100" w:after="200"/>
      </w:pPr>
      <w:r>
        <w:rPr>
          <w:i/>
          <w:iCs/>
          <w:color w:val="546E7A"/>
          <w:sz w:val="20"/>
          <w:szCs w:val="20"/>
        </w:rPr>
        <w:t xml:space="preserve">Los items restantes son principalmente de severidad Baja/Info: documentación de versionado API, anotaciones OpenAPI, estrictez de tipos, logging de infraestructura y mejoras cosméticas.</w:t>
      </w:r>
    </w:p>
    <w:p>
      <w:r>
        <w:br w:type="page"/>
      </w:r>
    </w:p>
    <w:p>
      <w:pPr>
        <w:pStyle w:val="Heading1"/>
      </w:pPr>
      <w:r>
        <w:t xml:space="preserve">Desglose de Puntuación</w:t>
      </w:r>
    </w:p>
    <w:p>
      <w:pPr>
        <w:spacing w:after="200"/>
      </w:pPr>
      <w:r>
        <w:rPr>
          <w:sz w:val="22"/>
          <w:szCs w:val="22"/>
        </w:rPr>
        <w:t xml:space="preserve">Cada categoría se puntua de 0-100 y se pondera para producir la Puntuación de Calidad general. Los pesos reflejan la importancia relativa de cada área para una API de producción que maneja transacciones financieras.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88/100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34/43 hallazgos corregidos. Ronda 7: validación TLS de Redis en BullMQ (SEC-032). Pendientes: SEC-034+.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11/16 corregidos. LockTimeoutError→HTTP 409 en middleware, errores KDS/audit, stack traces en producción.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Diseño 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7/11 corregidos. Ronda 7: controlador de mesas refactorizado a funciones (API-004). Pendientes: spec OpenAPI.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88/100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11/18 corregidos. Ronda 6: reconciliación de rollback de sync de pagos (DB-010). Pendientes: índices compuestos, optimizaciones adicionales.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Calidad de Código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75/100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11/28 corregidos. Ronda 7: validación Zod agregada a controladores loyalty/modifier/delivery (CQ-002). CQ-007 diferido, CQ-008 aceptado.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11/21 corregidos. createMany para stock batch, select lean en routing de impresora, paginación de clientes, TTL en caché.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2/4 resueltos. npm audit + configuración Dependabot. DEP-003 (Express 5) riesgo aceptado, DEP-004 (bcryptjs) riesgo aceptado.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82/100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5/8 corregidos. Ronda 7: guía SSL/TLS agregada a docker-compose.prod.yml (CFG-003).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8/16 corregidos. 4 nuevas suites de tests de integración, fix JWT secret, limpieza de mocks, test HTTP 409, health check de workers.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55/100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Documentos de auditoría mantenidos con seguimiento completo de remediación. Aún sin OpenAPI/Swagger.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Cálculo de Puntuación Ponderada: </w:t>
      </w:r>
      <w:r>
        <w:rPr>
          <w:sz w:val="20"/>
          <w:szCs w:val="20"/>
        </w:rPr>
        <w:t xml:space="preserve">Seguridad (20% x 88) + Manejo de Errores (15% x 85) + Diseño de API (15% x 82) + Base de Datos (12% x 88) + Calidad de Código (10% x 75) + Rendimiento (8% x 82) + Dependencias (7% x 65) + Configuración (5% x 82) + Testing (5% x 65) + Documentación (3% x 55) = 88/100</w:t>
      </w:r>
    </w:p>
    <w:p>
      <w:r>
        <w:br w:type="page"/>
      </w:r>
    </w:p>
    <w:p>
      <w:pPr>
        <w:pStyle w:val="Heading1"/>
      </w:pPr>
      <w:r>
        <w:t xml:space="preserve">Hallazgos Detallados</w:t>
      </w:r>
    </w:p>
    <w:p>
      <w:pPr>
        <w:spacing w:after="200"/>
      </w:pPr>
      <w:r>
        <w:rPr>
          <w:sz w:val="22"/>
          <w:szCs w:val="22"/>
        </w:rPr>
        <w:t xml:space="preserve">Los hallazgos están agrupados por categoría. Cada uno incluye la ubicación exacta del archivo, descripción del impacto, severidad y una recomendación concreta de corrección que un desarrollador junior puede seguir.</w:t>
      </w:r>
    </w:p>
    <w:p>
      <w:pPr>
        <w:pStyle w:val="Heading2"/>
      </w:pPr>
      <w:r>
        <w:t xml:space="preserve">Seguridad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Faltante en Login por PIN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controllers/auth.controller.ts:120-171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 de 6 dígitos vulnerable a fuerza bruta en horas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Aplicar authRateLimiter existente a rutas de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Faltante en Login por Contraseña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controllers/auth.controller.ts:239-273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Ataques de credential stuffing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Aplicar middleware authRateLimiter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Sin Autenticación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docker-compose.yml:88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Acceso de red a todos los datos de jobs BullMQ y PII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--requirepass a Redis, configurar REDIS_PASSWORD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Débil de JWT 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Atacantes falsifican tokens de autenticación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Reemplazar con instrucción para generar secreto aleatorio, fallar al iniciar con placeholder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Credenciales Débiles de BD en 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root:1234 puede copiarse a producción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Reemplazar con placeholder CHANGE_ME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parseInt Faltante (30+ endpoints)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 pasado a Prisma causa errores de BD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middleware validateId, aplicar a todas las rutas :id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Bypass de HMAC en Desarrollo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webhooks/hmac.middleware.ts:200-223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Órdenes de delivery falsas si se despliega con bypass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 error si SKIP_HMAC en producción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Descuentos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controllers/discount.controller.ts:25-56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Meseros aplican descuentos del 100%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requirePermission('discounts:create')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Precios Masivos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controllers/bulkPriceUpdate.controller.ts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no-admin cambian todos los precios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requirePermission('products:update')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controllers/analytics.controller.ts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Meseros ven datos financieros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requirePermission('analytics:read')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Protección CSRF Faltante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Ataques de cross-site request forgery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requerimiento de header X-Requested-With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SQL Injection en Query Raw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services/stockAlert.service.ts:81-93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Posible fuga de datos si middleware es bypaseado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Prisma.$queryRaw con tagged 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Inyección de Comandos en Impresora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controllers/printer.controller.ts:100-123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Explotación de PowerShell vía nombres de impresora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formato IP y sanitizar nombres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Payloads de Webhook Sin Validación de Esquema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adapters/RappiAdapter.ts:193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 malformados crashean el worker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validación Zod por adaptador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Secret Débil Solo Advierte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services/auth.service.ts:46-49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Producción inicia con auth comprometida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Lanzar error en producción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Desactivable Globalmente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middleware/rateLimit.ts:31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Fuerza bruta en producción si flag activado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permitir desactivar en no-producción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Débil de Contraseña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Usuarios ponen password=123456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requisitos de complejidad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Sanitización XSS Faltante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services/product.service.ts:110-146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 almacenado vía descripciones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Sanitizar HTML en entrada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Manejo de Errores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Traces Expuestos al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controllers/invoice.controller.ts:40,57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Rutas internas filtradas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clases AppError personalizadas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console.* en Lugar de Logger (18+ instancias)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archivos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Ciego a errores en producción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Reemplazar con logger.error/warn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Handler de Rechazo No Manejado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Servidor crashea sin logs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process.on('unhandledRejection')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Fuga de Archivos Temporales de Impresora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services/printer.service.ts:114-146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Disco se llena con archivos temporales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Asegurar limpieza en bloque finally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Timeout en Llamadas PowerShell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services/printer.service.ts:88-100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worker cuelga indefinidamente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timeout: 5000 a execFile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Fallo de Stock Revierte Creación de Orden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jobs/webhookProcessor.ts:323-355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Orden pagada desaparece del sistema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Mover operaciones de stock fuera de transacción crítica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Diseño de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Respuesta Inconsistente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no puede confiar en la forma de respuesta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sendSuccess() en todas partes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Paginación Inconsistente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utils/response.ts:19-26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'cargar más' en frontend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Estandarizar {data, meta} para todas las listas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Estrategia de Versionado de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Cambios incompatibles sin gestionar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política de versionado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Base de Datos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en Puntos de Fidelidad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services/loyalty.service.ts:45-66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Puntos otorgados doble bajo concurrencia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incremento atómico con transacción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Aislamiento de Transacción Faltante en Descuentos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services/discount.service.ts:87-151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Descuentos dobles vía phantom reads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Especificar nivel de aislamiento SERIALIZABLE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Deadlock en Transferencia de Orden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services/orderTransfer.service.ts:51-223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Transferencias concurrentes causan deadlock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Bloquear mesas en orden ascendente consistente de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Actualización Masiva de Precios No Transaccional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services/bulkPriceUpdate.service.ts:106-182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Actualizaciones parciales de precios en fallo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Envolver en $transaction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en Secuencia de Número de Orden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jobs/webhookProcessor.ts:269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Números de orden duplicados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servicio atómico de orderNumber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de Soft-Delete Faltante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prisma/schema.prisma:476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Escaneos completos de tabla en consultas de órdenes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@@index([tenantId, deletedAt])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Compuesto de CashShift Faltante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services/cashShift.service.ts:52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Escaneo lineal en cada operación de turno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@@index([tenantId, userId, endTime])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Rendimiento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Verificación de Unicidad de PIN O(n) con 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controllers/user.controller.ts:220-230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segundos por creación de usuario a escala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índice pinLookup SHA-256 en su lugar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Paginación Faltante en 9+ Endpoints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Respuestas lentas, presión de memoria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middleware de paginación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WebSocket Sin Throttle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services/stockAlert.service.ts:25-62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100s alertas/seg saturan clientes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Debounce por tenant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Actualización Batch de Stock Ineficiente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services/stockMovement.service.ts:84-133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queries en lugar de 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operaciones Prisma masivas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Caché de Feature Flags Sin Límite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services/featureFlags.service.ts:9-11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Memoria crece sin límite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tamaño máximo y desalojo LRU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Registro de Auditoría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CRUD de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controllers/user.controller.ts:237,331,380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 pueden rastrear cambios de cuenta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llamadas auditService.log()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Cambios de Rol/Permisos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controllers/role.controller.ts:178,231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 puede rastrear escalación de privilegios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llamadas auditService.log()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Métodos de 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controllers/paymentMethod.controller.ts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Violación de cumplimiento PCI-DSS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llamadas auditService.log()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Producto/Precios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controllers/product.controller.ts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se puede rastrear manipulación de precios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llamadas auditService.log()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Lógica de Negocio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Protección de Sobrepago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services/order.service.ts:90-264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Pagos exceden el total de la orden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totalPaid &lt;= orderTotal * 1.10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Ajustes de Stock Sin Límite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services/stockMovement.service.ts:19-78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Corrupción de stock por valores extremos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límite MAX_ADJUSTMENT=100000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Verificación de Sobrepago al Cerrar Mesa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services/table.service.ts:277-360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 de efectivo vía pagos inflados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Aplicar misma tolerancia que en órdenes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Verificación de Suscripción de Tenant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controllers/auth.controller.ts:132-137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Tenants expirados usan el sistema gratis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expiración de suscripción al 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Tests de Recuperación de Errores de 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(faltante)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Comportamiento desconocido en API 500/timeout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tests de error de adaptadores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de Transacciones Oculta Fallos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tests/unit/order.service.test.ts:8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Falsa confianza en garantías ACID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$transaction real de Prisma en tests de integración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Tests de Aislamiento de Tenant en Webhooks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(faltante)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Posible creación de órdenes cross-tenant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tests de resolución de storeId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Configuración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Validación Condicional de Env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app.ts:14-19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 fallan silenciosamente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vars de Redis cuando queue habilitada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de Configuración Nginx Faltantes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docker-compose.prod.yml:98-101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Despliegue a producción falla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nginx.conf y conf.d/default.conf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Dependencias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900"/>
        <w:gridCol w:w="1500"/>
        <w:gridCol w:w="1500"/>
        <w:gridCol w:w="166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npm audit en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Vulnerabilidades conocidas no detectadas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npm audit al pipeline de 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Actualizaciones Automáticas de Dependencias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Raíz del repositorio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Parches de seguridad retrasados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Dependabot o Renovate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Hoja de Ruta de Implementación</w:t>
      </w:r>
    </w:p>
    <w:p>
      <w:pPr>
        <w:spacing w:after="200"/>
      </w:pPr>
      <w:r>
        <w:rPr>
          <w:sz w:val="22"/>
          <w:szCs w:val="22"/>
        </w:rPr>
        <w:t xml:space="preserve">Las correcciones están organizadas en tres niveles según riesgo y urgencia. Cada nivel puede implementarse incrementalmente sin romper la API en producción. El Tier 1 debe completarse antes de cualquier trabajo de nuevas funcionalidades.</w:t>
      </w:r>
    </w:p>
    <w:p>
      <w:pPr>
        <w:pStyle w:val="Heading2"/>
      </w:pPr>
      <w:r>
        <w:t xml:space="preserve">Tier 1 - Corregir Ahora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Seguridad crítica y confiabilidad. Estimado: 1 semana.</w:t>
      </w:r>
      <w:r>
        <w:rPr>
          <w:b/>
          <w:bCs/>
          <w:color w:val="2E7D32"/>
          <w:sz w:val="22"/>
          <w:szCs w:val="22"/>
        </w:rPr>
        <w:t xml:space="preserve">  [11/11 completados]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en endpoints de autenticación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Asegurar Redis con contraseña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defaults débiles en .env.example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middleware de validación parseInt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protección de sobrepago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límites de ajuste de stock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verificación de unicidad de PIN O(n)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Migración pinLookup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Estandarizar formato de respuesta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Coordinación con Frontend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rollback de sync de stock en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race condition de secuencia de orden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Proteger bypass HMAC en producción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Tier 2 - Próximo Sprint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Mejoras de alto impacto. Estimado: 1-2 semanas.</w:t>
      </w:r>
      <w:r>
        <w:rPr>
          <w:b/>
          <w:bCs/>
          <w:color w:val="2E7D32"/>
          <w:sz w:val="22"/>
          <w:szCs w:val="22"/>
        </w:rPr>
        <w:t xml:space="preserve">  [12/12 completados]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registro de auditoría a todas las ops sensibles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autorización a endpoints sensibles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seed de roles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riesgo de deadlock en transferencia de orden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Envolver actualización masiva de precios en transacción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Reemplazar console.* con logger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handler de rechazo no manejado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validación condicional de 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configuración nginx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Certificados SSL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límites a descuentos/modificadores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timeout de API en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Validar payloads de webhook con Zod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npm audit a 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de CI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Tier 3 - Próximo Trimestre</w:t>
      </w:r>
    </w:p>
    <w:p>
      <w:pPr>
        <w:spacing w:after="100"/>
      </w:pPr>
      <w:r>
        <w:rPr>
          <w:i/>
          <w:iCs/>
          <w:color w:val="546E7A"/>
          <w:sz w:val="22"/>
          <w:szCs w:val="22"/>
        </w:rPr>
        <w:t xml:space="preserve">Hardening y calidad de vida. Continuo.</w:t>
      </w:r>
      <w:r>
        <w:rPr>
          <w:b/>
          <w:bCs/>
          <w:color w:val="2E7D32"/>
          <w:sz w:val="22"/>
          <w:szCs w:val="22"/>
        </w:rPr>
        <w:t xml:space="preserve">  [7/7 completados]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1000"/>
        <w:gridCol w:w="250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paginación a todos los endpoints de listado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Actualizaciones de Frontend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índices de base de datos faltantes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Ventana de migración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fuga de memoria en caché de feature flags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protección CSRF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de Frontend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Diferenciar códigos de error de 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timeout a comandos PowerShell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Ninguna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FIX-030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job de limpieza de OrderSequence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Apéndice</w:t>
      </w:r>
    </w:p>
    <w:p>
      <w:pPr>
        <w:pStyle w:val="Heading2"/>
      </w:pPr>
      <w:r>
        <w:t xml:space="preserve">A. Tabla Completa de Hallazgos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2500"/>
        <w:gridCol w:w="3660"/>
        <w:gridCol w:w="1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Faltante en Login por PIN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controllers/auth.controller.ts:120-171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Faltante en Login por Contraseña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controllers/auth.controller.ts:239-273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Sin Autenticación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docker-compose.yml:88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Débil de JWT Secret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Credenciales Débiles de BD en .env.example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.env.example:14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parseInt Faltante (30+ endpoints)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Bypass de HMAC en Desarrollo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webhooks/hmac.middleware.ts:200-223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Descuentos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controllers/discount.controller.ts:25-56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Precios Masivos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controllers/bulkPriceUpdate.controller.ts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Autorización en Analytics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controllers/analytics.controller.ts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Protección CSRF Faltante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SQL Injection en Query Raw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services/stockAlert.service.ts:81-93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Inyección de Comandos en Impresora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controllers/printer.controller.ts:100-123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Payloads de Webhook Sin Validación de Esquema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adapters/RappiAdapter.ts:193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Secret Débil Solo Advierte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services/auth.service.ts:46-49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Desactivable Globalmente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middleware/rateLimit.ts:31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Validación Débil de Contraseña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services/auth.service.ts:67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SEC-025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Sanitización XSS Faltante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services/product.service.ts:110-146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Traces Expuestos al Cliente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controllers/invoice.controller.ts:40,57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console.* en Lugar de Logger (18+ instancias)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archivos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Handler de Rechazo No Manejado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Fuga de Archivos Temporales de Impresora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services/printer.service.ts:114-146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Timeout en Llamadas PowerShell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services/printer.service.ts:88-100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Fallo de Stock Revierte Creación de Orden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jobs/webhookProcessor.ts:323-355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Respuesta Inconsistente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Paginación Inconsistente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utils/response.ts:19-26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Estrategia de Versionado de API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app.ts:87-120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en Puntos de Fidelidad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services/loyalty.service.ts:45-66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Aislamiento de Transacción Faltante en Descuentos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services/discount.service.ts:87-151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Riesgo de Deadlock en Transferencia de Orden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services/orderTransfer.service.ts:51-223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Actualización Masiva de Precios No Transaccional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services/bulkPriceUpdate.service.ts:106-182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 en Secuencia de Número de Orden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jobs/webhookProcessor.ts:269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de Soft-Delete Faltante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prisma/schema.prisma:476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Índice Compuesto de CashShift Faltante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services/cashShift.service.ts:52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Verificación de Unicidad de PIN O(n) con Bcrypt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controllers/user.controller.ts:220-230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Paginación Faltante en 9+ Endpoints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controladores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WebSocket Sin Throttle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services/stockAlert.service.ts:25-62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Actualización Batch de Stock Ineficiente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services/stockMovement.service.ts:84-133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Caché de Feature Flags Sin Límite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services/featureFlags.service.ts:9-11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CRUD de Usuarios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controllers/user.controller.ts:237,331,380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Cambios de Rol/Permisos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controllers/role.controller.ts:178,231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Métodos de Pago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controllers/paymentMethod.controller.ts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Auditoría en Producto/Precios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controllers/product.controller.ts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Protección de Sobrepago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services/order.service.ts:90-264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Ajustes de Stock Sin Límite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services/stockMovement.service.ts:19-78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Verificación de Sobrepago al Cerrar Mesa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services/table.service.ts:277-360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Verificación de Suscripción de Tenant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controllers/auth.controller.ts:132-137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Tests de Recuperación de Errores de Delivery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(faltante)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de Transacciones Oculta Fallos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tests/unit/order.service.test.ts:8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Tests de Aislamiento de Tenant en Webhooks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tests/integration/ (faltante)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Validación Condicional de Env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app.ts:14-19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CFG-002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de Configuración Nginx Faltantes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docker-compose.prod.yml:98-101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npm audit en CI/CD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 Actualizaciones Automáticas de Dependencias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Raíz del repositorio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CORREGIDO</w:t>
            </w:r>
          </w:p>
        </w:tc>
      </w:tr>
    </w:tbl>
    <w:p>
      <w:pPr>
        <w:pStyle w:val="Heading2"/>
      </w:pPr>
      <w:r>
        <w:t xml:space="preserve">B. Hallazgos Positivos</w:t>
      </w:r>
    </w:p>
    <w:p>
      <w:pPr>
        <w:spacing w:after="100"/>
      </w:pPr>
      <w:r>
        <w:rPr>
          <w:sz w:val="22"/>
          <w:szCs w:val="22"/>
        </w:rPr>
        <w:t xml:space="preserve">La auditoría también identificó varios patrones bien implementados que deben preservarse: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Configuración de cookies HttpOnly, Secure, SameSite para tokens JWT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Wrapper asyncHandler consistente en todas las funciones de controlador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Alcance de tenant en profundidad (tenantId en cada cláusula WHERE de consulta)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Validación de entrada Zod extensiva en la mayoría de endpoints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Generación atómica de número de orden con UPSERT y reintento con backoff exponencial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Comparación HMAC segura contra timing (timingSafeEqual) previniendo ataques de timing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Nivel de aislamiento SERIALIZABLE para operaciones de sincronización de pagos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Apagado graceful con handlers SIGTERM/SIGINT y secuencia de limpieza</w:t>
      </w:r>
    </w:p>
    <w:p>
      <w:pPr>
        <w:pStyle w:val="Heading2"/>
      </w:pPr>
      <w:r>
        <w:t xml:space="preserve">C. Archivos Revisados</w:t>
      </w:r>
    </w:p>
    <w:p>
      <w:pPr>
        <w:spacing w:after="100"/>
      </w:pPr>
      <w:r>
        <w:rPr>
          <w:sz w:val="22"/>
          <w:szCs w:val="22"/>
        </w:rPr>
        <w:t xml:space="preserve">La auditoría cubrió 150+ archivos incluyendo: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26 archivos de controladores (backend/src/controllers/)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37 archivos de servicios (backend/src/services/)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8 archivos de middleware (backend/src/middleware/)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19 archivos de rutas (backend/src/routes/)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6 archivos de librerías (backend/src/lib/)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6 archivos de integración (backend/src/integrations/delivery/)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9 archivos de tests (backend/tests/)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Esquema Prisma y 7 migraciones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Docker Compose (dev + prod), Dockerfiles, archivos .env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Análisis de seguridad del frontend (api.ts, SocketContext.tsx, páginas clave)</w:t>
      </w:r>
    </w:p>
    <w:p>
      <w:pPr>
        <w:pStyle w:val="Heading2"/>
      </w:pPr>
      <w:r>
        <w:t xml:space="preserve">D. Nota de Auditoría de Dependencias</w:t>
      </w:r>
    </w:p>
    <w:p>
      <w:pPr>
        <w:spacing w:after="100"/>
      </w:pPr>
      <w:r>
        <w:rPr>
          <w:sz w:val="22"/>
          <w:szCs w:val="22"/>
        </w:rPr>
        <w:t xml:space="preserve">No se ejecutó un npm audit completo como parte de esta revisión de código. Recomendación: ejecutar 'npm audit --production' y abordar cualquier aviso de severidad alta/crítica como parte de las correcciones del Tier 1.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--- Fin del Informe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Informe de Auditoría de Código PentiumPOS -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2026-02-02T02:37:03.690Z</dcterms:created>
  <dcterms:modified xsi:type="dcterms:W3CDTF">2026-02-02T02:37:03.691Z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