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ProjectWeekly Progress Report</w:t>
      </w:r>
    </w:p>
    <w:tbl>
      <w:tblPr>
        <w:tblStyle w:val="TableGrid"/>
        <w:tblW w:w="9016" w:type="dxa"/>
        <w:tblLook w:val="04A0"/>
      </w:tblPr>
      <w:tblGrid>
        <w:gridCol w:w="2689"/>
        <w:gridCol w:w="6327"/>
      </w:tblGrid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Sabbir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Md Fardin Ahmed 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23293731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Cyber security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Sajib Mistri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 w:rsidRPr="008A786B">
              <w:rPr>
                <w:rFonts w:ascii="Arial" w:hAnsi="Arial" w:cs="Arial"/>
              </w:rPr>
              <w:t>Security Automation for Small Business</w:t>
            </w:r>
          </w:p>
        </w:tc>
      </w:tr>
      <w:tr w:rsidR="00B9281C" w:rsidRPr="008641A3" w:rsidTr="008641A3">
        <w:tc>
          <w:tcPr>
            <w:tcW w:w="2689" w:type="dxa"/>
            <w:tcBorders>
              <w:top w:val="nil"/>
            </w:tcBorders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927745">
              <w:rPr>
                <w:rFonts w:ascii="Arial" w:hAnsi="Arial" w:cs="Arial"/>
              </w:rPr>
              <w:t>5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  <w:shd w:val="clear" w:color="auto" w:fill="auto"/>
          </w:tcPr>
          <w:p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57FDB">
              <w:rPr>
                <w:rFonts w:ascii="Arial" w:hAnsi="Arial" w:cs="Arial"/>
                <w:b/>
                <w:bCs/>
              </w:rPr>
              <w:t xml:space="preserve">Week </w:t>
            </w:r>
            <w:r w:rsidR="00927745">
              <w:rPr>
                <w:rFonts w:ascii="Arial" w:hAnsi="Arial" w:cs="Arial"/>
                <w:b/>
                <w:bCs/>
              </w:rPr>
              <w:t>9</w:t>
            </w:r>
            <w:r w:rsidRPr="00057FDB">
              <w:rPr>
                <w:rFonts w:ascii="Arial" w:hAnsi="Arial" w:cs="Arial"/>
                <w:b/>
                <w:bCs/>
              </w:rPr>
              <w:t xml:space="preserve">      From </w:t>
            </w:r>
            <w:r w:rsidR="00927745">
              <w:rPr>
                <w:rFonts w:ascii="Arial" w:hAnsi="Arial" w:cs="Arial"/>
                <w:b/>
                <w:bCs/>
              </w:rPr>
              <w:t>2</w:t>
            </w:r>
            <w:r w:rsidR="00927745">
              <w:rPr>
                <w:rFonts w:ascii="Arial" w:hAnsi="Arial" w:cs="Arial"/>
                <w:b/>
                <w:bCs/>
                <w:vertAlign w:val="superscript"/>
              </w:rPr>
              <w:t>nd</w:t>
            </w:r>
            <w:r w:rsidR="00927745">
              <w:rPr>
                <w:rFonts w:ascii="Arial" w:hAnsi="Arial" w:cs="Arial"/>
                <w:b/>
                <w:bCs/>
              </w:rPr>
              <w:t xml:space="preserve"> may</w:t>
            </w:r>
            <w:r w:rsidR="008A786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>/ / To</w:t>
            </w:r>
            <w:r w:rsidR="008A786B">
              <w:rPr>
                <w:rFonts w:ascii="Arial" w:hAnsi="Arial" w:cs="Arial"/>
                <w:b/>
                <w:bCs/>
              </w:rPr>
              <w:t xml:space="preserve">   </w:t>
            </w:r>
            <w:r w:rsidR="00927745">
              <w:rPr>
                <w:rFonts w:ascii="Arial" w:hAnsi="Arial" w:cs="Arial"/>
                <w:b/>
                <w:bCs/>
              </w:rPr>
              <w:t>09</w:t>
            </w:r>
            <w:r w:rsidR="00927745">
              <w:rPr>
                <w:rFonts w:ascii="Arial" w:hAnsi="Arial" w:cs="Arial"/>
                <w:b/>
                <w:bCs/>
                <w:vertAlign w:val="superscript"/>
              </w:rPr>
              <w:t>th</w:t>
            </w:r>
            <w:r w:rsidR="00927745">
              <w:rPr>
                <w:rFonts w:ascii="Arial" w:hAnsi="Arial" w:cs="Arial"/>
                <w:b/>
                <w:bCs/>
              </w:rPr>
              <w:t xml:space="preserve"> may</w:t>
            </w:r>
            <w:r w:rsidRPr="00057FDB">
              <w:rPr>
                <w:rFonts w:ascii="Arial" w:hAnsi="Arial" w:cs="Arial"/>
                <w:b/>
                <w:bCs/>
              </w:rPr>
              <w:t xml:space="preserve"> / /           </w:t>
            </w:r>
          </w:p>
        </w:tc>
      </w:tr>
    </w:tbl>
    <w:p w:rsidR="00B9281C" w:rsidRPr="008641A3" w:rsidRDefault="00B9281C">
      <w:pPr>
        <w:rPr>
          <w:rFonts w:ascii="Arial" w:hAnsi="Arial" w:cs="Arial"/>
        </w:rPr>
      </w:pPr>
    </w:p>
    <w:p w:rsidR="00B9281C" w:rsidRPr="008641A3" w:rsidRDefault="00B45402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/>
      </w:tblPr>
      <w:tblGrid>
        <w:gridCol w:w="1803"/>
        <w:gridCol w:w="1803"/>
        <w:gridCol w:w="1803"/>
        <w:gridCol w:w="1803"/>
        <w:gridCol w:w="1803"/>
      </w:tblGrid>
      <w:tr w:rsidR="00B9281C" w:rsidRPr="008641A3">
        <w:tc>
          <w:tcPr>
            <w:tcW w:w="1803" w:type="dxa"/>
            <w:shd w:val="clear" w:color="auto" w:fill="E2EFD9" w:themeFill="accent6" w:themeFillTint="33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B9281C" w:rsidRPr="008641A3" w:rsidRDefault="00B9281C">
      <w:pPr>
        <w:rPr>
          <w:rFonts w:ascii="Arial" w:hAnsi="Arial" w:cs="Arial"/>
        </w:rPr>
      </w:pPr>
    </w:p>
    <w:p w:rsidR="00B9281C" w:rsidRPr="008641A3" w:rsidRDefault="00B45402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/>
      </w:tblPr>
      <w:tblGrid>
        <w:gridCol w:w="6941"/>
        <w:gridCol w:w="2075"/>
      </w:tblGrid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Worked on code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92774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92774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 on Logs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92774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927745">
            <w:pPr>
              <w:spacing w:after="0" w:line="240" w:lineRule="auto"/>
              <w:rPr>
                <w:rFonts w:ascii="Arial" w:hAnsi="Arial" w:cs="Arial"/>
              </w:rPr>
            </w:pPr>
            <w:r w:rsidRPr="00927745">
              <w:rPr>
                <w:rFonts w:ascii="Arial" w:hAnsi="Arial" w:cs="Arial"/>
              </w:rPr>
              <w:t>Add brute force detection from logs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92774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92774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Pull + Push on bitbucket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92774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  (</w:t>
            </w:r>
            <w:r w:rsidR="00927745">
              <w:rPr>
                <w:rFonts w:ascii="Arial" w:hAnsi="Arial" w:cs="Arial"/>
              </w:rPr>
              <w:t>8</w:t>
            </w:r>
            <w:r w:rsidR="008A786B">
              <w:rPr>
                <w:rFonts w:ascii="Arial" w:hAnsi="Arial" w:cs="Arial"/>
              </w:rPr>
              <w:t xml:space="preserve"> </w:t>
            </w:r>
            <w:r w:rsidRPr="008641A3">
              <w:rPr>
                <w:rFonts w:ascii="Arial" w:hAnsi="Arial" w:cs="Arial"/>
              </w:rPr>
              <w:t>hours)</w:t>
            </w:r>
          </w:p>
        </w:tc>
      </w:tr>
    </w:tbl>
    <w:p w:rsidR="00B9281C" w:rsidRPr="008641A3" w:rsidRDefault="00B45402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:rsidR="00B9281C" w:rsidRPr="008641A3" w:rsidRDefault="00B454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8A786B">
        <w:rPr>
          <w:rFonts w:ascii="Arial" w:hAnsi="Arial" w:cs="Arial"/>
        </w:rPr>
        <w:t xml:space="preserve"> </w:t>
      </w:r>
      <w:r w:rsidR="00927745">
        <w:rPr>
          <w:rFonts w:ascii="Arial" w:hAnsi="Arial" w:cs="Arial"/>
        </w:rPr>
        <w:t xml:space="preserve">Detection from Logs </w:t>
      </w:r>
    </w:p>
    <w:p w:rsidR="00B9281C" w:rsidRPr="008641A3" w:rsidRDefault="00B454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927745">
        <w:rPr>
          <w:rFonts w:ascii="Arial" w:hAnsi="Arial" w:cs="Arial"/>
        </w:rPr>
        <w:t xml:space="preserve"> Worked on 3</w:t>
      </w:r>
      <w:r w:rsidR="008A786B">
        <w:rPr>
          <w:rFonts w:ascii="Arial" w:hAnsi="Arial" w:cs="Arial"/>
        </w:rPr>
        <w:t xml:space="preserve"> task(</w:t>
      </w:r>
      <w:r w:rsidR="00927745" w:rsidRPr="00927745">
        <w:rPr>
          <w:rFonts w:ascii="Arial" w:hAnsi="Arial" w:cs="Arial"/>
        </w:rPr>
        <w:t>Add brute force detection from logs</w:t>
      </w:r>
      <w:r w:rsidR="008A786B">
        <w:rPr>
          <w:rFonts w:ascii="Arial" w:hAnsi="Arial" w:cs="Arial"/>
        </w:rPr>
        <w:t xml:space="preserve">) that given to me </w:t>
      </w:r>
    </w:p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:rsidR="00B9281C" w:rsidRPr="008641A3" w:rsidRDefault="00B9281C">
      <w:pPr>
        <w:rPr>
          <w:rFonts w:ascii="Arial" w:hAnsi="Arial" w:cs="Arial"/>
          <w:b/>
          <w:bCs/>
        </w:rPr>
      </w:pPr>
    </w:p>
    <w:p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7729" w:rsidRDefault="00EA7729">
      <w:pPr>
        <w:spacing w:after="0" w:line="240" w:lineRule="auto"/>
      </w:pPr>
      <w:r>
        <w:separator/>
      </w:r>
    </w:p>
  </w:endnote>
  <w:endnote w:type="continuationSeparator" w:id="1">
    <w:p w:rsidR="00EA7729" w:rsidRDefault="00EA7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25975734"/>
      <w:docPartObj>
        <w:docPartGallery w:val="Page Numbers (Bottom of Page)"/>
        <w:docPartUnique/>
      </w:docPartObj>
    </w:sdtPr>
    <w:sdtContent>
      <w:p w:rsidR="00B9281C" w:rsidRDefault="00B45402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 w:rsidR="00373426">
          <w:fldChar w:fldCharType="begin"/>
        </w:r>
        <w:r>
          <w:instrText>PAGE</w:instrText>
        </w:r>
        <w:r w:rsidR="00373426">
          <w:fldChar w:fldCharType="separate"/>
        </w:r>
        <w:r w:rsidR="00927745">
          <w:rPr>
            <w:noProof/>
          </w:rPr>
          <w:t>1</w:t>
        </w:r>
        <w:r w:rsidR="00373426">
          <w:fldChar w:fldCharType="end"/>
        </w:r>
      </w:p>
      <w:p w:rsidR="00B9281C" w:rsidRDefault="00373426">
        <w:pPr>
          <w:pStyle w:val="Footer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7729" w:rsidRDefault="00EA7729">
      <w:pPr>
        <w:spacing w:after="0" w:line="240" w:lineRule="auto"/>
      </w:pPr>
      <w:r>
        <w:separator/>
      </w:r>
    </w:p>
  </w:footnote>
  <w:footnote w:type="continuationSeparator" w:id="1">
    <w:p w:rsidR="00EA7729" w:rsidRDefault="00EA77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9281C"/>
    <w:rsid w:val="00057FDB"/>
    <w:rsid w:val="00095D1D"/>
    <w:rsid w:val="000D68A4"/>
    <w:rsid w:val="00121C89"/>
    <w:rsid w:val="00373426"/>
    <w:rsid w:val="007340C3"/>
    <w:rsid w:val="00802892"/>
    <w:rsid w:val="008641A3"/>
    <w:rsid w:val="008A786B"/>
    <w:rsid w:val="00927745"/>
    <w:rsid w:val="00A44A7B"/>
    <w:rsid w:val="00B45402"/>
    <w:rsid w:val="00B9281C"/>
    <w:rsid w:val="00E80F72"/>
    <w:rsid w:val="00EA7729"/>
    <w:rsid w:val="00EE6FEB"/>
    <w:rsid w:val="00FE76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68F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sid w:val="00FE768F"/>
    <w:rPr>
      <w:rFonts w:cs="Courier New"/>
    </w:rPr>
  </w:style>
  <w:style w:type="character" w:customStyle="1" w:styleId="ListLabel2">
    <w:name w:val="ListLabel 2"/>
    <w:qFormat/>
    <w:rsid w:val="00FE768F"/>
    <w:rPr>
      <w:rFonts w:cs="Courier New"/>
    </w:rPr>
  </w:style>
  <w:style w:type="character" w:customStyle="1" w:styleId="ListLabel3">
    <w:name w:val="ListLabel 3"/>
    <w:qFormat/>
    <w:rsid w:val="00FE768F"/>
    <w:rPr>
      <w:rFonts w:cs="Courier New"/>
    </w:rPr>
  </w:style>
  <w:style w:type="paragraph" w:customStyle="1" w:styleId="Heading">
    <w:name w:val="Heading"/>
    <w:basedOn w:val="Normal"/>
    <w:next w:val="BodyText"/>
    <w:qFormat/>
    <w:rsid w:val="00FE768F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FE768F"/>
    <w:pPr>
      <w:spacing w:after="140" w:line="276" w:lineRule="auto"/>
    </w:pPr>
  </w:style>
  <w:style w:type="paragraph" w:styleId="List">
    <w:name w:val="List"/>
    <w:basedOn w:val="BodyText"/>
    <w:rsid w:val="00FE768F"/>
    <w:rPr>
      <w:rFonts w:cs="Lohit Devanagari"/>
    </w:rPr>
  </w:style>
  <w:style w:type="paragraph" w:styleId="Caption">
    <w:name w:val="caption"/>
    <w:basedOn w:val="Normal"/>
    <w:qFormat/>
    <w:rsid w:val="00FE768F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FE768F"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Abdur Rahman Kazi</cp:lastModifiedBy>
  <cp:revision>17</cp:revision>
  <dcterms:created xsi:type="dcterms:W3CDTF">2023-08-13T07:19:00Z</dcterms:created>
  <dcterms:modified xsi:type="dcterms:W3CDTF">2026-06-11T17:41:00Z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