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E16" w:rsidRDefault="000A3E16" w:rsidP="00985FA4">
      <w:pPr>
        <w:pStyle w:val="NoSpacing"/>
        <w:ind w:left="-567"/>
        <w:jc w:val="center"/>
        <w:rPr>
          <w:rFonts w:ascii="Times New Roman" w:hAnsi="Times New Roman" w:cs="Times New Roman"/>
          <w:b/>
          <w:sz w:val="28"/>
          <w:u w:val="single"/>
        </w:rPr>
      </w:pPr>
      <w:r>
        <w:rPr>
          <w:rFonts w:ascii="Times New Roman" w:hAnsi="Times New Roman" w:cs="Times New Roman"/>
          <w:b/>
          <w:noProof/>
          <w:sz w:val="28"/>
          <w:u w:val="single"/>
          <w:lang w:eastAsia="en-GB"/>
        </w:rPr>
        <mc:AlternateContent>
          <mc:Choice Requires="wps">
            <w:drawing>
              <wp:anchor distT="0" distB="0" distL="114300" distR="114300" simplePos="0" relativeHeight="251659264" behindDoc="0" locked="0" layoutInCell="1" allowOverlap="1">
                <wp:simplePos x="0" y="0"/>
                <wp:positionH relativeFrom="column">
                  <wp:posOffset>3484418</wp:posOffset>
                </wp:positionH>
                <wp:positionV relativeFrom="paragraph">
                  <wp:posOffset>-498764</wp:posOffset>
                </wp:positionV>
                <wp:extent cx="2008909" cy="872837"/>
                <wp:effectExtent l="0" t="0" r="10795" b="22860"/>
                <wp:wrapNone/>
                <wp:docPr id="1" name="Rounded Rectangle 1"/>
                <wp:cNvGraphicFramePr/>
                <a:graphic xmlns:a="http://schemas.openxmlformats.org/drawingml/2006/main">
                  <a:graphicData uri="http://schemas.microsoft.com/office/word/2010/wordprocessingShape">
                    <wps:wsp>
                      <wps:cNvSpPr/>
                      <wps:spPr>
                        <a:xfrm>
                          <a:off x="0" y="0"/>
                          <a:ext cx="2008909" cy="872837"/>
                        </a:xfrm>
                        <a:prstGeom prst="roundRect">
                          <a:avLst/>
                        </a:prstGeom>
                      </wps:spPr>
                      <wps:style>
                        <a:lnRef idx="2">
                          <a:schemeClr val="dk1"/>
                        </a:lnRef>
                        <a:fillRef idx="1">
                          <a:schemeClr val="lt1"/>
                        </a:fillRef>
                        <a:effectRef idx="0">
                          <a:schemeClr val="dk1"/>
                        </a:effectRef>
                        <a:fontRef idx="minor">
                          <a:schemeClr val="dk1"/>
                        </a:fontRef>
                      </wps:style>
                      <wps:txbx>
                        <w:txbxContent>
                          <w:p w:rsidR="000A3E16" w:rsidRPr="000A3E16" w:rsidRDefault="000A3E16" w:rsidP="000A3E16">
                            <w:pPr>
                              <w:pStyle w:val="NoSpacing"/>
                              <w:jc w:val="center"/>
                              <w:rPr>
                                <w:rFonts w:ascii="Times New Roman" w:hAnsi="Times New Roman" w:cs="Times New Roman"/>
                              </w:rPr>
                            </w:pPr>
                            <w:proofErr w:type="spellStart"/>
                            <w:r w:rsidRPr="000A3E16">
                              <w:rPr>
                                <w:rFonts w:ascii="Times New Roman" w:hAnsi="Times New Roman" w:cs="Times New Roman"/>
                              </w:rPr>
                              <w:t>Faarha</w:t>
                            </w:r>
                            <w:proofErr w:type="spellEnd"/>
                            <w:r w:rsidRPr="000A3E16">
                              <w:rPr>
                                <w:rFonts w:ascii="Times New Roman" w:hAnsi="Times New Roman" w:cs="Times New Roman"/>
                              </w:rPr>
                              <w:t xml:space="preserve"> Raza F2020-604</w:t>
                            </w:r>
                          </w:p>
                          <w:p w:rsidR="000A3E16" w:rsidRPr="000A3E16" w:rsidRDefault="000A3E16" w:rsidP="000A3E16">
                            <w:pPr>
                              <w:pStyle w:val="NoSpacing"/>
                              <w:jc w:val="center"/>
                              <w:rPr>
                                <w:rFonts w:ascii="Times New Roman" w:hAnsi="Times New Roman" w:cs="Times New Roman"/>
                              </w:rPr>
                            </w:pPr>
                            <w:proofErr w:type="spellStart"/>
                            <w:r w:rsidRPr="000A3E16">
                              <w:rPr>
                                <w:rFonts w:ascii="Times New Roman" w:hAnsi="Times New Roman" w:cs="Times New Roman"/>
                              </w:rPr>
                              <w:t>Fiza</w:t>
                            </w:r>
                            <w:proofErr w:type="spellEnd"/>
                            <w:r w:rsidRPr="000A3E16">
                              <w:rPr>
                                <w:rFonts w:ascii="Times New Roman" w:hAnsi="Times New Roman" w:cs="Times New Roman"/>
                              </w:rPr>
                              <w:t xml:space="preserve"> </w:t>
                            </w:r>
                            <w:proofErr w:type="spellStart"/>
                            <w:r w:rsidRPr="000A3E16">
                              <w:rPr>
                                <w:rFonts w:ascii="Times New Roman" w:hAnsi="Times New Roman" w:cs="Times New Roman"/>
                              </w:rPr>
                              <w:t>Javaid</w:t>
                            </w:r>
                            <w:proofErr w:type="spellEnd"/>
                            <w:r w:rsidRPr="000A3E16">
                              <w:rPr>
                                <w:rFonts w:ascii="Times New Roman" w:hAnsi="Times New Roman" w:cs="Times New Roman"/>
                              </w:rPr>
                              <w:t xml:space="preserve"> F2020-614</w:t>
                            </w:r>
                          </w:p>
                          <w:p w:rsidR="000A3E16" w:rsidRPr="000A3E16" w:rsidRDefault="00DE0B37" w:rsidP="000A3E16">
                            <w:pPr>
                              <w:pStyle w:val="NoSpacing"/>
                              <w:jc w:val="center"/>
                              <w:rPr>
                                <w:rFonts w:ascii="Times New Roman" w:hAnsi="Times New Roman" w:cs="Times New Roman"/>
                              </w:rPr>
                            </w:pPr>
                            <w:r>
                              <w:rPr>
                                <w:rFonts w:ascii="Times New Roman" w:hAnsi="Times New Roman" w:cs="Times New Roman"/>
                              </w:rPr>
                              <w:t xml:space="preserve">Hamza </w:t>
                            </w:r>
                            <w:proofErr w:type="spellStart"/>
                            <w:r>
                              <w:rPr>
                                <w:rFonts w:ascii="Times New Roman" w:hAnsi="Times New Roman" w:cs="Times New Roman"/>
                              </w:rPr>
                              <w:t>Azam</w:t>
                            </w:r>
                            <w:proofErr w:type="spellEnd"/>
                            <w:r>
                              <w:rPr>
                                <w:rFonts w:ascii="Times New Roman" w:hAnsi="Times New Roman" w:cs="Times New Roman"/>
                              </w:rPr>
                              <w:t xml:space="preserve"> F2020-705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274.35pt;margin-top:-39.25pt;width:158.2pt;height: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" fillcolor="white [3201]" strokecolor="black [3200]" strokeweight="1pt">
                <v:stroke joinstyle="miter"/>
                <v:textbox>
                  <w:txbxContent>
                    <w:p w:rsidR="000A3E16" w:rsidRPr="000A3E16" w:rsidRDefault="000A3E16" w:rsidP="000A3E16">
                      <w:pPr>
                        <w:pStyle w:val="NoSpacing"/>
                        <w:jc w:val="center"/>
                        <w:rPr>
                          <w:rFonts w:ascii="Times New Roman" w:hAnsi="Times New Roman" w:cs="Times New Roman"/>
                        </w:rPr>
                      </w:pPr>
                      <w:proofErr w:type="spellStart"/>
                      <w:r w:rsidRPr="000A3E16">
                        <w:rPr>
                          <w:rFonts w:ascii="Times New Roman" w:hAnsi="Times New Roman" w:cs="Times New Roman"/>
                        </w:rPr>
                        <w:t>Faarha</w:t>
                      </w:r>
                      <w:proofErr w:type="spellEnd"/>
                      <w:r w:rsidRPr="000A3E16">
                        <w:rPr>
                          <w:rFonts w:ascii="Times New Roman" w:hAnsi="Times New Roman" w:cs="Times New Roman"/>
                        </w:rPr>
                        <w:t xml:space="preserve"> Raza F2020-604</w:t>
                      </w:r>
                    </w:p>
                    <w:p w:rsidR="000A3E16" w:rsidRPr="000A3E16" w:rsidRDefault="000A3E16" w:rsidP="000A3E16">
                      <w:pPr>
                        <w:pStyle w:val="NoSpacing"/>
                        <w:jc w:val="center"/>
                        <w:rPr>
                          <w:rFonts w:ascii="Times New Roman" w:hAnsi="Times New Roman" w:cs="Times New Roman"/>
                        </w:rPr>
                      </w:pPr>
                      <w:proofErr w:type="spellStart"/>
                      <w:r w:rsidRPr="000A3E16">
                        <w:rPr>
                          <w:rFonts w:ascii="Times New Roman" w:hAnsi="Times New Roman" w:cs="Times New Roman"/>
                        </w:rPr>
                        <w:t>Fiza</w:t>
                      </w:r>
                      <w:proofErr w:type="spellEnd"/>
                      <w:r w:rsidRPr="000A3E16">
                        <w:rPr>
                          <w:rFonts w:ascii="Times New Roman" w:hAnsi="Times New Roman" w:cs="Times New Roman"/>
                        </w:rPr>
                        <w:t xml:space="preserve"> </w:t>
                      </w:r>
                      <w:proofErr w:type="spellStart"/>
                      <w:r w:rsidRPr="000A3E16">
                        <w:rPr>
                          <w:rFonts w:ascii="Times New Roman" w:hAnsi="Times New Roman" w:cs="Times New Roman"/>
                        </w:rPr>
                        <w:t>Javaid</w:t>
                      </w:r>
                      <w:proofErr w:type="spellEnd"/>
                      <w:r w:rsidRPr="000A3E16">
                        <w:rPr>
                          <w:rFonts w:ascii="Times New Roman" w:hAnsi="Times New Roman" w:cs="Times New Roman"/>
                        </w:rPr>
                        <w:t xml:space="preserve"> F2020-614</w:t>
                      </w:r>
                    </w:p>
                    <w:p w:rsidR="000A3E16" w:rsidRPr="000A3E16" w:rsidRDefault="00DE0B37" w:rsidP="000A3E16">
                      <w:pPr>
                        <w:pStyle w:val="NoSpacing"/>
                        <w:jc w:val="center"/>
                        <w:rPr>
                          <w:rFonts w:ascii="Times New Roman" w:hAnsi="Times New Roman" w:cs="Times New Roman"/>
                        </w:rPr>
                      </w:pPr>
                      <w:r>
                        <w:rPr>
                          <w:rFonts w:ascii="Times New Roman" w:hAnsi="Times New Roman" w:cs="Times New Roman"/>
                        </w:rPr>
                        <w:t xml:space="preserve">Hamza </w:t>
                      </w:r>
                      <w:proofErr w:type="spellStart"/>
                      <w:r>
                        <w:rPr>
                          <w:rFonts w:ascii="Times New Roman" w:hAnsi="Times New Roman" w:cs="Times New Roman"/>
                        </w:rPr>
                        <w:t>Azam</w:t>
                      </w:r>
                      <w:proofErr w:type="spellEnd"/>
                      <w:r>
                        <w:rPr>
                          <w:rFonts w:ascii="Times New Roman" w:hAnsi="Times New Roman" w:cs="Times New Roman"/>
                        </w:rPr>
                        <w:t xml:space="preserve"> F2020-705</w:t>
                      </w:r>
                    </w:p>
                  </w:txbxContent>
                </v:textbox>
              </v:roundrect>
            </w:pict>
          </mc:Fallback>
        </mc:AlternateContent>
      </w:r>
    </w:p>
    <w:p w:rsidR="000A3E16" w:rsidRDefault="000A3E16" w:rsidP="00985FA4">
      <w:pPr>
        <w:pStyle w:val="NoSpacing"/>
        <w:ind w:left="-567"/>
        <w:jc w:val="center"/>
        <w:rPr>
          <w:rFonts w:ascii="Times New Roman" w:hAnsi="Times New Roman" w:cs="Times New Roman"/>
          <w:b/>
          <w:sz w:val="28"/>
          <w:u w:val="single"/>
        </w:rPr>
      </w:pPr>
    </w:p>
    <w:p w:rsidR="000A3E16" w:rsidRDefault="000A3E16" w:rsidP="00985FA4">
      <w:pPr>
        <w:pStyle w:val="NoSpacing"/>
        <w:ind w:left="-567"/>
        <w:jc w:val="center"/>
        <w:rPr>
          <w:rFonts w:ascii="Times New Roman" w:hAnsi="Times New Roman" w:cs="Times New Roman"/>
          <w:b/>
          <w:sz w:val="28"/>
          <w:u w:val="single"/>
        </w:rPr>
      </w:pPr>
    </w:p>
    <w:p w:rsidR="000D7FCD" w:rsidRDefault="00985FA4" w:rsidP="00985FA4">
      <w:pPr>
        <w:pStyle w:val="NoSpacing"/>
        <w:ind w:left="-567"/>
        <w:jc w:val="center"/>
        <w:rPr>
          <w:rFonts w:ascii="Times New Roman" w:hAnsi="Times New Roman" w:cs="Times New Roman"/>
          <w:b/>
          <w:sz w:val="28"/>
          <w:u w:val="single"/>
        </w:rPr>
      </w:pPr>
      <w:r w:rsidRPr="00985FA4">
        <w:rPr>
          <w:rFonts w:ascii="Times New Roman" w:hAnsi="Times New Roman" w:cs="Times New Roman"/>
          <w:b/>
          <w:sz w:val="28"/>
          <w:u w:val="single"/>
        </w:rPr>
        <w:t>Seminar (Chat-GPT/AI)</w:t>
      </w:r>
    </w:p>
    <w:p w:rsidR="00985FA4" w:rsidRPr="00985FA4" w:rsidRDefault="00985FA4" w:rsidP="00985FA4">
      <w:pPr>
        <w:pStyle w:val="NoSpacing"/>
        <w:ind w:left="-567"/>
        <w:jc w:val="center"/>
        <w:rPr>
          <w:rFonts w:ascii="Times New Roman" w:hAnsi="Times New Roman" w:cs="Times New Roman"/>
          <w:b/>
          <w:sz w:val="28"/>
          <w:u w:val="single"/>
        </w:rPr>
      </w:pPr>
    </w:p>
    <w:p w:rsidR="004E348C" w:rsidRPr="004E348C" w:rsidRDefault="004E348C" w:rsidP="004E348C">
      <w:pPr>
        <w:pStyle w:val="NoSpacing"/>
        <w:ind w:left="-567"/>
        <w:rPr>
          <w:rFonts w:ascii="Times New Roman" w:hAnsi="Times New Roman" w:cs="Times New Roman"/>
        </w:rPr>
      </w:pPr>
      <w:r w:rsidRPr="004E348C">
        <w:rPr>
          <w:rFonts w:ascii="Times New Roman" w:hAnsi="Times New Roman" w:cs="Times New Roman"/>
        </w:rPr>
        <w:t>The seminar delved into the question, "Who wants to be an entrepreneur?" and explored three dominant models for global offshore operations, focusing on India, Ireland, and Israel. The cultural gap in India was noted as tremendous, with a significant emphasis on prepossession. In contrast, Ireland was portrayed as more sophisticated, while Israel was highlighted for its impressive financial success compared to India.</w:t>
      </w:r>
    </w:p>
    <w:p w:rsidR="004E348C" w:rsidRPr="004E348C" w:rsidRDefault="004E348C" w:rsidP="004E348C">
      <w:pPr>
        <w:pStyle w:val="NoSpacing"/>
        <w:ind w:left="-567"/>
        <w:rPr>
          <w:rFonts w:ascii="Times New Roman" w:hAnsi="Times New Roman" w:cs="Times New Roman"/>
        </w:rPr>
      </w:pPr>
    </w:p>
    <w:p w:rsidR="004E348C" w:rsidRPr="004E348C" w:rsidRDefault="004E348C" w:rsidP="004E348C">
      <w:pPr>
        <w:pStyle w:val="NoSpacing"/>
        <w:ind w:left="-567"/>
        <w:rPr>
          <w:rFonts w:ascii="Times New Roman" w:hAnsi="Times New Roman" w:cs="Times New Roman"/>
        </w:rPr>
      </w:pPr>
      <w:r w:rsidRPr="004E348C">
        <w:rPr>
          <w:rFonts w:ascii="Times New Roman" w:hAnsi="Times New Roman" w:cs="Times New Roman"/>
        </w:rPr>
        <w:t xml:space="preserve">The speaker recounted the pivotal year 1992 when they chose Artificial Intelligence (AI) as their entrepreneurial venture. The initial projects revolved around neural networks in AI. The overarching message was that anyone can embark on a </w:t>
      </w:r>
      <w:r w:rsidR="00B35717" w:rsidRPr="004E348C">
        <w:rPr>
          <w:rFonts w:ascii="Times New Roman" w:hAnsi="Times New Roman" w:cs="Times New Roman"/>
        </w:rPr>
        <w:t>start-up</w:t>
      </w:r>
      <w:r w:rsidRPr="004E348C">
        <w:rPr>
          <w:rFonts w:ascii="Times New Roman" w:hAnsi="Times New Roman" w:cs="Times New Roman"/>
        </w:rPr>
        <w:t xml:space="preserve"> journey, emphasizing the </w:t>
      </w:r>
      <w:r w:rsidR="00B35717" w:rsidRPr="004E348C">
        <w:rPr>
          <w:rFonts w:ascii="Times New Roman" w:hAnsi="Times New Roman" w:cs="Times New Roman"/>
        </w:rPr>
        <w:t>mind-set</w:t>
      </w:r>
      <w:r w:rsidRPr="004E348C">
        <w:rPr>
          <w:rFonts w:ascii="Times New Roman" w:hAnsi="Times New Roman" w:cs="Times New Roman"/>
        </w:rPr>
        <w:t xml:space="preserve"> with a quote by Gerald Ford: "Whether you think you can or you cannot, you are right."</w:t>
      </w:r>
    </w:p>
    <w:p w:rsidR="004E348C" w:rsidRPr="004E348C" w:rsidRDefault="004E348C" w:rsidP="004E348C">
      <w:pPr>
        <w:pStyle w:val="NoSpacing"/>
        <w:ind w:left="-567"/>
        <w:rPr>
          <w:rFonts w:ascii="Times New Roman" w:hAnsi="Times New Roman" w:cs="Times New Roman"/>
        </w:rPr>
      </w:pPr>
    </w:p>
    <w:p w:rsidR="00940933" w:rsidRDefault="004E348C" w:rsidP="004E348C">
      <w:pPr>
        <w:pStyle w:val="NoSpacing"/>
        <w:ind w:left="-567"/>
        <w:rPr>
          <w:rFonts w:ascii="Times New Roman" w:hAnsi="Times New Roman" w:cs="Times New Roman"/>
        </w:rPr>
      </w:pPr>
      <w:r w:rsidRPr="004E348C">
        <w:rPr>
          <w:rFonts w:ascii="Times New Roman" w:hAnsi="Times New Roman" w:cs="Times New Roman"/>
        </w:rPr>
        <w:t xml:space="preserve">The prerequisites for a </w:t>
      </w:r>
      <w:r w:rsidR="00B35717" w:rsidRPr="004E348C">
        <w:rPr>
          <w:rFonts w:ascii="Times New Roman" w:hAnsi="Times New Roman" w:cs="Times New Roman"/>
        </w:rPr>
        <w:t>start-up</w:t>
      </w:r>
      <w:r w:rsidRPr="004E348C">
        <w:rPr>
          <w:rFonts w:ascii="Times New Roman" w:hAnsi="Times New Roman" w:cs="Times New Roman"/>
        </w:rPr>
        <w:t xml:space="preserve"> were outlined as</w:t>
      </w:r>
      <w:r w:rsidR="00940933">
        <w:rPr>
          <w:rFonts w:ascii="Times New Roman" w:hAnsi="Times New Roman" w:cs="Times New Roman"/>
        </w:rPr>
        <w:t>:</w:t>
      </w:r>
      <w:bookmarkStart w:id="0" w:name="_GoBack"/>
      <w:bookmarkEnd w:id="0"/>
    </w:p>
    <w:p w:rsidR="00940933" w:rsidRDefault="00940933" w:rsidP="00940933">
      <w:pPr>
        <w:pStyle w:val="NoSpacing"/>
        <w:numPr>
          <w:ilvl w:val="0"/>
          <w:numId w:val="1"/>
        </w:numPr>
        <w:rPr>
          <w:rFonts w:ascii="Times New Roman" w:hAnsi="Times New Roman" w:cs="Times New Roman"/>
        </w:rPr>
      </w:pPr>
      <w:r>
        <w:rPr>
          <w:rFonts w:ascii="Times New Roman" w:hAnsi="Times New Roman" w:cs="Times New Roman"/>
        </w:rPr>
        <w:t>Ideation/Validation</w:t>
      </w:r>
    </w:p>
    <w:p w:rsidR="00940933" w:rsidRDefault="00940933" w:rsidP="00940933">
      <w:pPr>
        <w:pStyle w:val="NoSpacing"/>
        <w:numPr>
          <w:ilvl w:val="0"/>
          <w:numId w:val="1"/>
        </w:numPr>
        <w:rPr>
          <w:rFonts w:ascii="Times New Roman" w:hAnsi="Times New Roman" w:cs="Times New Roman"/>
        </w:rPr>
      </w:pPr>
      <w:r>
        <w:rPr>
          <w:rFonts w:ascii="Times New Roman" w:hAnsi="Times New Roman" w:cs="Times New Roman"/>
        </w:rPr>
        <w:t>MVP (Minimum Viable Product)</w:t>
      </w:r>
    </w:p>
    <w:p w:rsidR="00940933" w:rsidRDefault="00940933" w:rsidP="00940933">
      <w:pPr>
        <w:pStyle w:val="NoSpacing"/>
        <w:numPr>
          <w:ilvl w:val="0"/>
          <w:numId w:val="1"/>
        </w:numPr>
        <w:rPr>
          <w:rFonts w:ascii="Times New Roman" w:hAnsi="Times New Roman" w:cs="Times New Roman"/>
        </w:rPr>
      </w:pPr>
      <w:r>
        <w:rPr>
          <w:rFonts w:ascii="Times New Roman" w:hAnsi="Times New Roman" w:cs="Times New Roman"/>
        </w:rPr>
        <w:t>Product/Market Fit</w:t>
      </w:r>
    </w:p>
    <w:p w:rsidR="00940933" w:rsidRDefault="004E348C" w:rsidP="00940933">
      <w:pPr>
        <w:pStyle w:val="NoSpacing"/>
        <w:numPr>
          <w:ilvl w:val="0"/>
          <w:numId w:val="1"/>
        </w:numPr>
        <w:rPr>
          <w:rFonts w:ascii="Times New Roman" w:hAnsi="Times New Roman" w:cs="Times New Roman"/>
        </w:rPr>
      </w:pPr>
      <w:r w:rsidRPr="004E348C">
        <w:rPr>
          <w:rFonts w:ascii="Times New Roman" w:hAnsi="Times New Roman" w:cs="Times New Roman"/>
        </w:rPr>
        <w:t xml:space="preserve">Scaling. </w:t>
      </w:r>
    </w:p>
    <w:p w:rsidR="00484EB9" w:rsidRDefault="00484EB9" w:rsidP="002D061F">
      <w:pPr>
        <w:pStyle w:val="NoSpacing"/>
        <w:ind w:left="-567"/>
        <w:rPr>
          <w:rFonts w:ascii="Times New Roman" w:hAnsi="Times New Roman" w:cs="Times New Roman"/>
        </w:rPr>
      </w:pPr>
    </w:p>
    <w:p w:rsidR="004E348C" w:rsidRPr="00940933" w:rsidRDefault="004E348C" w:rsidP="00940933">
      <w:pPr>
        <w:pStyle w:val="NoSpacing"/>
        <w:ind w:left="-567"/>
        <w:rPr>
          <w:rFonts w:ascii="Times New Roman" w:hAnsi="Times New Roman" w:cs="Times New Roman"/>
        </w:rPr>
      </w:pPr>
      <w:r w:rsidRPr="00940933">
        <w:rPr>
          <w:rFonts w:ascii="Times New Roman" w:hAnsi="Times New Roman" w:cs="Times New Roman"/>
        </w:rPr>
        <w:t xml:space="preserve">A noteworthy point was made about the lack of awareness about </w:t>
      </w:r>
      <w:proofErr w:type="spellStart"/>
      <w:r w:rsidRPr="00940933">
        <w:rPr>
          <w:rFonts w:ascii="Times New Roman" w:hAnsi="Times New Roman" w:cs="Times New Roman"/>
        </w:rPr>
        <w:t>startups</w:t>
      </w:r>
      <w:proofErr w:type="spellEnd"/>
      <w:r w:rsidRPr="00940933">
        <w:rPr>
          <w:rFonts w:ascii="Times New Roman" w:hAnsi="Times New Roman" w:cs="Times New Roman"/>
        </w:rPr>
        <w:t xml:space="preserve"> outside Silicon Valley, with validation being deemed far more crucial than ideation. The audience was encouraged to validate any idea they encounter. The process of brainstorming an idea was discussed, involving identifying problems faced, consulting with experts, and narrowing down solutions with the available resources.</w:t>
      </w:r>
    </w:p>
    <w:p w:rsidR="004E348C" w:rsidRPr="004E348C" w:rsidRDefault="004E348C" w:rsidP="004E348C">
      <w:pPr>
        <w:pStyle w:val="NoSpacing"/>
        <w:ind w:left="-567"/>
        <w:rPr>
          <w:rFonts w:ascii="Times New Roman" w:hAnsi="Times New Roman" w:cs="Times New Roman"/>
        </w:rPr>
      </w:pPr>
    </w:p>
    <w:p w:rsidR="004E348C" w:rsidRPr="004E348C" w:rsidRDefault="004E348C" w:rsidP="004E348C">
      <w:pPr>
        <w:pStyle w:val="NoSpacing"/>
        <w:ind w:left="-567"/>
        <w:rPr>
          <w:rFonts w:ascii="Times New Roman" w:hAnsi="Times New Roman" w:cs="Times New Roman"/>
        </w:rPr>
      </w:pPr>
      <w:r w:rsidRPr="004E348C">
        <w:rPr>
          <w:rFonts w:ascii="Times New Roman" w:hAnsi="Times New Roman" w:cs="Times New Roman"/>
        </w:rPr>
        <w:t>The importance of the Minimum Viable Combination was stressed, emphasizing the need to reduce elements to their bare minimum. Product/Market Fit (PMF) was defined as the market accepting what is being sold, with key matrices for high growth including financial, retention, user journey, and average time in the app. PMF was equated with being "in the money," potentially reaching values in the millions of dollars.</w:t>
      </w:r>
    </w:p>
    <w:p w:rsidR="004E348C" w:rsidRPr="004E348C" w:rsidRDefault="004E348C" w:rsidP="004E348C">
      <w:pPr>
        <w:pStyle w:val="NoSpacing"/>
        <w:ind w:left="-567"/>
        <w:rPr>
          <w:rFonts w:ascii="Times New Roman" w:hAnsi="Times New Roman" w:cs="Times New Roman"/>
        </w:rPr>
      </w:pPr>
    </w:p>
    <w:p w:rsidR="003C214E" w:rsidRDefault="004E348C" w:rsidP="004E348C">
      <w:pPr>
        <w:pStyle w:val="NoSpacing"/>
        <w:ind w:left="-567"/>
        <w:rPr>
          <w:rFonts w:ascii="Times New Roman" w:hAnsi="Times New Roman" w:cs="Times New Roman"/>
        </w:rPr>
      </w:pPr>
      <w:r w:rsidRPr="004E348C">
        <w:rPr>
          <w:rFonts w:ascii="Times New Roman" w:hAnsi="Times New Roman" w:cs="Times New Roman"/>
        </w:rPr>
        <w:t>Scaling, described as radically different, was highlighted, emphasizing the importance of placing the right people in the right roles. The process of scaling was noted as more challenging, with steps 1-3 considered comparatively easier in the entrepreneurial journey.</w:t>
      </w:r>
    </w:p>
    <w:p w:rsidR="00AD2297" w:rsidRDefault="00AD2297" w:rsidP="00AD2297">
      <w:pPr>
        <w:pStyle w:val="NoSpacing"/>
        <w:rPr>
          <w:rFonts w:ascii="Times New Roman" w:hAnsi="Times New Roman" w:cs="Times New Roman"/>
        </w:rPr>
      </w:pPr>
    </w:p>
    <w:p w:rsidR="00AD2297" w:rsidRDefault="00AD2297" w:rsidP="004E348C">
      <w:pPr>
        <w:pStyle w:val="NoSpacing"/>
        <w:ind w:left="-567"/>
        <w:rPr>
          <w:rFonts w:ascii="Times New Roman" w:hAnsi="Times New Roman" w:cs="Times New Roman"/>
        </w:rPr>
      </w:pPr>
      <w:r>
        <w:rPr>
          <w:rFonts w:ascii="Times New Roman" w:hAnsi="Times New Roman" w:cs="Times New Roman"/>
        </w:rPr>
        <w:t xml:space="preserve">The speaker also told this that “Tentative efforts lead to tentative outcomes”. </w:t>
      </w:r>
      <w:r w:rsidRPr="00AD2297">
        <w:rPr>
          <w:rFonts w:ascii="Times New Roman" w:hAnsi="Times New Roman" w:cs="Times New Roman"/>
        </w:rPr>
        <w:t>The statement emphasizes the importance of wholehearted commitment and effort to achieve more definite and positive results.</w:t>
      </w:r>
    </w:p>
    <w:p w:rsidR="00BA3940" w:rsidRPr="00BA3940" w:rsidRDefault="00BA3940" w:rsidP="00754E0B">
      <w:pPr>
        <w:pStyle w:val="NoSpacing"/>
        <w:rPr>
          <w:rFonts w:ascii="Times New Roman" w:hAnsi="Times New Roman" w:cs="Times New Roman"/>
        </w:rPr>
      </w:pPr>
    </w:p>
    <w:p w:rsidR="00484EB9" w:rsidRPr="004E348C" w:rsidRDefault="00BA3940" w:rsidP="00BA3940">
      <w:pPr>
        <w:pStyle w:val="NoSpacing"/>
        <w:ind w:left="-567"/>
        <w:rPr>
          <w:rFonts w:ascii="Times New Roman" w:hAnsi="Times New Roman" w:cs="Times New Roman"/>
        </w:rPr>
      </w:pPr>
      <w:r w:rsidRPr="00BA3940">
        <w:rPr>
          <w:rFonts w:ascii="Times New Roman" w:hAnsi="Times New Roman" w:cs="Times New Roman"/>
        </w:rPr>
        <w:t>In conclusion, the speaker advocated for leveraging Chat-GPT as a tool for enhanced comprehension and encouraged everyone to normalize its use in their daily lives. Emphasizing the potential of Chat-GPT to facilitate understanding, the speaker urged individuals to integrate this technology seamlessly into their routines, recognizing its utility in various aspects of everyday communication and problem-solving.</w:t>
      </w:r>
    </w:p>
    <w:sectPr w:rsidR="00484EB9" w:rsidRPr="004E3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D770F"/>
    <w:multiLevelType w:val="hybridMultilevel"/>
    <w:tmpl w:val="F4ECBBD2"/>
    <w:lvl w:ilvl="0" w:tplc="407E72C2">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84"/>
    <w:rsid w:val="000A3E16"/>
    <w:rsid w:val="000D7FCD"/>
    <w:rsid w:val="0010032F"/>
    <w:rsid w:val="002D061F"/>
    <w:rsid w:val="00484EB9"/>
    <w:rsid w:val="004E348C"/>
    <w:rsid w:val="00754E0B"/>
    <w:rsid w:val="007F742E"/>
    <w:rsid w:val="00940933"/>
    <w:rsid w:val="00985FA4"/>
    <w:rsid w:val="00A9607F"/>
    <w:rsid w:val="00AD2297"/>
    <w:rsid w:val="00B35717"/>
    <w:rsid w:val="00BA3940"/>
    <w:rsid w:val="00D11399"/>
    <w:rsid w:val="00DE0B37"/>
    <w:rsid w:val="00EA3189"/>
    <w:rsid w:val="00F62B84"/>
    <w:rsid w:val="00FF5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7388"/>
  <w15:chartTrackingRefBased/>
  <w15:docId w15:val="{0DF8C5EA-C0DA-4BAC-812B-7594479C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4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A&amp;I</dc:creator>
  <cp:keywords/>
  <dc:description/>
  <cp:lastModifiedBy>HP EliteBook A&amp;I</cp:lastModifiedBy>
  <cp:revision>18</cp:revision>
  <dcterms:created xsi:type="dcterms:W3CDTF">2023-11-16T12:16:00Z</dcterms:created>
  <dcterms:modified xsi:type="dcterms:W3CDTF">2023-11-16T12:50:00Z</dcterms:modified>
</cp:coreProperties>
</file>