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7C73F" w14:textId="19313B00" w:rsidR="00A25E1D" w:rsidRDefault="00A25E1D">
      <w:r w:rsidRPr="00A25E1D">
        <w:rPr>
          <w:b/>
          <w:bCs/>
          <w:noProof/>
        </w:rPr>
        <w:drawing>
          <wp:anchor distT="0" distB="0" distL="114300" distR="114300" simplePos="0" relativeHeight="251659264" behindDoc="0" locked="0" layoutInCell="1" allowOverlap="1" wp14:anchorId="505F3E52" wp14:editId="4C1F81E7">
            <wp:simplePos x="0" y="0"/>
            <wp:positionH relativeFrom="column">
              <wp:posOffset>3601720</wp:posOffset>
            </wp:positionH>
            <wp:positionV relativeFrom="paragraph">
              <wp:posOffset>27305</wp:posOffset>
            </wp:positionV>
            <wp:extent cx="1585595" cy="2122805"/>
            <wp:effectExtent l="0" t="0" r="0" b="0"/>
            <wp:wrapSquare wrapText="bothSides"/>
            <wp:docPr id="3589347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85595" cy="2122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5E1D">
        <w:rPr>
          <w:rFonts w:hint="eastAsia"/>
          <w:b/>
          <w:bCs/>
        </w:rPr>
        <w:t>胡耀邦</w:t>
      </w:r>
      <w:r w:rsidRPr="00A25E1D">
        <w:rPr>
          <w:rFonts w:hint="eastAsia"/>
        </w:rPr>
        <w:t>（</w:t>
      </w:r>
      <w:r w:rsidRPr="00A25E1D">
        <w:t>1915年11月20日—1989年4月15日），字国光，祖籍江西吉安，生于湖南浏阳，中国共产党和中华人民共和国的第二代主要领导人之一，曾任中共中央秘书长、中国共产党中央委员会主席和中国共产党中央委员会总书记。胡耀邦早年加入中国共产党、中国工农红军，任红三军团第五师第十三团党总支书记，参加长征。抗日战争期间，担任抗日军政大学政治部副主任、中共中央军委总政治部组织部副部长。第二次国共内战期间，担任晋察冀野战军第四纵队、第三纵队政治委员、华北军区十八兵团政治部主任等职。中华人民共和国成立后，担任中国</w:t>
      </w:r>
      <w:r w:rsidRPr="00A25E1D">
        <w:rPr>
          <w:rFonts w:hint="eastAsia"/>
        </w:rPr>
        <w:t>共青团书记、第一书记。文化大革命期间，遭受迫害，此后担任中国科学院副院长、中共中央党校常务副校长、中共中央组织部部长等职。文化大革命结束后，担任中共中央政治局常委，兼任中央纪律检查委员会第三书记、中共中央秘书长兼中共中央宣传部部长，</w:t>
      </w:r>
      <w:r w:rsidRPr="00A25E1D">
        <w:t>1981年6月至1982年9月担任中共中央主席，1982年9月至1987年1月担任中共中央总书记。是拨乱反正时期、改革开放早期平反冤假错案和真理标准大讨论的具体执行者，1987年被指责反对“资产阶级自由化”不力而被迫辞职。1989年4月15日的胡耀邦的去世直接引起大量的民众怀念与</w:t>
      </w:r>
      <w:r w:rsidRPr="00A25E1D">
        <w:rPr>
          <w:rFonts w:hint="eastAsia"/>
        </w:rPr>
        <w:t>抗议运动，最终导致六四事件。</w:t>
      </w:r>
    </w:p>
    <w:p w14:paraId="16571D63" w14:textId="57FF074C" w:rsidR="00945CE2" w:rsidRDefault="00AB487E">
      <w:r w:rsidRPr="00A25E1D">
        <w:rPr>
          <w:b/>
          <w:bCs/>
          <w:noProof/>
        </w:rPr>
        <w:drawing>
          <wp:anchor distT="0" distB="0" distL="114300" distR="114300" simplePos="0" relativeHeight="251658240" behindDoc="0" locked="0" layoutInCell="1" allowOverlap="1" wp14:anchorId="3918F06E" wp14:editId="6C22362E">
            <wp:simplePos x="0" y="0"/>
            <wp:positionH relativeFrom="margin">
              <wp:posOffset>3614420</wp:posOffset>
            </wp:positionH>
            <wp:positionV relativeFrom="paragraph">
              <wp:posOffset>29845</wp:posOffset>
            </wp:positionV>
            <wp:extent cx="1656715" cy="2244090"/>
            <wp:effectExtent l="0" t="0" r="635" b="3810"/>
            <wp:wrapSquare wrapText="bothSides"/>
            <wp:docPr id="795427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6715" cy="2244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5E1D">
        <w:rPr>
          <w:rFonts w:hint="eastAsia"/>
          <w:b/>
          <w:bCs/>
        </w:rPr>
        <w:t>赵紫阳</w:t>
      </w:r>
      <w:r w:rsidRPr="00AB487E">
        <w:rPr>
          <w:rFonts w:hint="eastAsia"/>
        </w:rPr>
        <w:t>（</w:t>
      </w:r>
      <w:r w:rsidRPr="00AB487E">
        <w:t>1919年10月17日—2005年1月17日），原名赵修业，河南滑县人，中国共产党和中华人民共和国的第二代主要领导人之一。在革命战争年代和社会主义建设时期，他在地方先后担任过中共县委、地委、省委主要领导职务；在改革开放前期，他先后担任过中华人民共和国国务院总理、中国共产党中央总书记等职务。赵紫阳主持了</w:t>
      </w:r>
      <w:proofErr w:type="gramStart"/>
      <w:r w:rsidRPr="00AB487E">
        <w:t>1980</w:t>
      </w:r>
      <w:proofErr w:type="gramEnd"/>
      <w:r w:rsidRPr="00AB487E">
        <w:t>年代后期的中国政治体制改革、平息了反对资产阶级自由化运动，被视为党内改革派主要领袖之一。中国共产党第十三届中央委员会第四次全体会议后被撤销党内一切领导职务并遭受软禁</w:t>
      </w:r>
      <w:r>
        <w:rPr>
          <w:rFonts w:hint="eastAsia"/>
        </w:rPr>
        <w:t>。</w:t>
      </w:r>
      <w:r w:rsidRPr="00AB487E">
        <w:rPr>
          <w:rFonts w:hint="eastAsia"/>
        </w:rPr>
        <w:t>但他拒绝承认错误，最终在软禁中度过了生命中最后的</w:t>
      </w:r>
      <w:r w:rsidRPr="00AB487E">
        <w:t>16年。他长期患呼吸系统和心血管系统的多种疾病，多次住院治疗，后病情恶化，经抢救无效，于2005年1月17日在北京逝世，终年85岁，他的遗体于2005年1月29日在八宝山革命公墓火化。最终其骨灰于2019年10月18日下葬</w:t>
      </w:r>
      <w:r>
        <w:rPr>
          <w:rFonts w:hint="eastAsia"/>
        </w:rPr>
        <w:t>。</w:t>
      </w:r>
    </w:p>
    <w:p w14:paraId="5F88E6D3" w14:textId="270F19B3" w:rsidR="00AB487E" w:rsidRDefault="00AB487E" w:rsidP="00AB487E">
      <w:r w:rsidRPr="00A25E1D">
        <w:rPr>
          <w:rFonts w:hint="eastAsia"/>
          <w:b/>
          <w:bCs/>
        </w:rPr>
        <w:t>鲍彤</w:t>
      </w:r>
      <w:r w:rsidRPr="00AB487E">
        <w:rPr>
          <w:rFonts w:hint="eastAsia"/>
        </w:rPr>
        <w:t>（</w:t>
      </w:r>
      <w:r w:rsidRPr="00AB487E">
        <w:t>1932年11月5日—2022年11月9日）。曾任中国共产党第十三届中央委员会委员，中共中央宣传理论工作领导小组成员、中央党的建设工作领导小组成员，赵紫阳政治秘书、国家经济体制改革委员会副主任、中共中央政治体制改革研讨小组办公室主任、中共十三大文件起草小组组长等职务。1989年六四天安门事件中，鲍彤被撤职，并于5月28日在北京被捕。1992年3月，被撤销中央委员职务，开除党籍。7</w:t>
      </w:r>
      <w:r w:rsidRPr="00AB487E">
        <w:lastRenderedPageBreak/>
        <w:t>月，因泄露国家秘密罪和反革命宣传煽动罪两项罪名被判处有期徒刑7年。2022年11月9日鲍彤逝世，享寿90岁</w:t>
      </w:r>
      <w:r>
        <w:rPr>
          <w:rFonts w:hint="eastAsia"/>
        </w:rPr>
        <w:t>。</w:t>
      </w:r>
    </w:p>
    <w:p w14:paraId="3B594F39" w14:textId="0E1508CB" w:rsidR="00A25E1D" w:rsidRDefault="00A25E1D" w:rsidP="00AB487E">
      <w:pPr>
        <w:rPr>
          <w:rFonts w:hint="eastAsia"/>
        </w:rPr>
      </w:pPr>
      <w:r w:rsidRPr="00A25E1D">
        <w:rPr>
          <w:rFonts w:hint="eastAsia"/>
          <w:b/>
          <w:bCs/>
        </w:rPr>
        <w:t>胡启立</w:t>
      </w:r>
      <w:r w:rsidRPr="00A25E1D">
        <w:rPr>
          <w:rFonts w:hint="eastAsia"/>
        </w:rPr>
        <w:t>（</w:t>
      </w:r>
      <w:r w:rsidRPr="00A25E1D">
        <w:t>1929年10月6日—），男，汉族，陕西省榆林市人，中华人民共和国政治家。1948年4月加入中国共产党并参加工作，北京大学机械系毕业，大学文化。新中国成立后历任北大团委书记，全国学联主席。“文革”时期遭受打击。粉碎四人帮后历任清华党委副书记兼副校长，团中央书记处书记，全国青联主席。改革开放后历任中共天津市委书记兼市长，中央办公厅主任，中央书记处书记和中央政治局委员。1987年11月被选为中共中央政治局常委，同时担任中共中央书记处排名第一的书记，负责常务工作。1989年在六四天安门事件中，因同情学生运</w:t>
      </w:r>
      <w:r w:rsidRPr="00A25E1D">
        <w:rPr>
          <w:rFonts w:hint="eastAsia"/>
        </w:rPr>
        <w:t>动，支持时任中共中央总书记赵紫阳，在中共十三届四中全会上被免去党内领导职务，仅保留中央委员会委员资格。</w:t>
      </w:r>
      <w:r w:rsidRPr="00A25E1D">
        <w:t>1991年复出工作。1998年3月，当选第九届全国政协副主席</w:t>
      </w:r>
      <w:r>
        <w:rPr>
          <w:rFonts w:hint="eastAsia"/>
        </w:rPr>
        <w:t>。</w:t>
      </w:r>
    </w:p>
    <w:sectPr w:rsidR="00A25E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7E"/>
    <w:rsid w:val="00945CE2"/>
    <w:rsid w:val="00A25E1D"/>
    <w:rsid w:val="00AB487E"/>
    <w:rsid w:val="00B93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A31B"/>
  <w15:chartTrackingRefBased/>
  <w15:docId w15:val="{0349F874-4129-4FF1-8DC6-CD3E2EA4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王</dc:creator>
  <cp:keywords/>
  <dc:description/>
  <cp:lastModifiedBy>杰 王</cp:lastModifiedBy>
  <cp:revision>2</cp:revision>
  <dcterms:created xsi:type="dcterms:W3CDTF">2024-05-07T07:36:00Z</dcterms:created>
  <dcterms:modified xsi:type="dcterms:W3CDTF">2024-05-07T08:11:00Z</dcterms:modified>
</cp:coreProperties>
</file>