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4EA23" w14:textId="77777777" w:rsidR="006E48B7" w:rsidRDefault="00E77970">
      <w:pPr>
        <w:pStyle w:val="Titre"/>
      </w:pPr>
      <w:r>
        <w:t>Graficas</w:t>
      </w:r>
    </w:p>
    <w:p w14:paraId="1B771815" w14:textId="77777777" w:rsidR="006E48B7" w:rsidRDefault="00E77970">
      <w:pPr>
        <w:pStyle w:val="Author"/>
      </w:pPr>
      <w:r>
        <w:t>Victor M. López</w:t>
      </w:r>
      <w:r>
        <w:rPr>
          <w:rStyle w:val="Appelnotedebasdep"/>
        </w:rPr>
        <w:footnoteReference w:id="1"/>
      </w:r>
    </w:p>
    <w:p w14:paraId="42E3AF87" w14:textId="77777777" w:rsidR="006E48B7" w:rsidRDefault="00E77970">
      <w:pPr>
        <w:pStyle w:val="Author"/>
      </w:pPr>
      <w:r>
        <w:t>Diego Carou</w:t>
      </w:r>
      <w:r>
        <w:rPr>
          <w:rStyle w:val="Appelnotedebasdep"/>
        </w:rPr>
        <w:footnoteReference w:id="2"/>
      </w:r>
    </w:p>
    <w:p w14:paraId="33D195FA" w14:textId="77777777" w:rsidR="006E48B7" w:rsidRDefault="00E77970">
      <w:pPr>
        <w:pStyle w:val="Author"/>
      </w:pPr>
      <w:r>
        <w:t>Fabio A. Cruz S.</w:t>
      </w:r>
      <w:r>
        <w:rPr>
          <w:rStyle w:val="Appelnotedebasdep"/>
        </w:rPr>
        <w:footnoteReference w:id="3"/>
      </w:r>
    </w:p>
    <w:p w14:paraId="0A7359B0" w14:textId="77777777" w:rsidR="006E48B7" w:rsidRDefault="00E77970">
      <w:pPr>
        <w:pStyle w:val="Titre2"/>
      </w:pPr>
      <w:bookmarkStart w:id="0" w:name="phase-i-screening-phase"/>
      <w:r>
        <w:rPr>
          <w:rStyle w:val="SectionNumber"/>
        </w:rPr>
        <w:t>0.1</w:t>
      </w:r>
      <w:r>
        <w:tab/>
        <w:t>Phase I: Screening phase</w:t>
      </w:r>
    </w:p>
    <w:p w14:paraId="06445B74" w14:textId="77777777" w:rsidR="006E48B7" w:rsidRDefault="00E77970">
      <w:pPr>
        <w:pStyle w:val="TableCaption"/>
      </w:pPr>
      <w:r>
        <w:t xml:space="preserve">Table 0.1: </w:t>
      </w:r>
      <w:bookmarkStart w:id="1" w:name="tab:phase1"/>
      <w:r>
        <w:t>Results of the Phase I</w:t>
      </w:r>
      <w:bookmarkEnd w:id="1"/>
    </w:p>
    <w:tbl>
      <w:tblPr>
        <w:tblStyle w:val="Table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 w:rsidR="006E48B7" w14:paraId="09556278" w14:textId="77777777" w:rsidTr="006E48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  <w:jc w:val="center"/>
        </w:trPr>
        <w:tc>
          <w:tcPr>
            <w:tcW w:w="1080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75328F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b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1080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213B04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b/>
                <w:color w:val="000000"/>
                <w:sz w:val="20"/>
                <w:szCs w:val="20"/>
              </w:rPr>
              <w:t>Layer Height (mm)</w:t>
            </w:r>
          </w:p>
        </w:tc>
        <w:tc>
          <w:tcPr>
            <w:tcW w:w="1080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E1E298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b/>
                <w:color w:val="000000"/>
                <w:sz w:val="20"/>
                <w:szCs w:val="20"/>
              </w:rPr>
              <w:t>Infill Pattern</w:t>
            </w:r>
          </w:p>
        </w:tc>
        <w:tc>
          <w:tcPr>
            <w:tcW w:w="1080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BEA866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b/>
                <w:color w:val="000000"/>
                <w:sz w:val="20"/>
                <w:szCs w:val="20"/>
              </w:rPr>
              <w:t>Infill Density (%)</w:t>
            </w:r>
          </w:p>
        </w:tc>
        <w:tc>
          <w:tcPr>
            <w:tcW w:w="1080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4F4052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b/>
                <w:color w:val="000000"/>
                <w:sz w:val="20"/>
                <w:szCs w:val="20"/>
              </w:rPr>
              <w:t>Printing Speed (mm/s)</w:t>
            </w:r>
          </w:p>
        </w:tc>
        <w:tc>
          <w:tcPr>
            <w:tcW w:w="1080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637FF3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b/>
                <w:color w:val="000000"/>
                <w:sz w:val="20"/>
                <w:szCs w:val="20"/>
              </w:rPr>
              <w:t>Max Load (kN)</w:t>
            </w:r>
          </w:p>
        </w:tc>
        <w:tc>
          <w:tcPr>
            <w:tcW w:w="1080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307846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b/>
                <w:color w:val="000000"/>
                <w:sz w:val="20"/>
                <w:szCs w:val="20"/>
              </w:rPr>
              <w:t>Tensile Strength (MPa)</w:t>
            </w:r>
          </w:p>
        </w:tc>
        <w:tc>
          <w:tcPr>
            <w:tcW w:w="1080" w:type="dxa"/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82FDF5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b/>
                <w:color w:val="000000"/>
                <w:sz w:val="20"/>
                <w:szCs w:val="20"/>
              </w:rPr>
              <w:t>Young Modulus (MPa)</w:t>
            </w:r>
          </w:p>
        </w:tc>
      </w:tr>
      <w:tr w:rsidR="006E48B7" w14:paraId="06383EF8" w14:textId="77777777" w:rsidTr="006E48B7">
        <w:trPr>
          <w:cantSplit/>
          <w:jc w:val="center"/>
        </w:trPr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AF4D7E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Virgin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3CA194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0.15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0F9D8E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Tri-hex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1C34E9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60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26D72A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40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193E4C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2.21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77D3DD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42.60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076847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1,014.53</w:t>
            </w:r>
          </w:p>
        </w:tc>
      </w:tr>
      <w:tr w:rsidR="006E48B7" w14:paraId="72FF4E55" w14:textId="77777777" w:rsidTr="006E48B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D45509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Virgin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CF02CE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AB45B8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Tri-hex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9E761E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60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26214F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80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D8A751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2.16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97C389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41.76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355B60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1,036.88</w:t>
            </w:r>
          </w:p>
        </w:tc>
      </w:tr>
      <w:tr w:rsidR="006E48B7" w14:paraId="6B956DF6" w14:textId="77777777" w:rsidTr="006E48B7">
        <w:trPr>
          <w:cantSplit/>
          <w:jc w:val="center"/>
        </w:trPr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6D18A0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Virgin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5694CE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0.15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978524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Grid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DB9BE9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60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F8E76D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80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D319C3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2.24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902D86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43.24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2F45CB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989.44</w:t>
            </w:r>
          </w:p>
        </w:tc>
      </w:tr>
      <w:tr w:rsidR="006E48B7" w14:paraId="1F1FD027" w14:textId="77777777" w:rsidTr="006E48B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A861E3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Virgin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C0347A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AA258D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Grid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6F8E87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BBB811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80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915B03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3.60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5D5F13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55.35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1545B3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1,143.72</w:t>
            </w:r>
          </w:p>
        </w:tc>
      </w:tr>
      <w:tr w:rsidR="006E48B7" w14:paraId="63E2BE13" w14:textId="77777777" w:rsidTr="006E48B7">
        <w:trPr>
          <w:cantSplit/>
          <w:jc w:val="center"/>
        </w:trPr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811FC4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Virgin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AC7380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D7D269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Tri-hex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AFE8FA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8988B3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40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4E189D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3.62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1313DB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55.70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ED83B6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1,160.47</w:t>
            </w:r>
          </w:p>
        </w:tc>
      </w:tr>
      <w:tr w:rsidR="006E48B7" w14:paraId="004B0379" w14:textId="77777777" w:rsidTr="006E48B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A2BA65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Virgin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D55FD9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0.15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CAF9A5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Tri-hex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D82BC6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1415EF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80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9A44D9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3.81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4FF634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58.63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A4D34C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1,127.84</w:t>
            </w:r>
          </w:p>
        </w:tc>
      </w:tr>
      <w:tr w:rsidR="006E48B7" w14:paraId="5989F361" w14:textId="77777777" w:rsidTr="006E48B7">
        <w:trPr>
          <w:cantSplit/>
          <w:jc w:val="center"/>
        </w:trPr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D0EBE8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Virgin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F710E7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0.15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504C2D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Grid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874785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CF85BE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40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4AAE5A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3.79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0F94D9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58.36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CE4716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1,132.18</w:t>
            </w:r>
          </w:p>
        </w:tc>
      </w:tr>
      <w:tr w:rsidR="006E48B7" w14:paraId="75A27C8B" w14:textId="77777777" w:rsidTr="006E48B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4AA8A8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Virgin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34F564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B6FEA8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Grid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543A4A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60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4CF8C1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40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EFF615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2.16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C041BF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41.76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A7061D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1,047.13</w:t>
            </w:r>
          </w:p>
        </w:tc>
      </w:tr>
      <w:tr w:rsidR="006E48B7" w14:paraId="5D16092E" w14:textId="77777777" w:rsidTr="006E48B7">
        <w:trPr>
          <w:cantSplit/>
          <w:jc w:val="center"/>
        </w:trPr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90E3FE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Recycled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877F15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0.15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23338D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Tri-hex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7D89C7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60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1B842A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40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AA162D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2.16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218ACC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41.76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D694C4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1,047.13</w:t>
            </w:r>
          </w:p>
        </w:tc>
      </w:tr>
      <w:tr w:rsidR="006E48B7" w14:paraId="13572D40" w14:textId="77777777" w:rsidTr="006E48B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6B0BB8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Recycled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AD5BCC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A785A9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Tri-hex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BF9B9B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60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C162D9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80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F9FAFF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2.16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1ECC27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41.76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8A9A88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1,098.95</w:t>
            </w:r>
          </w:p>
        </w:tc>
      </w:tr>
      <w:tr w:rsidR="006E48B7" w14:paraId="01EC483F" w14:textId="77777777" w:rsidTr="006E48B7">
        <w:trPr>
          <w:cantSplit/>
          <w:jc w:val="center"/>
        </w:trPr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6FB291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Recycled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220EA2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985243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Grid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98C662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60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FF629B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40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76DFAC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2.15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6FC3FE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41.54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BEC084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1,069.34</w:t>
            </w:r>
          </w:p>
        </w:tc>
      </w:tr>
      <w:tr w:rsidR="006E48B7" w14:paraId="0DB46DD8" w14:textId="77777777" w:rsidTr="006E48B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9C4684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Recycled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4A278B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0.15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DBFE6D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Tri-hex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BC69E6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376F47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80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4BEA5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3.38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02C790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51.99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AEB077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1,058.60</w:t>
            </w:r>
          </w:p>
        </w:tc>
      </w:tr>
      <w:tr w:rsidR="006E48B7" w14:paraId="04572F08" w14:textId="77777777" w:rsidTr="006E48B7">
        <w:trPr>
          <w:cantSplit/>
          <w:jc w:val="center"/>
        </w:trPr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E6BC2D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Recycled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CDF9D6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F691BC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Tri-hex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41B10A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319B03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40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14756A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3.37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E94D9C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51.85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5314F0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1,106.42</w:t>
            </w:r>
          </w:p>
        </w:tc>
      </w:tr>
      <w:tr w:rsidR="006E48B7" w14:paraId="2E1E2C4B" w14:textId="77777777" w:rsidTr="006E48B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B4096B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Recycled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DA1A99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0.15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3B396C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Grid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16B5E7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60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4D5EAD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80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35BAC9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2.05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4B83BF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39.59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09EEE3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1,061.22</w:t>
            </w:r>
          </w:p>
        </w:tc>
      </w:tr>
      <w:tr w:rsidR="006E48B7" w14:paraId="0E9FB2C9" w14:textId="77777777" w:rsidTr="006E48B7">
        <w:trPr>
          <w:cantSplit/>
          <w:jc w:val="center"/>
        </w:trPr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960B11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lastRenderedPageBreak/>
              <w:t>Recycled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337280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0.15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BC84D9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Grid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414556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0DB92D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40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85D163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3.53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BE74F2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54.24</w:t>
            </w:r>
          </w:p>
        </w:tc>
        <w:tc>
          <w:tcPr>
            <w:tcW w:w="1080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99214E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1,126.03</w:t>
            </w:r>
          </w:p>
        </w:tc>
      </w:tr>
      <w:tr w:rsidR="006E48B7" w14:paraId="5E04D022" w14:textId="77777777" w:rsidTr="006E48B7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9A8FD4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Recycled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8C8472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0.3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C1C761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Grid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0AB666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041894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80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2FE870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3.49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F50880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53.66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53DAFC" w14:textId="77777777" w:rsidR="006E48B7" w:rsidRDefault="00E77970">
            <w:pPr>
              <w:spacing w:before="100" w:after="100"/>
              <w:ind w:left="100" w:right="10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0"/>
                <w:szCs w:val="20"/>
              </w:rPr>
              <w:t>1,152.35</w:t>
            </w:r>
          </w:p>
        </w:tc>
      </w:tr>
    </w:tbl>
    <w:p w14:paraId="79B19957" w14:textId="77777777" w:rsidR="006E48B7" w:rsidRDefault="00E77970">
      <w:pPr>
        <w:pStyle w:val="Corpsdetexte"/>
      </w:pPr>
      <w:r>
        <w:rPr>
          <w:noProof/>
        </w:rPr>
        <w:lastRenderedPageBreak/>
        <w:drawing>
          <wp:inline distT="0" distB="0" distL="0" distR="0" wp14:anchorId="79AB7D89" wp14:editId="42FBD7CC">
            <wp:extent cx="5334000" cy="4920615"/>
            <wp:effectExtent l="0" t="0" r="0" b="0"/>
            <wp:docPr id="1" name="Picture" descr="Figure 0.1: Phase I: screening tests to identify significant factors based on DoE. (a) Tensile sample of the Phase I. (b) Boxplots to identify significant factors based on Do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Probetas-Fase-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0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927DA8" wp14:editId="58EB79FC">
            <wp:extent cx="5334000" cy="4000500"/>
            <wp:effectExtent l="0" t="0" r="0" b="0"/>
            <wp:docPr id="2" name="Picture" descr="(#fig:fase1)Phase I: screening tests to identify significant factors based on DoE. (a) Tensile sample of the Phase I. (b) Boxplots to identify significant factors based on Do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igures/Figure-3b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549B83" w14:textId="77777777" w:rsidR="006E48B7" w:rsidRDefault="00E77970">
      <w:pPr>
        <w:pStyle w:val="Titre1"/>
      </w:pPr>
      <w:bookmarkStart w:id="2" w:name="anovas-phase-i"/>
      <w:bookmarkEnd w:id="0"/>
      <w:r>
        <w:rPr>
          <w:rStyle w:val="SectionNumber"/>
        </w:rPr>
        <w:t>1</w:t>
      </w:r>
      <w:r>
        <w:tab/>
        <w:t>Anovas Phase I</w:t>
      </w:r>
    </w:p>
    <w:p w14:paraId="21DEC2A3" w14:textId="77777777" w:rsidR="006E48B7" w:rsidRDefault="00E77970">
      <w:pPr>
        <w:pStyle w:val="TableCaption"/>
      </w:pPr>
      <w:r>
        <w:t xml:space="preserve">Table 1.1: </w:t>
      </w:r>
      <w:bookmarkStart w:id="3" w:name="tab:unnamed-chunk-1"/>
      <w:r>
        <w:t>ANOVA results at 95% significance level for Maximal load and Young modulus variables</w:t>
      </w:r>
      <w:bookmarkEnd w:id="3"/>
    </w:p>
    <w:tbl>
      <w:tblPr>
        <w:tblStyle w:val="Table"/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1440"/>
        <w:gridCol w:w="288"/>
        <w:gridCol w:w="576"/>
        <w:gridCol w:w="576"/>
        <w:gridCol w:w="576"/>
        <w:gridCol w:w="1008"/>
        <w:gridCol w:w="288"/>
        <w:gridCol w:w="576"/>
        <w:gridCol w:w="576"/>
        <w:gridCol w:w="576"/>
        <w:gridCol w:w="1008"/>
        <w:gridCol w:w="288"/>
        <w:gridCol w:w="1008"/>
        <w:gridCol w:w="1008"/>
        <w:gridCol w:w="864"/>
        <w:gridCol w:w="1008"/>
      </w:tblGrid>
      <w:tr w:rsidR="006E48B7" w14:paraId="55126D20" w14:textId="77777777" w:rsidTr="006E48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  <w:jc w:val="center"/>
        </w:trPr>
        <w:tc>
          <w:tcPr>
            <w:tcW w:w="1440" w:type="dxa"/>
            <w:tcBorders>
              <w:right w:val="single" w:sz="8" w:space="0" w:color="666666"/>
            </w:tcBorders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DDBD14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b/>
                <w:color w:val="000000"/>
                <w:sz w:val="18"/>
                <w:szCs w:val="18"/>
              </w:rPr>
              <w:t>Variable</w:t>
            </w:r>
          </w:p>
        </w:tc>
        <w:tc>
          <w:tcPr>
            <w:tcW w:w="2016" w:type="dxa"/>
            <w:gridSpan w:val="4"/>
            <w:tcBorders>
              <w:left w:val="single" w:sz="8" w:space="0" w:color="666666"/>
            </w:tcBorders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ABAE9D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b/>
                <w:color w:val="000000"/>
                <w:sz w:val="18"/>
                <w:szCs w:val="18"/>
              </w:rPr>
              <w:t>Maximal load</w:t>
            </w:r>
          </w:p>
        </w:tc>
        <w:tc>
          <w:tcPr>
            <w:tcW w:w="1008" w:type="dxa"/>
            <w:tcBorders>
              <w:right w:val="single" w:sz="8" w:space="0" w:color="666666"/>
            </w:tcBorders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568ABD" w14:textId="77777777" w:rsidR="006E48B7" w:rsidRDefault="006E48B7">
            <w:pPr>
              <w:spacing w:before="100" w:after="100"/>
              <w:ind w:left="100" w:right="100"/>
            </w:pPr>
          </w:p>
        </w:tc>
        <w:tc>
          <w:tcPr>
            <w:tcW w:w="3024" w:type="dxa"/>
            <w:gridSpan w:val="5"/>
            <w:tcBorders>
              <w:left w:val="single" w:sz="8" w:space="0" w:color="666666"/>
            </w:tcBorders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153600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b/>
                <w:color w:val="000000"/>
                <w:sz w:val="18"/>
                <w:szCs w:val="18"/>
              </w:rPr>
              <w:t>Tensile</w:t>
            </w:r>
          </w:p>
        </w:tc>
        <w:tc>
          <w:tcPr>
            <w:tcW w:w="4176" w:type="dxa"/>
            <w:gridSpan w:val="5"/>
            <w:tcBorders>
              <w:left w:val="single" w:sz="8" w:space="0" w:color="666666"/>
            </w:tcBorders>
            <w:shd w:val="clear" w:color="auto" w:fill="CFCFC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C56076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b/>
                <w:color w:val="000000"/>
                <w:sz w:val="18"/>
                <w:szCs w:val="18"/>
              </w:rPr>
              <w:t>Young</w:t>
            </w:r>
          </w:p>
        </w:tc>
      </w:tr>
      <w:tr w:rsidR="004A4398" w14:paraId="7D05B437" w14:textId="77777777" w:rsidTr="006E48B7">
        <w:trPr>
          <w:cantSplit/>
          <w:jc w:val="center"/>
        </w:trPr>
        <w:tc>
          <w:tcPr>
            <w:tcW w:w="1440" w:type="dxa"/>
            <w:tcBorders>
              <w:right w:val="single" w:sz="8" w:space="0" w:color="666666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F151CC" w14:textId="77777777" w:rsidR="006E48B7" w:rsidRDefault="006E48B7">
            <w:pPr>
              <w:spacing w:before="100" w:after="100"/>
              <w:ind w:left="100" w:right="100"/>
            </w:pPr>
          </w:p>
        </w:tc>
        <w:tc>
          <w:tcPr>
            <w:tcW w:w="288" w:type="dxa"/>
            <w:tcBorders>
              <w:left w:val="single" w:sz="8" w:space="0" w:color="666666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DBCB89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Df</w:t>
            </w:r>
          </w:p>
        </w:tc>
        <w:tc>
          <w:tcPr>
            <w:tcW w:w="57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1C2B19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Sum Sq</w:t>
            </w:r>
          </w:p>
        </w:tc>
        <w:tc>
          <w:tcPr>
            <w:tcW w:w="57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AE403C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Mean Sq</w:t>
            </w:r>
          </w:p>
        </w:tc>
        <w:tc>
          <w:tcPr>
            <w:tcW w:w="57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E33C33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F value</w:t>
            </w:r>
          </w:p>
        </w:tc>
        <w:tc>
          <w:tcPr>
            <w:tcW w:w="1008" w:type="dxa"/>
            <w:tcBorders>
              <w:right w:val="single" w:sz="8" w:space="0" w:color="666666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895AD9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Pr(&gt;F)</w:t>
            </w:r>
          </w:p>
        </w:tc>
        <w:tc>
          <w:tcPr>
            <w:tcW w:w="288" w:type="dxa"/>
            <w:tcBorders>
              <w:left w:val="single" w:sz="8" w:space="0" w:color="666666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6F2D73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Df</w:t>
            </w:r>
          </w:p>
        </w:tc>
        <w:tc>
          <w:tcPr>
            <w:tcW w:w="57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2F3692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Sum Sq</w:t>
            </w:r>
          </w:p>
        </w:tc>
        <w:tc>
          <w:tcPr>
            <w:tcW w:w="57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4D55CE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Mean Sq</w:t>
            </w:r>
          </w:p>
        </w:tc>
        <w:tc>
          <w:tcPr>
            <w:tcW w:w="57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E1A6B6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F value</w:t>
            </w:r>
          </w:p>
        </w:tc>
        <w:tc>
          <w:tcPr>
            <w:tcW w:w="1008" w:type="dxa"/>
            <w:tcBorders>
              <w:right w:val="single" w:sz="8" w:space="0" w:color="666666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C57D05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Pr(&gt;F)</w:t>
            </w:r>
          </w:p>
        </w:tc>
        <w:tc>
          <w:tcPr>
            <w:tcW w:w="288" w:type="dxa"/>
            <w:tcBorders>
              <w:left w:val="single" w:sz="8" w:space="0" w:color="666666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59E7AF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Df</w:t>
            </w:r>
          </w:p>
        </w:tc>
        <w:tc>
          <w:tcPr>
            <w:tcW w:w="10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19E742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Sum Sq</w:t>
            </w:r>
          </w:p>
        </w:tc>
        <w:tc>
          <w:tcPr>
            <w:tcW w:w="10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C9C224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Mean Sq</w:t>
            </w:r>
          </w:p>
        </w:tc>
        <w:tc>
          <w:tcPr>
            <w:tcW w:w="864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29BFE3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F value</w:t>
            </w:r>
          </w:p>
        </w:tc>
        <w:tc>
          <w:tcPr>
            <w:tcW w:w="10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B33504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Pr(&gt;F)</w:t>
            </w:r>
          </w:p>
        </w:tc>
      </w:tr>
      <w:tr w:rsidR="004A4398" w14:paraId="6B0BCB69" w14:textId="77777777" w:rsidTr="006E48B7">
        <w:trPr>
          <w:cantSplit/>
          <w:jc w:val="center"/>
        </w:trPr>
        <w:tc>
          <w:tcPr>
            <w:tcW w:w="1440" w:type="dxa"/>
            <w:tcBorders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DF930C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Layer Height (mm)</w:t>
            </w:r>
          </w:p>
        </w:tc>
        <w:tc>
          <w:tcPr>
            <w:tcW w:w="288" w:type="dxa"/>
            <w:tcBorders>
              <w:lef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1910F2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1</w:t>
            </w:r>
          </w:p>
        </w:tc>
        <w:tc>
          <w:tcPr>
            <w:tcW w:w="57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ABE8BB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0.013</w:t>
            </w:r>
          </w:p>
        </w:tc>
        <w:tc>
          <w:tcPr>
            <w:tcW w:w="57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0C3F74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0.013</w:t>
            </w:r>
          </w:p>
        </w:tc>
        <w:tc>
          <w:tcPr>
            <w:tcW w:w="57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EAFFBD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1.41</w:t>
            </w:r>
          </w:p>
        </w:tc>
        <w:tc>
          <w:tcPr>
            <w:tcW w:w="1008" w:type="dxa"/>
            <w:tcBorders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61AAC8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0.262</w:t>
            </w:r>
          </w:p>
        </w:tc>
        <w:tc>
          <w:tcPr>
            <w:tcW w:w="288" w:type="dxa"/>
            <w:tcBorders>
              <w:lef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E1B28C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1</w:t>
            </w:r>
          </w:p>
        </w:tc>
        <w:tc>
          <w:tcPr>
            <w:tcW w:w="57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8B49F4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3.089</w:t>
            </w:r>
          </w:p>
        </w:tc>
        <w:tc>
          <w:tcPr>
            <w:tcW w:w="57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A0C5BE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3.089</w:t>
            </w:r>
          </w:p>
        </w:tc>
        <w:tc>
          <w:tcPr>
            <w:tcW w:w="57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CEFB64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1.342</w:t>
            </w:r>
          </w:p>
        </w:tc>
        <w:tc>
          <w:tcPr>
            <w:tcW w:w="1008" w:type="dxa"/>
            <w:tcBorders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8EFE6D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0.274</w:t>
            </w:r>
          </w:p>
        </w:tc>
        <w:tc>
          <w:tcPr>
            <w:tcW w:w="288" w:type="dxa"/>
            <w:tcBorders>
              <w:lef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C35FEF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442079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4169.608</w:t>
            </w:r>
          </w:p>
        </w:tc>
        <w:tc>
          <w:tcPr>
            <w:tcW w:w="10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9EBB30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4169.608</w:t>
            </w:r>
          </w:p>
        </w:tc>
        <w:tc>
          <w:tcPr>
            <w:tcW w:w="86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801C97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4.097</w:t>
            </w:r>
          </w:p>
        </w:tc>
        <w:tc>
          <w:tcPr>
            <w:tcW w:w="10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D5CC4E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0.07</w:t>
            </w:r>
          </w:p>
        </w:tc>
      </w:tr>
      <w:tr w:rsidR="004A4398" w14:paraId="0491F415" w14:textId="77777777" w:rsidTr="006E48B7">
        <w:trPr>
          <w:cantSplit/>
          <w:jc w:val="center"/>
        </w:trPr>
        <w:tc>
          <w:tcPr>
            <w:tcW w:w="1440" w:type="dxa"/>
            <w:tcBorders>
              <w:right w:val="single" w:sz="8" w:space="0" w:color="666666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877DBF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Infill Density (%)</w:t>
            </w:r>
          </w:p>
        </w:tc>
        <w:tc>
          <w:tcPr>
            <w:tcW w:w="288" w:type="dxa"/>
            <w:tcBorders>
              <w:left w:val="single" w:sz="8" w:space="0" w:color="666666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EFD2F0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1</w:t>
            </w:r>
          </w:p>
        </w:tc>
        <w:tc>
          <w:tcPr>
            <w:tcW w:w="57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7C3721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7.981</w:t>
            </w:r>
          </w:p>
        </w:tc>
        <w:tc>
          <w:tcPr>
            <w:tcW w:w="57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5B9CDF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7.981</w:t>
            </w:r>
          </w:p>
        </w:tc>
        <w:tc>
          <w:tcPr>
            <w:tcW w:w="57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9DCD1C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851.04</w:t>
            </w:r>
          </w:p>
        </w:tc>
        <w:tc>
          <w:tcPr>
            <w:tcW w:w="1008" w:type="dxa"/>
            <w:tcBorders>
              <w:right w:val="single" w:sz="8" w:space="0" w:color="666666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D2960F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0</w:t>
            </w:r>
          </w:p>
        </w:tc>
        <w:tc>
          <w:tcPr>
            <w:tcW w:w="288" w:type="dxa"/>
            <w:tcBorders>
              <w:left w:val="single" w:sz="8" w:space="0" w:color="666666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D38875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1</w:t>
            </w:r>
          </w:p>
        </w:tc>
        <w:tc>
          <w:tcPr>
            <w:tcW w:w="57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269D29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699.206</w:t>
            </w:r>
          </w:p>
        </w:tc>
        <w:tc>
          <w:tcPr>
            <w:tcW w:w="57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6811A1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699.206</w:t>
            </w:r>
          </w:p>
        </w:tc>
        <w:tc>
          <w:tcPr>
            <w:tcW w:w="57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78F7E7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303.79</w:t>
            </w:r>
          </w:p>
        </w:tc>
        <w:tc>
          <w:tcPr>
            <w:tcW w:w="1008" w:type="dxa"/>
            <w:tcBorders>
              <w:right w:val="single" w:sz="8" w:space="0" w:color="666666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CB050E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0</w:t>
            </w:r>
          </w:p>
        </w:tc>
        <w:tc>
          <w:tcPr>
            <w:tcW w:w="288" w:type="dxa"/>
            <w:tcBorders>
              <w:left w:val="single" w:sz="8" w:space="0" w:color="666666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8DA88B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878C0B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25839.759</w:t>
            </w:r>
          </w:p>
        </w:tc>
        <w:tc>
          <w:tcPr>
            <w:tcW w:w="10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142BEC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25839.759</w:t>
            </w:r>
          </w:p>
        </w:tc>
        <w:tc>
          <w:tcPr>
            <w:tcW w:w="864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E5B51E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25.393</w:t>
            </w:r>
          </w:p>
        </w:tc>
        <w:tc>
          <w:tcPr>
            <w:tcW w:w="10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6220D2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0.001</w:t>
            </w:r>
          </w:p>
        </w:tc>
      </w:tr>
      <w:tr w:rsidR="004A4398" w14:paraId="009C98E6" w14:textId="77777777" w:rsidTr="006E48B7">
        <w:trPr>
          <w:cantSplit/>
          <w:jc w:val="center"/>
        </w:trPr>
        <w:tc>
          <w:tcPr>
            <w:tcW w:w="1440" w:type="dxa"/>
            <w:tcBorders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4D6A4C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Infill Pattern</w:t>
            </w:r>
          </w:p>
        </w:tc>
        <w:tc>
          <w:tcPr>
            <w:tcW w:w="288" w:type="dxa"/>
            <w:tcBorders>
              <w:lef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F3C6F1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1</w:t>
            </w:r>
          </w:p>
        </w:tc>
        <w:tc>
          <w:tcPr>
            <w:tcW w:w="57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23E397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0.001</w:t>
            </w:r>
          </w:p>
        </w:tc>
        <w:tc>
          <w:tcPr>
            <w:tcW w:w="57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DF021B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0.001</w:t>
            </w:r>
          </w:p>
        </w:tc>
        <w:tc>
          <w:tcPr>
            <w:tcW w:w="57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608F05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0.131</w:t>
            </w:r>
          </w:p>
        </w:tc>
        <w:tc>
          <w:tcPr>
            <w:tcW w:w="1008" w:type="dxa"/>
            <w:tcBorders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5B51B0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0.725</w:t>
            </w:r>
          </w:p>
        </w:tc>
        <w:tc>
          <w:tcPr>
            <w:tcW w:w="288" w:type="dxa"/>
            <w:tcBorders>
              <w:lef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59A07C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1</w:t>
            </w:r>
          </w:p>
        </w:tc>
        <w:tc>
          <w:tcPr>
            <w:tcW w:w="57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6E93D4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0.179</w:t>
            </w:r>
          </w:p>
        </w:tc>
        <w:tc>
          <w:tcPr>
            <w:tcW w:w="57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2A239B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0.179</w:t>
            </w:r>
          </w:p>
        </w:tc>
        <w:tc>
          <w:tcPr>
            <w:tcW w:w="57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A4A0E4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0.078</w:t>
            </w:r>
          </w:p>
        </w:tc>
        <w:tc>
          <w:tcPr>
            <w:tcW w:w="1008" w:type="dxa"/>
            <w:tcBorders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BD0B6A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0.786</w:t>
            </w:r>
          </w:p>
        </w:tc>
        <w:tc>
          <w:tcPr>
            <w:tcW w:w="288" w:type="dxa"/>
            <w:tcBorders>
              <w:lef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6BD161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4C30FB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311.434</w:t>
            </w:r>
          </w:p>
        </w:tc>
        <w:tc>
          <w:tcPr>
            <w:tcW w:w="10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FFF69C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311.434</w:t>
            </w:r>
          </w:p>
        </w:tc>
        <w:tc>
          <w:tcPr>
            <w:tcW w:w="86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A487F5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0.306</w:t>
            </w:r>
          </w:p>
        </w:tc>
        <w:tc>
          <w:tcPr>
            <w:tcW w:w="10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0067D8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0.592</w:t>
            </w:r>
          </w:p>
        </w:tc>
      </w:tr>
      <w:tr w:rsidR="004A4398" w14:paraId="39C76029" w14:textId="77777777" w:rsidTr="006E48B7">
        <w:trPr>
          <w:cantSplit/>
          <w:jc w:val="center"/>
        </w:trPr>
        <w:tc>
          <w:tcPr>
            <w:tcW w:w="1440" w:type="dxa"/>
            <w:tcBorders>
              <w:right w:val="single" w:sz="8" w:space="0" w:color="666666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A2515A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Printing Speed (mm/s)</w:t>
            </w:r>
          </w:p>
        </w:tc>
        <w:tc>
          <w:tcPr>
            <w:tcW w:w="288" w:type="dxa"/>
            <w:tcBorders>
              <w:left w:val="single" w:sz="8" w:space="0" w:color="666666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179A19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1</w:t>
            </w:r>
          </w:p>
        </w:tc>
        <w:tc>
          <w:tcPr>
            <w:tcW w:w="57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7FA376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0.001</w:t>
            </w:r>
          </w:p>
        </w:tc>
        <w:tc>
          <w:tcPr>
            <w:tcW w:w="57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AEB72B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0.001</w:t>
            </w:r>
          </w:p>
        </w:tc>
        <w:tc>
          <w:tcPr>
            <w:tcW w:w="57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B5A32B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0.067</w:t>
            </w:r>
          </w:p>
        </w:tc>
        <w:tc>
          <w:tcPr>
            <w:tcW w:w="1008" w:type="dxa"/>
            <w:tcBorders>
              <w:right w:val="single" w:sz="8" w:space="0" w:color="666666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418B73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0.802</w:t>
            </w:r>
          </w:p>
        </w:tc>
        <w:tc>
          <w:tcPr>
            <w:tcW w:w="288" w:type="dxa"/>
            <w:tcBorders>
              <w:left w:val="single" w:sz="8" w:space="0" w:color="666666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8FAB06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1</w:t>
            </w:r>
          </w:p>
        </w:tc>
        <w:tc>
          <w:tcPr>
            <w:tcW w:w="57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A0BC68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0.209</w:t>
            </w:r>
          </w:p>
        </w:tc>
        <w:tc>
          <w:tcPr>
            <w:tcW w:w="57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68903C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0.209</w:t>
            </w:r>
          </w:p>
        </w:tc>
        <w:tc>
          <w:tcPr>
            <w:tcW w:w="57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723F50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0.091</w:t>
            </w:r>
          </w:p>
        </w:tc>
        <w:tc>
          <w:tcPr>
            <w:tcW w:w="1008" w:type="dxa"/>
            <w:tcBorders>
              <w:right w:val="single" w:sz="8" w:space="0" w:color="666666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F3C105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0.769</w:t>
            </w:r>
          </w:p>
        </w:tc>
        <w:tc>
          <w:tcPr>
            <w:tcW w:w="288" w:type="dxa"/>
            <w:tcBorders>
              <w:left w:val="single" w:sz="8" w:space="0" w:color="666666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40B874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F1199A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73.231</w:t>
            </w:r>
          </w:p>
        </w:tc>
        <w:tc>
          <w:tcPr>
            <w:tcW w:w="10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6FEC4F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73.231</w:t>
            </w:r>
          </w:p>
        </w:tc>
        <w:tc>
          <w:tcPr>
            <w:tcW w:w="864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C9517D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0.072</w:t>
            </w:r>
          </w:p>
        </w:tc>
        <w:tc>
          <w:tcPr>
            <w:tcW w:w="10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480A7D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0.794</w:t>
            </w:r>
          </w:p>
        </w:tc>
      </w:tr>
      <w:tr w:rsidR="004A4398" w14:paraId="5FAE1035" w14:textId="77777777" w:rsidTr="006E48B7">
        <w:trPr>
          <w:cantSplit/>
          <w:jc w:val="center"/>
        </w:trPr>
        <w:tc>
          <w:tcPr>
            <w:tcW w:w="1440" w:type="dxa"/>
            <w:tcBorders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C0DD63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Material</w:t>
            </w:r>
          </w:p>
        </w:tc>
        <w:tc>
          <w:tcPr>
            <w:tcW w:w="288" w:type="dxa"/>
            <w:tcBorders>
              <w:lef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F9E64B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1</w:t>
            </w:r>
          </w:p>
        </w:tc>
        <w:tc>
          <w:tcPr>
            <w:tcW w:w="57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04C874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0.106</w:t>
            </w:r>
          </w:p>
        </w:tc>
        <w:tc>
          <w:tcPr>
            <w:tcW w:w="57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8AD1B3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0.106</w:t>
            </w:r>
          </w:p>
        </w:tc>
        <w:tc>
          <w:tcPr>
            <w:tcW w:w="57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9B8569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11.264</w:t>
            </w:r>
          </w:p>
        </w:tc>
        <w:tc>
          <w:tcPr>
            <w:tcW w:w="1008" w:type="dxa"/>
            <w:tcBorders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59EEA1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0.007</w:t>
            </w:r>
          </w:p>
        </w:tc>
        <w:tc>
          <w:tcPr>
            <w:tcW w:w="288" w:type="dxa"/>
            <w:tcBorders>
              <w:lef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245608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1</w:t>
            </w:r>
          </w:p>
        </w:tc>
        <w:tc>
          <w:tcPr>
            <w:tcW w:w="57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052595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27.589</w:t>
            </w:r>
          </w:p>
        </w:tc>
        <w:tc>
          <w:tcPr>
            <w:tcW w:w="57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7F9335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27.589</w:t>
            </w:r>
          </w:p>
        </w:tc>
        <w:tc>
          <w:tcPr>
            <w:tcW w:w="576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3F1611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11.987</w:t>
            </w:r>
          </w:p>
        </w:tc>
        <w:tc>
          <w:tcPr>
            <w:tcW w:w="1008" w:type="dxa"/>
            <w:tcBorders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3E84C3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0.006</w:t>
            </w:r>
          </w:p>
        </w:tc>
        <w:tc>
          <w:tcPr>
            <w:tcW w:w="288" w:type="dxa"/>
            <w:tcBorders>
              <w:lef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77E69D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D6CA3D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287.726</w:t>
            </w:r>
          </w:p>
        </w:tc>
        <w:tc>
          <w:tcPr>
            <w:tcW w:w="10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193849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287.726</w:t>
            </w:r>
          </w:p>
        </w:tc>
        <w:tc>
          <w:tcPr>
            <w:tcW w:w="864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913636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0.283</w:t>
            </w:r>
          </w:p>
        </w:tc>
        <w:tc>
          <w:tcPr>
            <w:tcW w:w="1008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D9B2D2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0.607</w:t>
            </w:r>
          </w:p>
        </w:tc>
      </w:tr>
      <w:tr w:rsidR="004A4398" w14:paraId="5F19A598" w14:textId="77777777" w:rsidTr="006E48B7">
        <w:trPr>
          <w:cantSplit/>
          <w:jc w:val="center"/>
        </w:trPr>
        <w:tc>
          <w:tcPr>
            <w:tcW w:w="1440" w:type="dxa"/>
            <w:tcBorders>
              <w:right w:val="single" w:sz="8" w:space="0" w:color="666666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B0AD00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Residuals</w:t>
            </w:r>
          </w:p>
        </w:tc>
        <w:tc>
          <w:tcPr>
            <w:tcW w:w="288" w:type="dxa"/>
            <w:tcBorders>
              <w:left w:val="single" w:sz="8" w:space="0" w:color="666666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E9BA7C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57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A3E695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0.094</w:t>
            </w:r>
          </w:p>
        </w:tc>
        <w:tc>
          <w:tcPr>
            <w:tcW w:w="57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D1E387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0.009</w:t>
            </w:r>
          </w:p>
        </w:tc>
        <w:tc>
          <w:tcPr>
            <w:tcW w:w="57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12A68F" w14:textId="77777777" w:rsidR="006E48B7" w:rsidRDefault="006E48B7">
            <w:pPr>
              <w:spacing w:before="100" w:after="100"/>
              <w:ind w:left="100" w:right="100"/>
            </w:pPr>
          </w:p>
        </w:tc>
        <w:tc>
          <w:tcPr>
            <w:tcW w:w="1008" w:type="dxa"/>
            <w:tcBorders>
              <w:right w:val="single" w:sz="8" w:space="0" w:color="666666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8C80BD" w14:textId="77777777" w:rsidR="006E48B7" w:rsidRDefault="006E48B7">
            <w:pPr>
              <w:spacing w:before="100" w:after="100"/>
              <w:ind w:left="100" w:right="100"/>
            </w:pPr>
          </w:p>
        </w:tc>
        <w:tc>
          <w:tcPr>
            <w:tcW w:w="288" w:type="dxa"/>
            <w:tcBorders>
              <w:left w:val="single" w:sz="8" w:space="0" w:color="666666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337C65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57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380F34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23.016</w:t>
            </w:r>
          </w:p>
        </w:tc>
        <w:tc>
          <w:tcPr>
            <w:tcW w:w="57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ABEF92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2.302</w:t>
            </w:r>
          </w:p>
        </w:tc>
        <w:tc>
          <w:tcPr>
            <w:tcW w:w="576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1277EC" w14:textId="77777777" w:rsidR="006E48B7" w:rsidRDefault="006E48B7">
            <w:pPr>
              <w:spacing w:before="100" w:after="100"/>
              <w:ind w:left="100" w:right="100"/>
            </w:pPr>
          </w:p>
        </w:tc>
        <w:tc>
          <w:tcPr>
            <w:tcW w:w="1008" w:type="dxa"/>
            <w:tcBorders>
              <w:right w:val="single" w:sz="8" w:space="0" w:color="666666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8F884E" w14:textId="77777777" w:rsidR="006E48B7" w:rsidRDefault="006E48B7">
            <w:pPr>
              <w:spacing w:before="100" w:after="100"/>
              <w:ind w:left="100" w:right="100"/>
            </w:pPr>
          </w:p>
        </w:tc>
        <w:tc>
          <w:tcPr>
            <w:tcW w:w="288" w:type="dxa"/>
            <w:tcBorders>
              <w:left w:val="single" w:sz="8" w:space="0" w:color="666666"/>
            </w:tcBorders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6CDD91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0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7CFD95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10176</w:t>
            </w:r>
          </w:p>
        </w:tc>
        <w:tc>
          <w:tcPr>
            <w:tcW w:w="10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192B5A" w14:textId="77777777" w:rsidR="006E48B7" w:rsidRDefault="00E77970">
            <w:pPr>
              <w:spacing w:before="100" w:after="100"/>
              <w:ind w:left="100" w:right="100"/>
            </w:pPr>
            <w:r>
              <w:rPr>
                <w:rFonts w:ascii="Helvetica" w:eastAsia="Helvetica" w:hAnsi="Helvetica" w:cs="Helvetica"/>
                <w:color w:val="000000"/>
                <w:sz w:val="18"/>
                <w:szCs w:val="18"/>
              </w:rPr>
              <w:t>1017.6</w:t>
            </w:r>
          </w:p>
        </w:tc>
        <w:tc>
          <w:tcPr>
            <w:tcW w:w="864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A0D697" w14:textId="77777777" w:rsidR="006E48B7" w:rsidRDefault="006E48B7">
            <w:pPr>
              <w:spacing w:before="100" w:after="100"/>
              <w:ind w:left="100" w:right="100"/>
            </w:pPr>
          </w:p>
        </w:tc>
        <w:tc>
          <w:tcPr>
            <w:tcW w:w="1008" w:type="dxa"/>
            <w:shd w:val="clear" w:color="auto" w:fill="EFEFE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552FDB" w14:textId="77777777" w:rsidR="006E48B7" w:rsidRDefault="006E48B7">
            <w:pPr>
              <w:spacing w:before="100" w:after="100"/>
              <w:ind w:left="100" w:right="100"/>
            </w:pPr>
          </w:p>
        </w:tc>
      </w:tr>
      <w:bookmarkEnd w:id="2"/>
    </w:tbl>
    <w:p w14:paraId="75F2AB88" w14:textId="77777777" w:rsidR="00E77970" w:rsidRDefault="00E77970"/>
    <w:sectPr w:rsidR="00E77970">
      <w:pgSz w:w="12240" w:h="15840"/>
      <w:pgMar w:top="1417" w:right="1417" w:bottom="1417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3EF4F5" w14:textId="77777777" w:rsidR="00E77970" w:rsidRDefault="00E77970">
      <w:pPr>
        <w:spacing w:after="0"/>
      </w:pPr>
      <w:r>
        <w:separator/>
      </w:r>
    </w:p>
  </w:endnote>
  <w:endnote w:type="continuationSeparator" w:id="0">
    <w:p w14:paraId="0311E04D" w14:textId="77777777" w:rsidR="00E77970" w:rsidRDefault="00E7797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F8CB91" w14:textId="77777777" w:rsidR="00E77970" w:rsidRDefault="00E77970">
      <w:r>
        <w:separator/>
      </w:r>
    </w:p>
  </w:footnote>
  <w:footnote w:type="continuationSeparator" w:id="0">
    <w:p w14:paraId="3E194319" w14:textId="77777777" w:rsidR="00E77970" w:rsidRDefault="00E77970">
      <w:r>
        <w:continuationSeparator/>
      </w:r>
    </w:p>
  </w:footnote>
  <w:footnote w:id="1">
    <w:p w14:paraId="5041DA7D" w14:textId="77777777" w:rsidR="006E48B7" w:rsidRDefault="00E77970">
      <w:pPr>
        <w:pStyle w:val="Notedebasdepage"/>
      </w:pPr>
      <w:r>
        <w:rPr>
          <w:rStyle w:val="Appelnotedebasdep"/>
        </w:rPr>
        <w:footnoteRef/>
      </w:r>
      <w:r>
        <w:t xml:space="preserve"> University of Jaén, Department of Mechanical and Mining Engineering, 23071 Jaén, Spain</w:t>
      </w:r>
    </w:p>
  </w:footnote>
  <w:footnote w:id="2">
    <w:p w14:paraId="0967C1B5" w14:textId="77777777" w:rsidR="006E48B7" w:rsidRDefault="00E77970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>
        <w:t xml:space="preserve">Universidade de Vigo, Departamento de Deseño na Enxeñaría, Ourense, Spain, </w:t>
      </w:r>
      <w:hyperlink r:id="rId1">
        <w:r>
          <w:rPr>
            <w:rStyle w:val="Lienhypertexte"/>
          </w:rPr>
          <w:t>diecapor@uvigo.es</w:t>
        </w:r>
      </w:hyperlink>
    </w:p>
  </w:footnote>
  <w:footnote w:id="3">
    <w:p w14:paraId="6C7EFD7D" w14:textId="77777777" w:rsidR="006E48B7" w:rsidRDefault="00E77970">
      <w:pPr>
        <w:pStyle w:val="Notedebasdepage"/>
      </w:pPr>
      <w:r>
        <w:rPr>
          <w:rStyle w:val="Appelnotedebasdep"/>
        </w:rPr>
        <w:footnoteRef/>
      </w:r>
      <w:r>
        <w:t xml:space="preserve"> Université de Lorraine - ERPI - F-54000, Nancy, France, </w:t>
      </w:r>
      <w:hyperlink r:id="rId2">
        <w:r>
          <w:rPr>
            <w:rStyle w:val="Lienhypertexte"/>
          </w:rPr>
          <w:t>cruzsanc</w:t>
        </w:r>
        <w:r>
          <w:rPr>
            <w:rStyle w:val="Lienhypertexte"/>
          </w:rPr>
          <w:t>1@univ-lorraine.fr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E1E0E3A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embedSystemFonts/>
  <w:hideSpellingErrors/>
  <w:hideGrammaticalError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8B7"/>
    <w:rsid w:val="004A4398"/>
    <w:rsid w:val="006E48B7"/>
    <w:rsid w:val="00E77970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CBD5884"/>
  <w15:docId w15:val="{163109B7-4CD7-D840-B4DC-DD117E6AB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Corpsdetexte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Titre2">
    <w:name w:val="heading 2"/>
    <w:basedOn w:val="Normal"/>
    <w:next w:val="Corpsdetexte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Titre3">
    <w:name w:val="heading 3"/>
    <w:basedOn w:val="Normal"/>
    <w:next w:val="Corpsdetexte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Corpsdetexte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Titre5">
    <w:name w:val="heading 5"/>
    <w:basedOn w:val="Normal"/>
    <w:next w:val="Corpsdetexte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Titre6">
    <w:name w:val="heading 6"/>
    <w:basedOn w:val="Normal"/>
    <w:next w:val="Corpsdetexte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Titre7">
    <w:name w:val="heading 7"/>
    <w:basedOn w:val="Normal"/>
    <w:next w:val="Corpsdetexte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itre8">
    <w:name w:val="heading 8"/>
    <w:basedOn w:val="Normal"/>
    <w:next w:val="Corpsdetexte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itre9">
    <w:name w:val="heading 9"/>
    <w:basedOn w:val="Normal"/>
    <w:next w:val="Corpsdetexte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Corpsdetexte"/>
    <w:next w:val="Corpsdetexte"/>
    <w:qFormat/>
  </w:style>
  <w:style w:type="paragraph" w:customStyle="1" w:styleId="Compact">
    <w:name w:val="Compact"/>
    <w:basedOn w:val="Corpsdetexte"/>
    <w:qFormat/>
    <w:pPr>
      <w:spacing w:before="36" w:after="36"/>
    </w:pPr>
  </w:style>
  <w:style w:type="paragraph" w:styleId="Titre">
    <w:name w:val="Title"/>
    <w:basedOn w:val="Normal"/>
    <w:next w:val="Corpsdetexte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ous-titre">
    <w:name w:val="Subtitle"/>
    <w:basedOn w:val="Titre"/>
    <w:next w:val="Corpsdetex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Corpsdetexte"/>
    <w:qFormat/>
    <w:pPr>
      <w:keepNext/>
      <w:keepLines/>
      <w:jc w:val="center"/>
    </w:pPr>
  </w:style>
  <w:style w:type="paragraph" w:styleId="Date">
    <w:name w:val="Date"/>
    <w:next w:val="Corpsdetexte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Corpsdetexte"/>
    <w:qFormat/>
    <w:pPr>
      <w:keepNext/>
      <w:keepLines/>
      <w:spacing w:before="300" w:after="300"/>
    </w:pPr>
    <w:rPr>
      <w:sz w:val="20"/>
      <w:szCs w:val="20"/>
    </w:rPr>
  </w:style>
  <w:style w:type="paragraph" w:styleId="Bibliographie">
    <w:name w:val="Bibliography"/>
    <w:basedOn w:val="Normal"/>
    <w:qFormat/>
  </w:style>
  <w:style w:type="paragraph" w:styleId="Normalcentr">
    <w:name w:val="Block Text"/>
    <w:basedOn w:val="Corpsdetexte"/>
    <w:next w:val="Corpsdetexte"/>
    <w:uiPriority w:val="9"/>
    <w:unhideWhenUsed/>
    <w:qFormat/>
    <w:pPr>
      <w:spacing w:before="100" w:after="100"/>
      <w:ind w:left="480" w:right="480"/>
    </w:pPr>
  </w:style>
  <w:style w:type="paragraph" w:styleId="Notedebasdepage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gende">
    <w:name w:val="caption"/>
    <w:basedOn w:val="Normal"/>
    <w:link w:val="LgendeCar"/>
    <w:pPr>
      <w:spacing w:after="120"/>
    </w:pPr>
    <w:rPr>
      <w:i/>
    </w:rPr>
  </w:style>
  <w:style w:type="paragraph" w:customStyle="1" w:styleId="TableCaption">
    <w:name w:val="Table Caption"/>
    <w:basedOn w:val="Lgende"/>
    <w:pPr>
      <w:keepNext/>
    </w:pPr>
  </w:style>
  <w:style w:type="paragraph" w:customStyle="1" w:styleId="ImageCaption">
    <w:name w:val="Image Caption"/>
    <w:basedOn w:val="Lgende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gendeCar">
    <w:name w:val="Légende Car"/>
    <w:basedOn w:val="Policepardfaut"/>
    <w:link w:val="Lgende"/>
  </w:style>
  <w:style w:type="character" w:customStyle="1" w:styleId="VerbatimChar">
    <w:name w:val="Verbatim Char"/>
    <w:basedOn w:val="LgendeC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LgendeCar"/>
  </w:style>
  <w:style w:type="character" w:styleId="Appelnotedebasdep">
    <w:name w:val="footnote reference"/>
    <w:basedOn w:val="LgendeCar"/>
    <w:rPr>
      <w:vertAlign w:val="superscript"/>
    </w:rPr>
  </w:style>
  <w:style w:type="character" w:styleId="Lienhypertexte">
    <w:name w:val="Hyperlink"/>
    <w:basedOn w:val="LgendeCar"/>
    <w:rPr>
      <w:color w:val="4F81BD" w:themeColor="accent1"/>
    </w:rPr>
  </w:style>
  <w:style w:type="paragraph" w:styleId="En-ttedetabledesmatires">
    <w:name w:val="TOC Heading"/>
    <w:basedOn w:val="Titre1"/>
    <w:next w:val="Corpsdetexte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mailto:cruzsanc1@univ-lorraine.fr" TargetMode="External"/><Relationship Id="rId1" Type="http://schemas.openxmlformats.org/officeDocument/2006/relationships/hyperlink" Target="mailto:diecapor@uvigo.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280</Words>
  <Characters>1546</Characters>
  <Application>Microsoft Office Word</Application>
  <DocSecurity>0</DocSecurity>
  <Lines>12</Lines>
  <Paragraphs>3</Paragraphs>
  <ScaleCrop>false</ScaleCrop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Graficas</dc:title>
  <dc:creator>Victor M. López; Diego Carou; Fabio A. Cruz S.</dc:creator>
  <cp:keywords/>
  <cp:lastModifiedBy>Fabio Alberto Cruz Sanchez</cp:lastModifiedBy>
  <cp:revision>2</cp:revision>
  <dcterms:created xsi:type="dcterms:W3CDTF">2021-11-18T11:14:00Z</dcterms:created>
  <dcterms:modified xsi:type="dcterms:W3CDTF">2021-11-18T11:14:00Z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True</vt:lpwstr>
  </property>
  <property fmtid="{D5CDD505-2E9C-101B-9397-08002B2CF9AE}" pid="3" name="classoption">
    <vt:lpwstr>12pt</vt:lpwstr>
  </property>
  <property fmtid="{D5CDD505-2E9C-101B-9397-08002B2CF9AE}" pid="4" name="output">
    <vt:lpwstr/>
  </property>
  <property fmtid="{D5CDD505-2E9C-101B-9397-08002B2CF9AE}" pid="5" name="type">
    <vt:lpwstr>Original article</vt:lpwstr>
  </property>
</Properties>
</file>