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03" w:type="dxa"/>
        <w:jc w:val="left"/>
        <w:tblInd w:w="-32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4a0" w:noVBand="1" w:noHBand="0" w:lastColumn="0" w:firstColumn="1" w:lastRow="0" w:firstRow="1"/>
      </w:tblPr>
      <w:tblGrid>
        <w:gridCol w:w="2201"/>
        <w:gridCol w:w="3061"/>
        <w:gridCol w:w="2070"/>
        <w:gridCol w:w="270"/>
        <w:gridCol w:w="832"/>
        <w:gridCol w:w="428"/>
        <w:gridCol w:w="1440"/>
      </w:tblGrid>
      <w:tr>
        <w:trPr>
          <w:trHeight w:val="737" w:hRule="atLeast"/>
        </w:trPr>
        <w:tc>
          <w:tcPr>
            <w:tcW w:w="2201"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103" w:type="dxa"/>
            </w:tcMar>
          </w:tcPr>
          <w:p>
            <w:pPr>
              <w:pStyle w:val="Label"/>
              <w:spacing w:before="40" w:after="20"/>
              <w:rPr/>
            </w:pPr>
            <w:r>
              <w:rPr/>
            </w:r>
          </w:p>
        </w:tc>
        <w:tc>
          <w:tcPr>
            <w:tcW w:w="5131" w:type="dxa"/>
            <w:gridSpan w:val="2"/>
            <w:tcBorders>
              <w:top w:val="single" w:sz="4" w:space="0" w:color="000001"/>
              <w:bottom w:val="single" w:sz="4" w:space="0" w:color="00000A"/>
              <w:insideH w:val="single" w:sz="4" w:space="0" w:color="00000A"/>
            </w:tcBorders>
            <w:shd w:fill="auto" w:val="clear"/>
            <w:tcMar>
              <w:left w:w="113" w:type="dxa"/>
            </w:tcMar>
          </w:tcPr>
          <w:p>
            <w:pPr>
              <w:pStyle w:val="Normal"/>
              <w:spacing w:before="60" w:after="20"/>
              <w:jc w:val="center"/>
              <w:rPr>
                <w:b/>
                <w:b/>
                <w:sz w:val="2"/>
                <w:szCs w:val="2"/>
              </w:rPr>
            </w:pPr>
            <w:r>
              <w:rPr>
                <w:b/>
                <w:sz w:val="2"/>
                <w:szCs w:val="2"/>
              </w:rPr>
            </w:r>
          </w:p>
          <w:p>
            <w:pPr>
              <w:pStyle w:val="Normal"/>
              <w:jc w:val="center"/>
              <w:rPr>
                <w:b/>
                <w:b/>
                <w:sz w:val="32"/>
              </w:rPr>
            </w:pPr>
            <w:r>
              <w:rPr>
                <w:b/>
                <w:sz w:val="32"/>
              </w:rPr>
              <w:t>EPFL Master Project</w:t>
            </w:r>
          </w:p>
          <w:p>
            <w:pPr>
              <w:pStyle w:val="Normal"/>
              <w:spacing w:before="60" w:after="20"/>
              <w:jc w:val="center"/>
              <w:rPr>
                <w:b/>
                <w:b/>
                <w:sz w:val="2"/>
              </w:rPr>
            </w:pPr>
            <w:r>
              <w:rPr>
                <w:b/>
                <w:sz w:val="2"/>
              </w:rPr>
            </w:r>
          </w:p>
        </w:tc>
        <w:tc>
          <w:tcPr>
            <w:tcW w:w="1102" w:type="dxa"/>
            <w:gridSpan w:val="2"/>
            <w:tcBorders>
              <w:top w:val="single" w:sz="4" w:space="0" w:color="000001"/>
              <w:bottom w:val="single" w:sz="4" w:space="0" w:color="000001"/>
              <w:insideH w:val="single" w:sz="4" w:space="0" w:color="000001"/>
            </w:tcBorders>
            <w:shd w:color="auto" w:fill="FFFFFF" w:themeFill="background1" w:val="clear"/>
            <w:tcMar>
              <w:left w:w="113" w:type="dxa"/>
            </w:tcMar>
          </w:tcPr>
          <w:p>
            <w:pPr>
              <w:pStyle w:val="Label"/>
              <w:spacing w:before="40" w:after="20"/>
              <w:rPr/>
            </w:pPr>
            <w:r>
              <w:rPr/>
            </w:r>
          </w:p>
        </w:tc>
        <w:tc>
          <w:tcPr>
            <w:tcW w:w="186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widowControl/>
              <w:bidi w:val="0"/>
              <w:spacing w:before="60" w:after="20"/>
              <w:jc w:val="left"/>
              <w:rPr/>
            </w:pPr>
            <w:r>
              <w:rPr/>
            </w:r>
          </w:p>
        </w:tc>
      </w:tr>
      <w:tr>
        <w:trPr/>
        <w:tc>
          <w:tcPr>
            <w:tcW w:w="2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Label"/>
              <w:spacing w:before="40" w:after="20"/>
              <w:rPr>
                <w:rFonts w:ascii="Arial" w:hAnsi="Arial" w:cs="Arial"/>
              </w:rPr>
            </w:pPr>
            <w:r>
              <w:rPr>
                <w:rFonts w:cs="Arial" w:ascii="Arial" w:hAnsi="Arial"/>
              </w:rPr>
              <w:t xml:space="preserve">Job Title </w:t>
            </w:r>
          </w:p>
        </w:tc>
        <w:tc>
          <w:tcPr>
            <w:tcW w:w="3061"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60" w:after="20"/>
              <w:rPr>
                <w:rFonts w:eastAsia="Times New Roman" w:cs="Consolas"/>
                <w:sz w:val="22"/>
                <w:szCs w:val="21"/>
                <w:lang w:val="en-GB"/>
              </w:rPr>
            </w:pPr>
            <w:r>
              <w:rPr>
                <w:rFonts w:eastAsia="Times New Roman" w:cs="Consolas"/>
                <w:sz w:val="22"/>
                <w:szCs w:val="21"/>
                <w:lang w:val="en-GB"/>
              </w:rPr>
            </w:r>
          </w:p>
        </w:tc>
        <w:tc>
          <w:tcPr>
            <w:tcW w:w="2070" w:type="dxa"/>
            <w:tcBorders>
              <w:top w:val="single" w:sz="4" w:space="0" w:color="00000A"/>
              <w:left w:val="single" w:sz="4" w:space="0" w:color="00000A"/>
              <w:bottom w:val="single" w:sz="4" w:space="0" w:color="00000A"/>
              <w:insideH w:val="single" w:sz="4" w:space="0" w:color="00000A"/>
            </w:tcBorders>
            <w:shd w:color="auto" w:fill="F2F2F2" w:themeFill="background1" w:themeFillShade="f2" w:val="clear"/>
            <w:tcMar>
              <w:left w:w="103" w:type="dxa"/>
            </w:tcMar>
          </w:tcPr>
          <w:p>
            <w:pPr>
              <w:pStyle w:val="Label"/>
              <w:spacing w:before="40" w:after="20"/>
              <w:rPr>
                <w:rFonts w:ascii="Arial" w:hAnsi="Arial" w:cs="Arial"/>
              </w:rPr>
            </w:pPr>
            <w:r>
              <w:rPr>
                <w:rFonts w:cs="Arial" w:ascii="Arial" w:hAnsi="Arial"/>
              </w:rPr>
              <w:t xml:space="preserve">Master Project </w:t>
            </w:r>
          </w:p>
        </w:tc>
        <w:tc>
          <w:tcPr>
            <w:tcW w:w="270"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Pr>
          <w:p>
            <w:pPr>
              <w:pStyle w:val="Normal"/>
              <w:widowControl/>
              <w:bidi w:val="0"/>
              <w:spacing w:before="60" w:after="20"/>
              <w:jc w:val="left"/>
              <w:rPr/>
            </w:pPr>
            <w:r>
              <w:rPr/>
            </w:r>
          </w:p>
        </w:tc>
        <w:tc>
          <w:tcPr>
            <w:tcW w:w="1260" w:type="dxa"/>
            <w:gridSpan w:val="2"/>
            <w:tcBorders>
              <w:top w:val="single" w:sz="4" w:space="0" w:color="000001"/>
              <w:left w:val="single" w:sz="4" w:space="0" w:color="00000A"/>
              <w:bottom w:val="single" w:sz="4" w:space="0" w:color="000001"/>
              <w:insideH w:val="single" w:sz="4" w:space="0" w:color="000001"/>
            </w:tcBorders>
            <w:shd w:color="auto" w:fill="FFFFFF" w:themeFill="background1" w:val="clear"/>
            <w:tcMar>
              <w:left w:w="103" w:type="dxa"/>
            </w:tcMar>
          </w:tcPr>
          <w:p>
            <w:pPr>
              <w:pStyle w:val="Normal"/>
              <w:widowControl/>
              <w:bidi w:val="0"/>
              <w:spacing w:before="60" w:after="20"/>
              <w:jc w:val="left"/>
              <w:rPr/>
            </w:pPr>
            <w:r>
              <w:rPr/>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widowControl/>
              <w:bidi w:val="0"/>
              <w:spacing w:before="60" w:after="20"/>
              <w:jc w:val="left"/>
              <w:rPr/>
            </w:pPr>
            <w:r>
              <w:rPr/>
            </w:r>
          </w:p>
        </w:tc>
      </w:tr>
      <w:tr>
        <w:trPr/>
        <w:tc>
          <w:tcPr>
            <w:tcW w:w="2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Label"/>
              <w:spacing w:before="40" w:after="20"/>
              <w:rPr>
                <w:rFonts w:ascii="Arial" w:hAnsi="Arial" w:cs="Arial"/>
              </w:rPr>
            </w:pPr>
            <w:r>
              <w:rPr>
                <w:rFonts w:cs="Arial" w:ascii="Arial" w:hAnsi="Arial"/>
              </w:rPr>
              <w:t xml:space="preserve">Department </w:t>
            </w:r>
          </w:p>
        </w:tc>
        <w:tc>
          <w:tcPr>
            <w:tcW w:w="3061" w:type="dxa"/>
            <w:tcBorders>
              <w:top w:val="single" w:sz="4" w:space="0" w:color="00000A"/>
              <w:left w:val="single" w:sz="4" w:space="0" w:color="000001"/>
              <w:bottom w:val="single" w:sz="4" w:space="0" w:color="000001"/>
              <w:right w:val="single" w:sz="4" w:space="0" w:color="00000A"/>
              <w:insideH w:val="single" w:sz="4" w:space="0" w:color="000001"/>
              <w:insideV w:val="single" w:sz="4" w:space="0" w:color="00000A"/>
            </w:tcBorders>
            <w:shd w:fill="auto" w:val="clear"/>
            <w:tcMar>
              <w:left w:w="103" w:type="dxa"/>
            </w:tcMar>
          </w:tcPr>
          <w:p>
            <w:pPr>
              <w:pStyle w:val="Normal"/>
              <w:spacing w:before="60" w:after="20"/>
              <w:rPr>
                <w:rFonts w:eastAsia="Times New Roman" w:cs="Consolas"/>
                <w:sz w:val="22"/>
                <w:szCs w:val="21"/>
                <w:lang w:val="en-GB"/>
              </w:rPr>
            </w:pPr>
            <w:r>
              <w:rPr>
                <w:rFonts w:eastAsia="Times New Roman" w:cs="Consolas"/>
                <w:sz w:val="22"/>
                <w:szCs w:val="21"/>
                <w:lang w:val="en-GB"/>
              </w:rPr>
            </w:r>
          </w:p>
        </w:tc>
        <w:tc>
          <w:tcPr>
            <w:tcW w:w="2070" w:type="dxa"/>
            <w:tcBorders>
              <w:top w:val="single" w:sz="4" w:space="0" w:color="00000A"/>
              <w:left w:val="single" w:sz="4" w:space="0" w:color="00000A"/>
              <w:bottom w:val="single" w:sz="4" w:space="0" w:color="000001"/>
              <w:insideH w:val="single" w:sz="4" w:space="0" w:color="000001"/>
            </w:tcBorders>
            <w:shd w:color="auto" w:fill="F2F2F2" w:themeFill="background1" w:themeFillShade="f2" w:val="clear"/>
            <w:tcMar>
              <w:left w:w="103" w:type="dxa"/>
            </w:tcMar>
          </w:tcPr>
          <w:p>
            <w:pPr>
              <w:pStyle w:val="Label"/>
              <w:spacing w:before="40" w:after="20"/>
              <w:rPr>
                <w:rFonts w:ascii="Arial" w:hAnsi="Arial" w:cs="Arial"/>
              </w:rPr>
            </w:pPr>
            <w:r>
              <w:rPr>
                <w:rFonts w:cs="Arial" w:ascii="Arial" w:hAnsi="Arial"/>
              </w:rPr>
              <w:t xml:space="preserve">Project Supervisor </w:t>
            </w:r>
          </w:p>
        </w:tc>
        <w:tc>
          <w:tcPr>
            <w:tcW w:w="270"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Pr>
          <w:p>
            <w:pPr>
              <w:pStyle w:val="Normal"/>
              <w:widowControl/>
              <w:bidi w:val="0"/>
              <w:spacing w:before="60" w:after="20"/>
              <w:jc w:val="left"/>
              <w:rPr/>
            </w:pPr>
            <w:r>
              <w:rPr/>
            </w:r>
          </w:p>
        </w:tc>
        <w:tc>
          <w:tcPr>
            <w:tcW w:w="1260" w:type="dxa"/>
            <w:gridSpan w:val="2"/>
            <w:tcBorders>
              <w:top w:val="single" w:sz="4" w:space="0" w:color="000001"/>
              <w:left w:val="single" w:sz="4" w:space="0" w:color="00000A"/>
              <w:bottom w:val="single" w:sz="4" w:space="0" w:color="000001"/>
              <w:insideH w:val="single" w:sz="4" w:space="0" w:color="000001"/>
            </w:tcBorders>
            <w:shd w:color="auto" w:fill="FFFFFF" w:themeFill="background1" w:val="clear"/>
            <w:tcMar>
              <w:left w:w="103" w:type="dxa"/>
            </w:tcMar>
          </w:tcPr>
          <w:p>
            <w:pPr>
              <w:pStyle w:val="Normal"/>
              <w:spacing w:before="60" w:after="20"/>
              <w:ind w:firstLine="2"/>
              <w:rPr/>
            </w:pPr>
            <w:r>
              <w:rPr/>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widowControl/>
              <w:bidi w:val="0"/>
              <w:spacing w:before="60" w:after="20"/>
              <w:jc w:val="left"/>
              <w:rPr/>
            </w:pPr>
            <w:r>
              <w:rPr/>
            </w:r>
          </w:p>
        </w:tc>
      </w:tr>
      <w:tr>
        <w:trPr/>
        <w:tc>
          <w:tcPr>
            <w:tcW w:w="2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Label"/>
              <w:spacing w:before="40" w:after="20"/>
              <w:rPr>
                <w:rFonts w:ascii="Arial" w:hAnsi="Arial" w:eastAsia="Times New Roman" w:cs="Arial"/>
                <w:sz w:val="22"/>
                <w:szCs w:val="21"/>
                <w:lang w:val="en-GB"/>
              </w:rPr>
            </w:pPr>
            <w:r>
              <w:rPr>
                <w:rFonts w:cs="Arial" w:ascii="Arial" w:hAnsi="Arial"/>
              </w:rPr>
              <w:t xml:space="preserve">Supervisor </w:t>
            </w:r>
          </w:p>
        </w:tc>
        <w:tc>
          <w:tcPr>
            <w:tcW w:w="3061" w:type="dxa"/>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60" w:after="20"/>
              <w:rPr>
                <w:rFonts w:eastAsia="Times New Roman" w:cs="Consolas"/>
                <w:sz w:val="22"/>
                <w:szCs w:val="21"/>
                <w:lang w:val="en-GB"/>
              </w:rPr>
            </w:pPr>
            <w:r>
              <w:rPr>
                <w:rFonts w:eastAsia="Times New Roman" w:cs="Consolas"/>
                <w:sz w:val="22"/>
                <w:szCs w:val="21"/>
                <w:lang w:val="en-GB"/>
              </w:rPr>
            </w:r>
          </w:p>
        </w:tc>
        <w:tc>
          <w:tcPr>
            <w:tcW w:w="2340" w:type="dxa"/>
            <w:gridSpan w:val="2"/>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Label"/>
              <w:spacing w:before="40" w:after="20"/>
              <w:rPr>
                <w:rFonts w:ascii="Arial" w:hAnsi="Arial" w:cs="Arial"/>
              </w:rPr>
            </w:pPr>
            <w:r>
              <w:rPr>
                <w:rFonts w:cs="Arial" w:ascii="Arial" w:hAnsi="Arial"/>
              </w:rPr>
              <w:t xml:space="preserve">Location </w:t>
            </w:r>
          </w:p>
        </w:tc>
        <w:tc>
          <w:tcPr>
            <w:tcW w:w="2700" w:type="dxa"/>
            <w:gridSpan w:val="3"/>
            <w:tcBorders>
              <w:top w:val="single" w:sz="4" w:space="0" w:color="000001"/>
              <w:left w:val="single" w:sz="4" w:space="0" w:color="00000A"/>
              <w:bottom w:val="single" w:sz="4" w:space="0" w:color="00000A"/>
              <w:right w:val="single" w:sz="4" w:space="0" w:color="000001"/>
              <w:insideH w:val="single" w:sz="4" w:space="0" w:color="00000A"/>
              <w:insideV w:val="single" w:sz="4" w:space="0" w:color="000001"/>
            </w:tcBorders>
            <w:shd w:fill="auto" w:val="clear"/>
            <w:tcMar>
              <w:left w:w="103" w:type="dxa"/>
            </w:tcMar>
          </w:tcPr>
          <w:p>
            <w:pPr>
              <w:pStyle w:val="Normal"/>
              <w:spacing w:before="60" w:after="20"/>
              <w:rPr>
                <w:rFonts w:eastAsia="Times New Roman" w:cs="Consolas"/>
                <w:sz w:val="22"/>
                <w:szCs w:val="21"/>
                <w:lang w:val="en-GB"/>
              </w:rPr>
            </w:pPr>
            <w:r>
              <w:rPr>
                <w:rFonts w:eastAsia="Times New Roman" w:cs="Consolas"/>
                <w:sz w:val="22"/>
                <w:szCs w:val="21"/>
                <w:lang w:val="en-GB"/>
              </w:rPr>
            </w:r>
          </w:p>
        </w:tc>
      </w:tr>
      <w:tr>
        <w:trPr/>
        <w:tc>
          <w:tcPr>
            <w:tcW w:w="2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Label"/>
              <w:spacing w:before="40" w:after="20"/>
              <w:rPr>
                <w:rFonts w:ascii="Arial" w:hAnsi="Arial" w:cs="Arial"/>
              </w:rPr>
            </w:pPr>
            <w:r>
              <w:rPr>
                <w:rFonts w:cs="Arial" w:ascii="Arial" w:hAnsi="Arial"/>
              </w:rPr>
              <w:t xml:space="preserve">Start date </w:t>
            </w:r>
          </w:p>
        </w:tc>
        <w:tc>
          <w:tcPr>
            <w:tcW w:w="3061" w:type="dxa"/>
            <w:tcBorders>
              <w:top w:val="single" w:sz="4" w:space="0" w:color="00000A"/>
              <w:left w:val="single" w:sz="4" w:space="0" w:color="000001"/>
              <w:bottom w:val="single" w:sz="4" w:space="0" w:color="000001"/>
              <w:right w:val="single" w:sz="4" w:space="0" w:color="00000A"/>
              <w:insideH w:val="single" w:sz="4" w:space="0" w:color="000001"/>
              <w:insideV w:val="single" w:sz="4" w:space="0" w:color="00000A"/>
            </w:tcBorders>
            <w:shd w:fill="auto" w:val="clear"/>
            <w:tcMar>
              <w:left w:w="103" w:type="dxa"/>
            </w:tcMar>
          </w:tcPr>
          <w:p>
            <w:pPr>
              <w:pStyle w:val="Normal"/>
              <w:spacing w:before="60" w:after="20"/>
              <w:rPr>
                <w:rFonts w:eastAsia="Times New Roman" w:cs="Consolas"/>
                <w:sz w:val="22"/>
                <w:szCs w:val="21"/>
                <w:lang w:val="en-GB"/>
              </w:rPr>
            </w:pPr>
            <w:r>
              <w:rPr>
                <w:rFonts w:eastAsia="Times New Roman" w:cs="Consolas"/>
                <w:sz w:val="22"/>
                <w:szCs w:val="21"/>
                <w:lang w:val="en-GB"/>
              </w:rPr>
            </w:r>
          </w:p>
        </w:tc>
        <w:tc>
          <w:tcPr>
            <w:tcW w:w="2340" w:type="dxa"/>
            <w:gridSpan w:val="2"/>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103" w:type="dxa"/>
            </w:tcMar>
          </w:tcPr>
          <w:p>
            <w:pPr>
              <w:pStyle w:val="Label"/>
              <w:spacing w:before="40" w:after="20"/>
              <w:rPr>
                <w:rFonts w:ascii="Arial" w:hAnsi="Arial" w:cs="Arial"/>
              </w:rPr>
            </w:pPr>
            <w:r>
              <w:rPr>
                <w:rFonts w:cs="Arial" w:ascii="Arial" w:hAnsi="Arial"/>
              </w:rPr>
              <w:t xml:space="preserve">End date </w:t>
            </w:r>
          </w:p>
        </w:tc>
        <w:tc>
          <w:tcPr>
            <w:tcW w:w="2700" w:type="dxa"/>
            <w:gridSpan w:val="3"/>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378" w:leader="none"/>
              </w:tabs>
              <w:spacing w:before="60" w:after="20"/>
              <w:ind w:left="-648" w:firstLine="450"/>
              <w:rPr>
                <w:rFonts w:eastAsia="Times New Roman" w:cs="Consolas"/>
                <w:sz w:val="22"/>
                <w:szCs w:val="21"/>
                <w:lang w:val="en-GB"/>
              </w:rPr>
            </w:pPr>
            <w:r>
              <w:rPr>
                <w:rFonts w:eastAsia="Times New Roman" w:cs="Consolas"/>
                <w:sz w:val="22"/>
                <w:szCs w:val="21"/>
                <w:lang w:val="en-GB"/>
              </w:rPr>
            </w:r>
          </w:p>
        </w:tc>
      </w:tr>
      <w:tr>
        <w:trPr/>
        <w:tc>
          <w:tcPr>
            <w:tcW w:w="1030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lainText"/>
              <w:rPr>
                <w:lang w:val="en-US"/>
              </w:rPr>
            </w:pPr>
            <w:r>
              <w:rPr>
                <w:lang w:val="en-US"/>
              </w:rPr>
            </w:r>
          </w:p>
          <w:p>
            <w:pPr>
              <w:pStyle w:val="PlainText"/>
              <w:jc w:val="both"/>
              <w:rPr>
                <w:rFonts w:ascii="Arial" w:hAnsi="Arial" w:cs="Arial"/>
                <w:color w:val="454545"/>
                <w:sz w:val="20"/>
                <w:szCs w:val="19"/>
                <w:lang w:val="en"/>
              </w:rPr>
            </w:pPr>
            <w:r>
              <w:rPr>
                <w:rFonts w:cs="Arial" w:ascii="Arial" w:hAnsi="Arial"/>
                <w:color w:val="454545"/>
                <w:sz w:val="20"/>
                <w:szCs w:val="19"/>
                <w:lang w:val="en"/>
              </w:rPr>
              <w:t>The objective of a Master Project is to carry out a project in a professional environment. This gives students the opportunity to put into practice the methodological and technical competences acquired during their studies and to show their ability to work independently. The Master Project offers students professional work experience and the possibility to familiarize themselves with company processes.</w:t>
            </w:r>
          </w:p>
          <w:p>
            <w:pPr>
              <w:pStyle w:val="PlainText"/>
              <w:jc w:val="both"/>
              <w:rPr>
                <w:rFonts w:ascii="Arial" w:hAnsi="Arial" w:cs="Arial"/>
                <w:color w:val="454545"/>
                <w:sz w:val="20"/>
                <w:szCs w:val="19"/>
                <w:lang w:val="en"/>
              </w:rPr>
            </w:pPr>
            <w:r>
              <w:rPr>
                <w:rFonts w:cs="Arial" w:ascii="Arial" w:hAnsi="Arial"/>
                <w:color w:val="454545"/>
                <w:sz w:val="20"/>
                <w:szCs w:val="19"/>
                <w:lang w:val="en"/>
              </w:rPr>
            </w:r>
          </w:p>
          <w:p>
            <w:pPr>
              <w:pStyle w:val="PlainText"/>
              <w:rPr/>
            </w:pPr>
            <w:r>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t>Project’s description</w:t>
            </w:r>
            <w:r>
              <w:rPr>
                <w:rFonts w:eastAsia="Times New Roman" w:cs="Arial" w:ascii="Arial" w:hAnsi="Arial"/>
                <w:b/>
                <w:color w:val="454545"/>
                <w:szCs w:val="19"/>
                <w:lang w:val="en"/>
              </w:rPr>
              <w:t>:</w:t>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PreformattedText"/>
              <w:rPr/>
            </w:pPr>
            <w:r>
              <w:rPr>
                <w:rFonts w:eastAsia="Times New Roman" w:cs="Arial" w:ascii="Arial" w:hAnsi="Arial"/>
                <w:b/>
                <w:color w:val="454545"/>
                <w:szCs w:val="19"/>
                <w:u w:val="single"/>
                <w:lang w:val="en"/>
              </w:rPr>
              <w:t>Asset optimisation: theoretical optimal  vs realised behavior</w:t>
            </w:r>
          </w:p>
          <w:p>
            <w:pPr>
              <w:pStyle w:val="PreformattedText"/>
              <w:rPr/>
            </w:pPr>
            <w:r>
              <w:rPr/>
              <w:t>Looking at a series of individual assets and asset types (power stations, gas storage sites, pipelines etc), create an optimisation framework to model the optimal economic behaviour of these assets</w:t>
            </w:r>
          </w:p>
          <w:p>
            <w:pPr>
              <w:pStyle w:val="PreformattedText"/>
              <w:rPr/>
            </w:pPr>
            <w:r>
              <w:rPr/>
              <w:t>Compare these results with realised behavior.</w:t>
            </w:r>
          </w:p>
          <w:p>
            <w:pPr>
              <w:pStyle w:val="PreformattedText"/>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t>Intern’s role in this project</w:t>
            </w:r>
            <w:r>
              <w:rPr>
                <w:rFonts w:eastAsia="Times New Roman" w:cs="Arial" w:ascii="Arial" w:hAnsi="Arial"/>
                <w:b/>
                <w:color w:val="454545"/>
                <w:szCs w:val="19"/>
                <w:lang w:val="en"/>
              </w:rPr>
              <w:t>:</w:t>
            </w:r>
            <w:r>
              <w:rPr>
                <w:rFonts w:eastAsia="Times New Roman" w:cs="Arial" w:ascii="Arial" w:hAnsi="Arial"/>
                <w:b/>
                <w:color w:val="454545"/>
                <w:szCs w:val="19"/>
                <w:u w:val="single"/>
                <w:lang w:val="en"/>
              </w:rPr>
              <w:t xml:space="preserve"> </w:t>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pPr>
            <w:r>
              <w:rPr/>
              <w:t>Build a Generic Monte Carlo framework (Longstaff-Schwartz MC, Least-Square MC, etc)</w:t>
            </w:r>
          </w:p>
          <w:p>
            <w:pPr>
              <w:pStyle w:val="PreformattedText"/>
              <w:rPr/>
            </w:pPr>
            <w:r>
              <w:rPr/>
              <w:t>It's designed to price American options. Use this framework to model gas storage stochastic optimization and forecast future behavior of these assets</w:t>
            </w:r>
          </w:p>
          <w:p>
            <w:pPr>
              <w:pStyle w:val="PreformattedText"/>
              <w:rPr/>
            </w:pPr>
            <w:r>
              <w:rPr/>
              <w:t>Traditional strategies employed to optimise assets will include but not be limited to the following:</w:t>
            </w:r>
          </w:p>
          <w:p>
            <w:pPr>
              <w:pStyle w:val="TextBody"/>
              <w:numPr>
                <w:ilvl w:val="0"/>
                <w:numId w:val="2"/>
              </w:numPr>
              <w:tabs>
                <w:tab w:val="left" w:pos="0" w:leader="none"/>
              </w:tabs>
              <w:spacing w:before="0" w:after="0"/>
              <w:ind w:left="707" w:hanging="283"/>
              <w:rPr/>
            </w:pPr>
            <w:r>
              <w:rPr>
                <w:sz w:val="20"/>
              </w:rPr>
              <w:t>Static intrinsic</w:t>
            </w:r>
            <w:r>
              <w:rPr/>
              <w:t xml:space="preserve"> </w:t>
            </w:r>
          </w:p>
          <w:p>
            <w:pPr>
              <w:pStyle w:val="TextBody"/>
              <w:numPr>
                <w:ilvl w:val="0"/>
                <w:numId w:val="2"/>
              </w:numPr>
              <w:tabs>
                <w:tab w:val="left" w:pos="0" w:leader="none"/>
              </w:tabs>
              <w:spacing w:before="0" w:after="0"/>
              <w:ind w:left="707" w:hanging="283"/>
              <w:rPr/>
            </w:pPr>
            <w:r>
              <w:rPr>
                <w:sz w:val="20"/>
              </w:rPr>
              <w:t>Static Intrinsic and Extrinsic</w:t>
            </w:r>
            <w:r>
              <w:rPr/>
              <w:t xml:space="preserve"> </w:t>
            </w:r>
          </w:p>
          <w:p>
            <w:pPr>
              <w:pStyle w:val="TextBody"/>
              <w:numPr>
                <w:ilvl w:val="0"/>
                <w:numId w:val="2"/>
              </w:numPr>
              <w:tabs>
                <w:tab w:val="left" w:pos="0" w:leader="none"/>
              </w:tabs>
              <w:spacing w:before="0" w:after="0"/>
              <w:ind w:left="707" w:hanging="283"/>
              <w:rPr/>
            </w:pPr>
            <w:r>
              <w:rPr>
                <w:sz w:val="20"/>
              </w:rPr>
              <w:t>Rolling-Intrinsic</w:t>
            </w:r>
            <w:r>
              <w:rPr/>
              <w:t xml:space="preserve"> </w:t>
            </w:r>
          </w:p>
          <w:p>
            <w:pPr>
              <w:pStyle w:val="TextBody"/>
              <w:numPr>
                <w:ilvl w:val="0"/>
                <w:numId w:val="2"/>
              </w:numPr>
              <w:tabs>
                <w:tab w:val="left" w:pos="0" w:leader="none"/>
              </w:tabs>
              <w:spacing w:before="0" w:after="0"/>
              <w:ind w:left="707" w:hanging="283"/>
              <w:rPr/>
            </w:pPr>
            <w:r>
              <w:rPr>
                <w:sz w:val="20"/>
              </w:rPr>
              <w:t>Spot Optimization</w:t>
            </w:r>
          </w:p>
          <w:p>
            <w:pPr>
              <w:pStyle w:val="TextBody"/>
              <w:numPr>
                <w:ilvl w:val="0"/>
                <w:numId w:val="2"/>
              </w:numPr>
              <w:tabs>
                <w:tab w:val="left" w:pos="0" w:leader="none"/>
              </w:tabs>
              <w:spacing w:before="0" w:after="0"/>
              <w:ind w:left="707" w:hanging="283"/>
              <w:rPr/>
            </w:pPr>
            <w:r>
              <w:rPr>
                <w:rFonts w:eastAsia="Times New Roman" w:cs="Arial"/>
                <w:b w:val="false"/>
                <w:bCs w:val="false"/>
                <w:color w:val="454545"/>
                <w:sz w:val="20"/>
                <w:u w:val="none"/>
                <w:lang w:val="en"/>
              </w:rPr>
              <w:t>Delta-Hedging</w:t>
            </w:r>
          </w:p>
          <w:p>
            <w:pPr>
              <w:pStyle w:val="TextBody"/>
              <w:numPr>
                <w:ilvl w:val="0"/>
                <w:numId w:val="0"/>
              </w:numPr>
              <w:spacing w:before="0" w:after="0"/>
              <w:ind w:left="707" w:hanging="0"/>
              <w:rPr>
                <w:rFonts w:ascii="Calibri" w:hAnsi="Calibri" w:eastAsia="Times New Roman" w:cs="Arial"/>
                <w:b w:val="false"/>
                <w:b w:val="false"/>
                <w:bCs w:val="false"/>
                <w:color w:val="454545"/>
                <w:sz w:val="20"/>
                <w:u w:val="none"/>
                <w:lang w:val="en"/>
              </w:rPr>
            </w:pPr>
            <w:r>
              <w:rPr>
                <w:rFonts w:eastAsia="Times New Roman" w:cs="Arial"/>
                <w:b w:val="false"/>
                <w:bCs w:val="false"/>
                <w:color w:val="454545"/>
                <w:sz w:val="20"/>
                <w:u w:val="none"/>
                <w:lang w:val="en"/>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t>Intern’s objectives in this project</w:t>
            </w:r>
            <w:r>
              <w:rPr>
                <w:rFonts w:eastAsia="Times New Roman" w:cs="Arial" w:ascii="Arial" w:hAnsi="Arial"/>
                <w:b/>
                <w:color w:val="454545"/>
                <w:szCs w:val="19"/>
                <w:lang w:val="en"/>
              </w:rPr>
              <w:t>:</w:t>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pPr>
            <w:r>
              <w:rPr>
                <w:rFonts w:eastAsia="Times New Roman" w:cs="Arial"/>
                <w:b w:val="false"/>
                <w:bCs w:val="false"/>
                <w:color w:val="454545"/>
                <w:szCs w:val="19"/>
                <w:u w:val="none"/>
                <w:lang w:val="en"/>
              </w:rPr>
              <w:t>Understand the lifecycle of data</w:t>
            </w:r>
          </w:p>
          <w:p>
            <w:pPr>
              <w:pStyle w:val="Normal"/>
              <w:rPr>
                <w:rFonts w:ascii="Calibri" w:hAnsi="Calibri" w:eastAsia="Times New Roman" w:cs="Arial"/>
                <w:b w:val="false"/>
                <w:b w:val="false"/>
                <w:bCs w:val="false"/>
                <w:color w:val="454545"/>
                <w:szCs w:val="19"/>
                <w:u w:val="none"/>
                <w:lang w:val="en"/>
              </w:rPr>
            </w:pPr>
            <w:r>
              <w:rPr>
                <w:rFonts w:eastAsia="Times New Roman" w:cs="Arial"/>
                <w:b w:val="false"/>
                <w:bCs w:val="false"/>
                <w:color w:val="454545"/>
                <w:szCs w:val="19"/>
                <w:u w:val="none"/>
                <w:lang w:val="en"/>
              </w:rPr>
              <w:t>Complete the monte carlo framework</w:t>
            </w:r>
          </w:p>
          <w:p>
            <w:pPr>
              <w:pStyle w:val="Normal"/>
              <w:rPr>
                <w:rFonts w:ascii="Calibri" w:hAnsi="Calibri" w:eastAsia="Times New Roman" w:cs="Arial"/>
                <w:b w:val="false"/>
                <w:b w:val="false"/>
                <w:bCs w:val="false"/>
                <w:color w:val="454545"/>
                <w:szCs w:val="19"/>
                <w:u w:val="none"/>
                <w:lang w:val="en"/>
              </w:rPr>
            </w:pPr>
            <w:r>
              <w:rPr>
                <w:rFonts w:eastAsia="Times New Roman" w:cs="Arial"/>
                <w:b w:val="false"/>
                <w:bCs w:val="false"/>
                <w:color w:val="454545"/>
                <w:szCs w:val="19"/>
                <w:u w:val="none"/>
                <w:lang w:val="en"/>
              </w:rPr>
              <w:t>Simulate the optimal economic behavior based on at least one of the above 5 stated strategies</w:t>
            </w:r>
          </w:p>
          <w:p>
            <w:pPr>
              <w:pStyle w:val="Normal"/>
              <w:rPr>
                <w:rFonts w:ascii="Calibri" w:hAnsi="Calibri" w:eastAsia="Times New Roman" w:cs="Arial"/>
                <w:b w:val="false"/>
                <w:b w:val="false"/>
                <w:bCs w:val="false"/>
                <w:color w:val="454545"/>
                <w:szCs w:val="19"/>
                <w:u w:val="none"/>
                <w:lang w:val="en"/>
              </w:rPr>
            </w:pPr>
            <w:r>
              <w:rPr>
                <w:rFonts w:eastAsia="Times New Roman" w:cs="Arial"/>
                <w:b w:val="false"/>
                <w:bCs w:val="false"/>
                <w:color w:val="454545"/>
                <w:szCs w:val="19"/>
                <w:u w:val="none"/>
                <w:lang w:val="en"/>
              </w:rPr>
              <w:t>Compare and explain the potential discrepancies between the optimal behavior and realised behavior</w:t>
            </w:r>
          </w:p>
          <w:p>
            <w:pPr>
              <w:pStyle w:val="Normal"/>
              <w:rPr>
                <w:rFonts w:ascii="Calibri" w:hAnsi="Calibri" w:eastAsia="Times New Roman" w:cs="Arial"/>
                <w:b w:val="false"/>
                <w:b w:val="false"/>
                <w:bCs w:val="false"/>
                <w:color w:val="454545"/>
                <w:szCs w:val="19"/>
                <w:u w:val="none"/>
                <w:lang w:val="en"/>
              </w:rPr>
            </w:pPr>
            <w:r>
              <w:rPr>
                <w:rFonts w:eastAsia="Times New Roman" w:cs="Arial"/>
                <w:b w:val="false"/>
                <w:bCs w:val="false"/>
                <w:color w:val="454545"/>
                <w:szCs w:val="19"/>
                <w:u w:val="none"/>
                <w:lang w:val="en"/>
              </w:rPr>
              <w:t>Suggest further work</w:t>
            </w:r>
          </w:p>
          <w:p>
            <w:pPr>
              <w:pStyle w:val="Normal"/>
              <w:rPr>
                <w:rFonts w:ascii="Calibri" w:hAnsi="Calibri" w:eastAsia="Times New Roman" w:cs="Arial"/>
                <w:b w:val="false"/>
                <w:b w:val="false"/>
                <w:bCs w:val="false"/>
                <w:color w:val="454545"/>
                <w:szCs w:val="19"/>
                <w:u w:val="none"/>
                <w:lang w:val="en"/>
              </w:rPr>
            </w:pPr>
            <w:r>
              <w:rPr>
                <w:rFonts w:eastAsia="Times New Roman" w:cs="Arial"/>
                <w:b w:val="false"/>
                <w:bCs w:val="false"/>
                <w:color w:val="454545"/>
                <w:szCs w:val="19"/>
                <w:u w:val="none"/>
                <w:lang w:val="en"/>
              </w:rPr>
              <w:t>Complete Master’s thesis</w:t>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r>
          </w:p>
          <w:p>
            <w:pPr>
              <w:pStyle w:val="Normal"/>
              <w:rPr>
                <w:rFonts w:ascii="Arial" w:hAnsi="Arial" w:eastAsia="Times New Roman" w:cs="Arial"/>
                <w:b/>
                <w:b/>
                <w:color w:val="454545"/>
                <w:szCs w:val="19"/>
                <w:u w:val="single"/>
                <w:lang w:val="en"/>
              </w:rPr>
            </w:pPr>
            <w:r>
              <w:rPr>
                <w:rFonts w:eastAsia="Times New Roman" w:cs="Arial" w:ascii="Arial" w:hAnsi="Arial"/>
                <w:b/>
                <w:color w:val="454545"/>
                <w:szCs w:val="19"/>
                <w:u w:val="single"/>
                <w:lang w:val="en"/>
              </w:rPr>
              <w:t>Timeline over the 6 months internship</w:t>
            </w:r>
            <w:r>
              <w:rPr>
                <w:rFonts w:eastAsia="Times New Roman" w:cs="Arial" w:ascii="Arial" w:hAnsi="Arial"/>
                <w:b/>
                <w:color w:val="454545"/>
                <w:szCs w:val="19"/>
                <w:lang w:val="en"/>
              </w:rPr>
              <w:t>:</w:t>
            </w:r>
          </w:p>
          <w:p>
            <w:pPr>
              <w:pStyle w:val="Normal"/>
              <w:rPr>
                <w:sz w:val="8"/>
                <w:szCs w:val="8"/>
              </w:rPr>
            </w:pPr>
            <w:r>
              <w:rPr>
                <w:sz w:val="8"/>
                <w:szCs w:val="8"/>
              </w:rPr>
            </w:r>
          </w:p>
          <w:p>
            <w:pPr>
              <w:pStyle w:val="ListParagraph"/>
              <w:numPr>
                <w:ilvl w:val="0"/>
                <w:numId w:val="1"/>
              </w:numPr>
              <w:spacing w:lineRule="auto" w:line="259" w:before="120" w:after="160"/>
              <w:rPr/>
            </w:pPr>
            <w:r>
              <w:rPr>
                <w:rFonts w:cs="Arial" w:ascii="Arial" w:hAnsi="Arial"/>
              </w:rPr>
              <w:t xml:space="preserve">Month 1 </w:t>
            </w:r>
            <w:r>
              <w:rPr>
                <w:rFonts w:cs="Arial" w:ascii="Arial" w:hAnsi="Arial"/>
                <w:b/>
              </w:rPr>
              <w:t xml:space="preserve">=&gt; Complete reading provided. </w:t>
              <w:br/>
              <w:t xml:space="preserve">Get up to speed with programming and lay the ground work for the project. </w:t>
              <w:br/>
              <w:t>Obtain Singaporean Visa</w:t>
              <w:br/>
              <w:t>Complete introduction to the Master’s Thesis</w:t>
            </w:r>
          </w:p>
          <w:p>
            <w:pPr>
              <w:pStyle w:val="ListParagraph"/>
              <w:spacing w:before="120" w:after="20"/>
              <w:rPr>
                <w:rFonts w:ascii="Arial" w:hAnsi="Arial" w:cs="Arial"/>
                <w:sz w:val="12"/>
                <w:szCs w:val="12"/>
              </w:rPr>
            </w:pPr>
            <w:r>
              <w:rPr>
                <w:rFonts w:cs="Arial" w:ascii="Arial" w:hAnsi="Arial"/>
                <w:sz w:val="12"/>
                <w:szCs w:val="12"/>
              </w:rPr>
            </w:r>
          </w:p>
          <w:p>
            <w:pPr>
              <w:pStyle w:val="ListParagraph"/>
              <w:numPr>
                <w:ilvl w:val="0"/>
                <w:numId w:val="1"/>
              </w:numPr>
              <w:spacing w:lineRule="auto" w:line="259" w:before="120" w:after="160"/>
              <w:rPr/>
            </w:pPr>
            <w:r>
              <w:rPr>
                <w:rFonts w:cs="Arial" w:ascii="Arial" w:hAnsi="Arial"/>
              </w:rPr>
              <w:t xml:space="preserve">Month 2 </w:t>
            </w:r>
            <w:r>
              <w:rPr>
                <w:rFonts w:cs="Arial" w:ascii="Arial" w:hAnsi="Arial"/>
                <w:b/>
              </w:rPr>
              <w:t>=&gt; Make a trip to Singapore</w:t>
              <w:br/>
              <w:t>Set up framework</w:t>
              <w:br/>
            </w:r>
            <w:r>
              <w:rPr>
                <w:rFonts w:cs="Arial" w:ascii="Arial" w:hAnsi="Arial"/>
                <w:b/>
              </w:rPr>
              <w:t>Understand lifecycle of data</w:t>
            </w:r>
            <w:r>
              <w:rPr>
                <w:rFonts w:cs="Arial" w:ascii="Arial" w:hAnsi="Arial"/>
                <w:b/>
              </w:rPr>
              <w:br/>
              <w:t>Understand the various asset optimisation behaviors</w:t>
            </w:r>
          </w:p>
          <w:p>
            <w:pPr>
              <w:pStyle w:val="ListParagraph"/>
              <w:spacing w:before="120" w:after="20"/>
              <w:rPr>
                <w:rFonts w:ascii="Arial" w:hAnsi="Arial" w:cs="Arial"/>
                <w:sz w:val="12"/>
                <w:szCs w:val="12"/>
              </w:rPr>
            </w:pPr>
            <w:r>
              <w:rPr>
                <w:rFonts w:cs="Arial" w:ascii="Arial" w:hAnsi="Arial"/>
                <w:sz w:val="12"/>
                <w:szCs w:val="12"/>
              </w:rPr>
            </w:r>
          </w:p>
          <w:p>
            <w:pPr>
              <w:pStyle w:val="ListParagraph"/>
              <w:numPr>
                <w:ilvl w:val="0"/>
                <w:numId w:val="1"/>
              </w:numPr>
              <w:spacing w:lineRule="auto" w:line="259" w:before="120" w:after="160"/>
              <w:rPr/>
            </w:pPr>
            <w:r>
              <w:rPr>
                <w:rFonts w:cs="Arial" w:ascii="Arial" w:hAnsi="Arial"/>
              </w:rPr>
              <w:t xml:space="preserve">Month 3 </w:t>
            </w:r>
            <w:r>
              <w:rPr>
                <w:rFonts w:cs="Arial" w:ascii="Arial" w:hAnsi="Arial"/>
                <w:b/>
              </w:rPr>
              <w:t>=&gt; Complete framework</w:t>
              <w:br/>
            </w:r>
            <w:r>
              <w:rPr>
                <w:rFonts w:cs="Arial" w:ascii="Arial" w:hAnsi="Arial"/>
                <w:b/>
              </w:rPr>
              <w:t>Complete db set up and lifecycle of data</w:t>
              <w:br/>
              <w:t>Load data into DB</w:t>
            </w:r>
          </w:p>
          <w:p>
            <w:pPr>
              <w:pStyle w:val="ListParagraph"/>
              <w:spacing w:before="120" w:after="20"/>
              <w:rPr>
                <w:rFonts w:ascii="Arial" w:hAnsi="Arial" w:cs="Arial"/>
                <w:sz w:val="12"/>
                <w:szCs w:val="12"/>
              </w:rPr>
            </w:pPr>
            <w:r>
              <w:rPr>
                <w:rFonts w:cs="Arial" w:ascii="Arial" w:hAnsi="Arial"/>
                <w:sz w:val="12"/>
                <w:szCs w:val="12"/>
              </w:rPr>
            </w:r>
          </w:p>
          <w:p>
            <w:pPr>
              <w:pStyle w:val="ListParagraph"/>
              <w:numPr>
                <w:ilvl w:val="0"/>
                <w:numId w:val="1"/>
              </w:numPr>
              <w:spacing w:lineRule="auto" w:line="259" w:before="120" w:after="160"/>
              <w:rPr/>
            </w:pPr>
            <w:r>
              <w:rPr>
                <w:rFonts w:cs="Arial" w:ascii="Arial" w:hAnsi="Arial"/>
              </w:rPr>
              <w:t xml:space="preserve">Month 4 </w:t>
            </w:r>
            <w:r>
              <w:rPr>
                <w:rFonts w:cs="Arial" w:ascii="Arial" w:hAnsi="Arial"/>
                <w:b/>
              </w:rPr>
              <w:t>=&gt; Research on a particular asset of interest from our DB</w:t>
              <w:br/>
              <w:t>Obtain and update static data on the asset</w:t>
              <w:br/>
              <w:t>Complete one asset optimisation strategy on that asset</w:t>
              <w:br/>
              <w:t>Discover discrepancies between optimal and realised behaviors</w:t>
            </w:r>
          </w:p>
          <w:p>
            <w:pPr>
              <w:pStyle w:val="ListParagraph"/>
              <w:spacing w:before="120" w:after="20"/>
              <w:rPr>
                <w:rFonts w:ascii="Arial" w:hAnsi="Arial" w:cs="Arial"/>
                <w:sz w:val="12"/>
                <w:szCs w:val="12"/>
              </w:rPr>
            </w:pPr>
            <w:r>
              <w:rPr>
                <w:rFonts w:cs="Arial" w:ascii="Arial" w:hAnsi="Arial"/>
                <w:sz w:val="12"/>
                <w:szCs w:val="12"/>
              </w:rPr>
            </w:r>
          </w:p>
          <w:p>
            <w:pPr>
              <w:pStyle w:val="ListParagraph"/>
              <w:numPr>
                <w:ilvl w:val="0"/>
                <w:numId w:val="1"/>
              </w:numPr>
              <w:spacing w:lineRule="auto" w:line="259" w:before="120" w:after="160"/>
              <w:rPr/>
            </w:pPr>
            <w:r>
              <w:rPr>
                <w:rFonts w:cs="Arial" w:ascii="Arial" w:hAnsi="Arial"/>
              </w:rPr>
              <w:t xml:space="preserve">Month 5 </w:t>
            </w:r>
            <w:r>
              <w:rPr>
                <w:rFonts w:cs="Arial" w:ascii="Arial" w:hAnsi="Arial"/>
                <w:b/>
              </w:rPr>
              <w:t xml:space="preserve">=&gt; </w:t>
            </w:r>
            <w:r>
              <w:rPr>
                <w:rFonts w:cs="Arial" w:ascii="Arial" w:hAnsi="Arial"/>
                <w:b/>
              </w:rPr>
              <w:t>Complete second asset optimization either on another asset or another type of asset</w:t>
              <w:br/>
              <w:t xml:space="preserve">write up thesis and </w:t>
            </w:r>
            <w:r>
              <w:rPr>
                <w:rFonts w:cs="Arial" w:ascii="Arial" w:hAnsi="Arial"/>
                <w:b/>
              </w:rPr>
              <w:t>presentation</w:t>
            </w:r>
            <w:r>
              <w:rPr>
                <w:rFonts w:cs="Arial" w:ascii="Arial" w:hAnsi="Arial"/>
                <w:b/>
              </w:rPr>
              <w:t xml:space="preserve"> </w:t>
            </w:r>
          </w:p>
          <w:p>
            <w:pPr>
              <w:pStyle w:val="ListParagraph"/>
              <w:rPr>
                <w:rFonts w:ascii="Arial" w:hAnsi="Arial" w:cs="Arial"/>
                <w:sz w:val="12"/>
                <w:szCs w:val="12"/>
              </w:rPr>
            </w:pPr>
            <w:r>
              <w:rPr>
                <w:rFonts w:cs="Arial" w:ascii="Arial" w:hAnsi="Arial"/>
                <w:sz w:val="12"/>
                <w:szCs w:val="12"/>
              </w:rPr>
            </w:r>
          </w:p>
          <w:p>
            <w:pPr>
              <w:pStyle w:val="ListParagraph"/>
              <w:numPr>
                <w:ilvl w:val="0"/>
                <w:numId w:val="1"/>
              </w:numPr>
              <w:spacing w:lineRule="auto" w:line="259" w:before="120" w:after="160"/>
              <w:rPr>
                <w:rFonts w:ascii="Arial" w:hAnsi="Arial" w:cs="Arial"/>
              </w:rPr>
            </w:pPr>
            <w:r>
              <w:rPr>
                <w:rFonts w:cs="Arial" w:ascii="Arial" w:hAnsi="Arial"/>
              </w:rPr>
              <w:t xml:space="preserve">Month 6 </w:t>
            </w:r>
            <w:r>
              <w:rPr>
                <w:rFonts w:cs="Arial" w:ascii="Arial" w:hAnsi="Arial"/>
                <w:b/>
              </w:rPr>
              <w:t>=&gt;</w:t>
            </w:r>
            <w:r>
              <w:rPr>
                <w:rFonts w:cs="Arial" w:ascii="Arial" w:hAnsi="Arial"/>
              </w:rPr>
              <w:t xml:space="preserve"> Presentation to the Group CEO, Marco Dunand </w:t>
            </w:r>
          </w:p>
          <w:p>
            <w:pPr>
              <w:pStyle w:val="ListParagraph"/>
              <w:spacing w:lineRule="auto" w:line="259" w:before="0" w:after="160"/>
              <w:rPr/>
            </w:pPr>
            <w:r>
              <w:rPr/>
            </w:r>
          </w:p>
        </w:tc>
      </w:tr>
    </w:tbl>
    <w:p>
      <w:pPr>
        <w:pStyle w:val="Normal"/>
        <w:widowControl/>
        <w:bidi w:val="0"/>
        <w:spacing w:before="60" w:after="20"/>
        <w:jc w:val="left"/>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20"/>
      <w:jc w:val="right"/>
      <w:rPr/>
    </w:pPr>
    <w:r>
      <w:rPr/>
      <w:fldChar w:fldCharType="begin"/>
    </w:r>
    <w:r>
      <w:instrText> PAGE </w:instrText>
    </w:r>
    <w:r>
      <w:fldChar w:fldCharType="separate"/>
    </w:r>
    <w:r>
      <w:t>2</w:t>
    </w:r>
    <w:r>
      <w:fldChar w:fldCharType="end"/>
    </w:r>
  </w:p>
  <w:p>
    <w:pPr>
      <w:pStyle w:val="Footer"/>
      <w:tabs>
        <w:tab w:val="center" w:pos="4680" w:leader="none"/>
        <w:tab w:val="right" w:pos="9360" w:leader="none"/>
      </w:tabs>
      <w:spacing w:before="60" w:after="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mpanyname"/>
      <w:spacing w:before="60" w:after="240"/>
      <w:jc w:val="center"/>
      <w:rPr/>
    </w:pPr>
    <w:r>
      <w:rPr/>
    </w:r>
  </w:p>
  <w:p>
    <w:pPr>
      <w:pStyle w:val="Companyname"/>
      <w:spacing w:before="60" w:after="240"/>
      <w:jc w:val="left"/>
      <w:rPr/>
    </w:pPr>
    <w:r>
      <w:rPr/>
      <w:drawing>
        <wp:anchor behindDoc="1" distT="0" distB="0" distL="114300" distR="114300" simplePos="0" locked="0" layoutInCell="1" allowOverlap="1" relativeHeight="3">
          <wp:simplePos x="0" y="0"/>
          <wp:positionH relativeFrom="page">
            <wp:posOffset>2988945</wp:posOffset>
          </wp:positionH>
          <wp:positionV relativeFrom="page">
            <wp:posOffset>251460</wp:posOffset>
          </wp:positionV>
          <wp:extent cx="1760855" cy="750570"/>
          <wp:effectExtent l="0" t="0" r="0" b="0"/>
          <wp:wrapNone/>
          <wp:docPr id="1" name="Picture 1" descr="logo_e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etsa"/>
                  <pic:cNvPicPr>
                    <a:picLocks noChangeAspect="1" noChangeArrowheads="1"/>
                  </pic:cNvPicPr>
                </pic:nvPicPr>
                <pic:blipFill>
                  <a:blip r:embed="rId1"/>
                  <a:stretch>
                    <a:fillRect/>
                  </a:stretch>
                </pic:blipFill>
                <pic:spPr bwMode="auto">
                  <a:xfrm>
                    <a:off x="0" y="0"/>
                    <a:ext cx="1760855" cy="7505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227"/>
      <w:numFmt w:val="bullet"/>
      <w:lvlText w:val="-"/>
      <w:lvlJc w:val="left"/>
      <w:pPr>
        <w:ind w:left="720" w:hanging="360"/>
      </w:pPr>
      <w:rPr>
        <w:rFonts w:ascii="Calibri" w:hAnsi="Calibri" w:cs="Calibri"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19b"/>
    <w:pPr>
      <w:widowControl/>
      <w:bidi w:val="0"/>
      <w:spacing w:before="60" w:after="20"/>
      <w:jc w:val="left"/>
    </w:pPr>
    <w:rPr>
      <w:rFonts w:ascii="Calibri" w:hAnsi="Calibri" w:eastAsia="Calibri" w:cs="Times New Roman"/>
      <w:color w:val="00000A"/>
      <w:sz w:val="20"/>
      <w:szCs w:val="22"/>
      <w:lang w:val="en-US" w:eastAsia="en-US" w:bidi="ar-SA"/>
    </w:rPr>
  </w:style>
  <w:style w:type="paragraph" w:styleId="Heading1">
    <w:name w:val="Heading 1"/>
    <w:basedOn w:val="Normal"/>
    <w:next w:val="Normal"/>
    <w:link w:val="Heading1Char"/>
    <w:qFormat/>
    <w:rsid w:val="00037d55"/>
    <w:pPr>
      <w:tabs>
        <w:tab w:val="left" w:pos="7185" w:leader="none"/>
      </w:tabs>
      <w:spacing w:before="200" w:after="0"/>
      <w:ind w:left="450" w:hanging="0"/>
      <w:outlineLvl w:val="0"/>
    </w:pPr>
    <w:rPr>
      <w:rFonts w:ascii="Tahoma" w:hAnsi="Tahoma" w:eastAsia="Times New Roman"/>
      <w:b/>
      <w:cap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1e78"/>
    <w:rPr>
      <w:color w:val="0000FF"/>
      <w:u w:val="single"/>
    </w:rPr>
  </w:style>
  <w:style w:type="character" w:styleId="HeaderChar" w:customStyle="1">
    <w:name w:val="Header Char"/>
    <w:basedOn w:val="DefaultParagraphFont"/>
    <w:link w:val="Header"/>
    <w:uiPriority w:val="99"/>
    <w:qFormat/>
    <w:rsid w:val="00037d55"/>
    <w:rPr>
      <w:szCs w:val="22"/>
    </w:rPr>
  </w:style>
  <w:style w:type="character" w:styleId="FooterChar" w:customStyle="1">
    <w:name w:val="Footer Char"/>
    <w:basedOn w:val="DefaultParagraphFont"/>
    <w:link w:val="Footer"/>
    <w:uiPriority w:val="99"/>
    <w:qFormat/>
    <w:rsid w:val="00037d55"/>
    <w:rPr>
      <w:szCs w:val="22"/>
    </w:rPr>
  </w:style>
  <w:style w:type="character" w:styleId="Heading1Char" w:customStyle="1">
    <w:name w:val="Heading 1 Char"/>
    <w:basedOn w:val="DefaultParagraphFont"/>
    <w:link w:val="Heading1"/>
    <w:qFormat/>
    <w:rsid w:val="00037d55"/>
    <w:rPr>
      <w:rFonts w:ascii="Tahoma" w:hAnsi="Tahoma" w:eastAsia="Times New Roman"/>
      <w:b/>
      <w:caps/>
      <w:sz w:val="28"/>
      <w:szCs w:val="28"/>
    </w:rPr>
  </w:style>
  <w:style w:type="character" w:styleId="BalloonTextChar" w:customStyle="1">
    <w:name w:val="Balloon Text Char"/>
    <w:basedOn w:val="DefaultParagraphFont"/>
    <w:link w:val="BalloonText"/>
    <w:uiPriority w:val="99"/>
    <w:semiHidden/>
    <w:qFormat/>
    <w:rsid w:val="00037d55"/>
    <w:rPr>
      <w:rFonts w:ascii="Tahoma" w:hAnsi="Tahoma" w:cs="Tahoma"/>
      <w:sz w:val="16"/>
      <w:szCs w:val="16"/>
    </w:rPr>
  </w:style>
  <w:style w:type="character" w:styleId="PlainTextChar" w:customStyle="1">
    <w:name w:val="Plain Text Char"/>
    <w:basedOn w:val="DefaultParagraphFont"/>
    <w:link w:val="PlainText"/>
    <w:uiPriority w:val="99"/>
    <w:qFormat/>
    <w:rsid w:val="00785890"/>
    <w:rPr>
      <w:rFonts w:eastAsia="Times New Roman" w:cs="Consolas"/>
      <w:sz w:val="22"/>
      <w:szCs w:val="21"/>
      <w:lang w:val="en-GB"/>
    </w:rPr>
  </w:style>
  <w:style w:type="character" w:styleId="Annotationreference">
    <w:name w:val="annotation reference"/>
    <w:basedOn w:val="DefaultParagraphFont"/>
    <w:uiPriority w:val="99"/>
    <w:semiHidden/>
    <w:unhideWhenUsed/>
    <w:qFormat/>
    <w:rsid w:val="008d66d5"/>
    <w:rPr>
      <w:sz w:val="16"/>
      <w:szCs w:val="16"/>
    </w:rPr>
  </w:style>
  <w:style w:type="character" w:styleId="CommentTextChar" w:customStyle="1">
    <w:name w:val="Comment Text Char"/>
    <w:basedOn w:val="DefaultParagraphFont"/>
    <w:link w:val="CommentText"/>
    <w:uiPriority w:val="99"/>
    <w:semiHidden/>
    <w:qFormat/>
    <w:rsid w:val="008d66d5"/>
    <w:rPr/>
  </w:style>
  <w:style w:type="character" w:styleId="CommentSubjectChar" w:customStyle="1">
    <w:name w:val="Comment Subject Char"/>
    <w:basedOn w:val="CommentTextChar"/>
    <w:link w:val="CommentSubject"/>
    <w:uiPriority w:val="99"/>
    <w:semiHidden/>
    <w:qFormat/>
    <w:rsid w:val="008d66d5"/>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0"/>
      <w:szCs w:val="20"/>
    </w:rPr>
  </w:style>
  <w:style w:type="character" w:styleId="ListLabel5">
    <w:name w:val="ListLabel 5"/>
    <w:qFormat/>
    <w:rPr>
      <w:rFonts w:cs="Courier New"/>
      <w:sz w:val="20"/>
      <w:szCs w:val="20"/>
    </w:rPr>
  </w:style>
  <w:style w:type="character" w:styleId="ListLabel6">
    <w:name w:val="ListLabel 6"/>
    <w:qFormat/>
    <w:rPr>
      <w:rFonts w:cs="Wingdings"/>
      <w:sz w:val="20"/>
      <w:szCs w:val="20"/>
    </w:rPr>
  </w:style>
  <w:style w:type="character" w:styleId="ListLabel7">
    <w:name w:val="ListLabel 7"/>
    <w:qFormat/>
    <w:rPr>
      <w:rFonts w:cs="Wingdings"/>
      <w:sz w:val="20"/>
      <w:szCs w:val="20"/>
    </w:rPr>
  </w:style>
  <w:style w:type="character" w:styleId="ListLabel8">
    <w:name w:val="ListLabel 8"/>
    <w:qFormat/>
    <w:rPr>
      <w:rFonts w:cs="Wingdings"/>
      <w:sz w:val="20"/>
      <w:szCs w:val="20"/>
    </w:rPr>
  </w:style>
  <w:style w:type="character" w:styleId="ListLabel9">
    <w:name w:val="ListLabel 9"/>
    <w:qFormat/>
    <w:rPr>
      <w:rFonts w:cs="Wingdings"/>
      <w:sz w:val="20"/>
      <w:szCs w:val="20"/>
    </w:rPr>
  </w:style>
  <w:style w:type="character" w:styleId="ListLabel10">
    <w:name w:val="ListLabel 10"/>
    <w:qFormat/>
    <w:rPr>
      <w:rFonts w:cs="Wingdings"/>
      <w:sz w:val="20"/>
      <w:szCs w:val="20"/>
    </w:rPr>
  </w:style>
  <w:style w:type="character" w:styleId="ListLabel11">
    <w:name w:val="ListLabel 11"/>
    <w:qFormat/>
    <w:rPr>
      <w:rFonts w:cs="Wingdings"/>
      <w:sz w:val="20"/>
      <w:szCs w:val="20"/>
    </w:rPr>
  </w:style>
  <w:style w:type="character" w:styleId="ListLabel12">
    <w:name w:val="ListLabel 12"/>
    <w:qFormat/>
    <w:rPr>
      <w:rFonts w:cs="Wingdings"/>
      <w:sz w:val="20"/>
      <w:szCs w:val="20"/>
    </w:rPr>
  </w:style>
  <w:style w:type="character" w:styleId="ListLabel13">
    <w:name w:val="ListLabel 13"/>
    <w:qFormat/>
    <w:rPr>
      <w:rFonts w:cs="Symbol"/>
      <w:sz w:val="20"/>
      <w:szCs w:val="20"/>
    </w:rPr>
  </w:style>
  <w:style w:type="character" w:styleId="ListLabel14">
    <w:name w:val="ListLabel 14"/>
    <w:qFormat/>
    <w:rPr>
      <w:rFonts w:cs="Courier New"/>
      <w:sz w:val="20"/>
      <w:szCs w:val="20"/>
    </w:rPr>
  </w:style>
  <w:style w:type="character" w:styleId="ListLabel15">
    <w:name w:val="ListLabel 15"/>
    <w:qFormat/>
    <w:rPr>
      <w:rFonts w:cs="Wingdings"/>
      <w:sz w:val="20"/>
      <w:szCs w:val="20"/>
    </w:rPr>
  </w:style>
  <w:style w:type="character" w:styleId="ListLabel16">
    <w:name w:val="ListLabel 16"/>
    <w:qFormat/>
    <w:rPr>
      <w:rFonts w:cs="Wingdings"/>
      <w:sz w:val="20"/>
      <w:szCs w:val="20"/>
    </w:rPr>
  </w:style>
  <w:style w:type="character" w:styleId="ListLabel17">
    <w:name w:val="ListLabel 17"/>
    <w:qFormat/>
    <w:rPr>
      <w:rFonts w:cs="Wingdings"/>
      <w:sz w:val="20"/>
      <w:szCs w:val="20"/>
    </w:rPr>
  </w:style>
  <w:style w:type="character" w:styleId="ListLabel18">
    <w:name w:val="ListLabel 18"/>
    <w:qFormat/>
    <w:rPr>
      <w:rFonts w:cs="Wingdings"/>
      <w:sz w:val="20"/>
      <w:szCs w:val="20"/>
    </w:rPr>
  </w:style>
  <w:style w:type="character" w:styleId="ListLabel19">
    <w:name w:val="ListLabel 19"/>
    <w:qFormat/>
    <w:rPr>
      <w:rFonts w:cs="Wingdings"/>
      <w:sz w:val="20"/>
      <w:szCs w:val="20"/>
    </w:rPr>
  </w:style>
  <w:style w:type="character" w:styleId="ListLabel20">
    <w:name w:val="ListLabel 20"/>
    <w:qFormat/>
    <w:rPr>
      <w:rFonts w:cs="Wingdings"/>
      <w:sz w:val="20"/>
      <w:szCs w:val="20"/>
    </w:rPr>
  </w:style>
  <w:style w:type="character" w:styleId="ListLabel21">
    <w:name w:val="ListLabel 21"/>
    <w:qFormat/>
    <w:rPr>
      <w:rFonts w:cs="Wingdings"/>
      <w:sz w:val="20"/>
      <w:szCs w:val="20"/>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Arial" w:hAnsi="Arial" w:eastAsia="Calibri" w:cs=""/>
      <w:b/>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Bullets">
    <w:name w:val="Bullets"/>
    <w:qFormat/>
    <w:rPr>
      <w:rFonts w:ascii="OpenSymbol" w:hAnsi="OpenSymbol" w:eastAsia="OpenSymbol" w:cs="OpenSymbol"/>
    </w:rPr>
  </w:style>
  <w:style w:type="character" w:styleId="ListLabel65">
    <w:name w:val="ListLabel 65"/>
    <w:qFormat/>
    <w:rPr>
      <w:rFonts w:ascii="Arial" w:hAnsi="Arial" w:cs=""/>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abel" w:customStyle="1">
    <w:name w:val="Label"/>
    <w:basedOn w:val="Normal"/>
    <w:qFormat/>
    <w:rsid w:val="00d32f04"/>
    <w:pPr>
      <w:spacing w:before="40" w:after="20"/>
    </w:pPr>
    <w:rPr>
      <w:b/>
      <w:color w:val="262626"/>
    </w:rPr>
  </w:style>
  <w:style w:type="paragraph" w:styleId="Details" w:customStyle="1">
    <w:name w:val="Details"/>
    <w:basedOn w:val="Normal"/>
    <w:qFormat/>
    <w:rsid w:val="00e25f48"/>
    <w:pPr/>
    <w:rPr>
      <w:color w:val="262626"/>
    </w:rPr>
  </w:style>
  <w:style w:type="paragraph" w:styleId="BulletedList" w:customStyle="1">
    <w:name w:val="Bulleted List"/>
    <w:basedOn w:val="Normal"/>
    <w:qFormat/>
    <w:rsid w:val="00d57e96"/>
    <w:pPr/>
    <w:rPr>
      <w:color w:val="262626"/>
    </w:rPr>
  </w:style>
  <w:style w:type="paragraph" w:styleId="NumberedList" w:customStyle="1">
    <w:name w:val="Numbered List"/>
    <w:basedOn w:val="Details"/>
    <w:qFormat/>
    <w:rsid w:val="00d57e96"/>
    <w:pPr/>
    <w:rPr/>
  </w:style>
  <w:style w:type="paragraph" w:styleId="Notes" w:customStyle="1">
    <w:name w:val="Notes"/>
    <w:basedOn w:val="Details"/>
    <w:qFormat/>
    <w:rsid w:val="00dc2eee"/>
    <w:pPr/>
    <w:rPr>
      <w:i/>
    </w:rPr>
  </w:style>
  <w:style w:type="paragraph" w:styleId="Secondarylabels" w:customStyle="1">
    <w:name w:val="Secondary labels"/>
    <w:basedOn w:val="Label"/>
    <w:qFormat/>
    <w:rsid w:val="00c22fd2"/>
    <w:pPr>
      <w:spacing w:before="120" w:after="120"/>
    </w:pPr>
    <w:rPr/>
  </w:style>
  <w:style w:type="paragraph" w:styleId="Header">
    <w:name w:val="Header"/>
    <w:basedOn w:val="Normal"/>
    <w:link w:val="HeaderChar"/>
    <w:uiPriority w:val="99"/>
    <w:unhideWhenUsed/>
    <w:rsid w:val="00037d55"/>
    <w:pPr>
      <w:tabs>
        <w:tab w:val="center" w:pos="4680" w:leader="none"/>
        <w:tab w:val="right" w:pos="9360" w:leader="none"/>
      </w:tabs>
    </w:pPr>
    <w:rPr/>
  </w:style>
  <w:style w:type="paragraph" w:styleId="Footer">
    <w:name w:val="Footer"/>
    <w:basedOn w:val="Normal"/>
    <w:link w:val="FooterChar"/>
    <w:uiPriority w:val="99"/>
    <w:unhideWhenUsed/>
    <w:rsid w:val="00037d55"/>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037d55"/>
    <w:pPr>
      <w:spacing w:before="0" w:after="0"/>
    </w:pPr>
    <w:rPr>
      <w:rFonts w:ascii="Tahoma" w:hAnsi="Tahoma" w:cs="Tahoma"/>
      <w:sz w:val="16"/>
      <w:szCs w:val="16"/>
    </w:rPr>
  </w:style>
  <w:style w:type="paragraph" w:styleId="Companyname" w:customStyle="1">
    <w:name w:val="Company name"/>
    <w:basedOn w:val="Normal"/>
    <w:qFormat/>
    <w:rsid w:val="00841dc8"/>
    <w:pPr>
      <w:spacing w:before="60" w:after="240"/>
      <w:jc w:val="right"/>
    </w:pPr>
    <w:rPr>
      <w:b/>
      <w:sz w:val="28"/>
    </w:rPr>
  </w:style>
  <w:style w:type="paragraph" w:styleId="PlainText">
    <w:name w:val="Plain Text"/>
    <w:basedOn w:val="Normal"/>
    <w:link w:val="PlainTextChar"/>
    <w:uiPriority w:val="99"/>
    <w:unhideWhenUsed/>
    <w:qFormat/>
    <w:rsid w:val="00785890"/>
    <w:pPr>
      <w:spacing w:before="0" w:after="0"/>
    </w:pPr>
    <w:rPr>
      <w:rFonts w:eastAsia="Times New Roman" w:cs="Consolas"/>
      <w:sz w:val="22"/>
      <w:szCs w:val="21"/>
      <w:lang w:val="en-GB"/>
    </w:rPr>
  </w:style>
  <w:style w:type="paragraph" w:styleId="ListParagraph">
    <w:name w:val="List Paragraph"/>
    <w:basedOn w:val="Normal"/>
    <w:uiPriority w:val="34"/>
    <w:qFormat/>
    <w:rsid w:val="00371098"/>
    <w:pPr>
      <w:spacing w:before="60" w:after="20"/>
      <w:ind w:left="720" w:hanging="0"/>
      <w:contextualSpacing/>
    </w:pPr>
    <w:rPr/>
  </w:style>
  <w:style w:type="paragraph" w:styleId="Annotationtext">
    <w:name w:val="annotation text"/>
    <w:basedOn w:val="Normal"/>
    <w:link w:val="CommentTextChar"/>
    <w:uiPriority w:val="99"/>
    <w:semiHidden/>
    <w:unhideWhenUsed/>
    <w:qFormat/>
    <w:rsid w:val="008d66d5"/>
    <w:pPr/>
    <w:rPr>
      <w:szCs w:val="20"/>
    </w:rPr>
  </w:style>
  <w:style w:type="paragraph" w:styleId="Annotationsubject">
    <w:name w:val="annotation subject"/>
    <w:basedOn w:val="Annotationtext"/>
    <w:link w:val="CommentSubjectChar"/>
    <w:uiPriority w:val="99"/>
    <w:semiHidden/>
    <w:unhideWhenUsed/>
    <w:qFormat/>
    <w:rsid w:val="008d66d5"/>
    <w:pPr/>
    <w:rPr>
      <w:b/>
      <w:bC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5cc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F89DC92D37364F8C78D357B648F1D7" ma:contentTypeVersion="0" ma:contentTypeDescription="Create a new document." ma:contentTypeScope="" ma:versionID="744c34f8d0a2f9f6afceb19574ec65f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F021-C01F-42C4-9DB9-8F66C6AD0E22}">
  <ds:schemaRefs>
    <ds:schemaRef ds:uri="http://schemas.microsoft.com/sharepoint/v3/contenttype/forms"/>
  </ds:schemaRefs>
</ds:datastoreItem>
</file>

<file path=customXml/itemProps2.xml><?xml version="1.0" encoding="utf-8"?>
<ds:datastoreItem xmlns:ds="http://schemas.openxmlformats.org/officeDocument/2006/customXml" ds:itemID="{7E2786D6-1882-4C46-ADF1-DF29C0267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284DA3-2E4E-4D01-BC04-E2F0C4B3C389}">
  <ds:schemaRefs>
    <ds:schemaRef ds:uri="http://schemas.microsoft.com/office/infopath/2007/PartnerControls"/>
    <ds:schemaRef ds:uri="http://purl.org/dc/term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B20CFF41-EC4F-4354-BE4C-DFE0035B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Template>
  <TotalTime>292</TotalTime>
  <Application>LibreOffice/5.1.6.2$Linux_X86_64 LibreOffice_project/10m0$Build-2</Application>
  <Pages>2</Pages>
  <Words>385</Words>
  <Characters>2148</Characters>
  <CharactersWithSpaces>2501</CharactersWithSpaces>
  <Paragraphs>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2017-10-02T08:10:00Z</dcterms:created>
  <dc:creator>scaverzasio</dc:creator>
  <dc:description/>
  <dc:language>en-US</dc:language>
  <cp:lastModifiedBy/>
  <cp:lastPrinted>2018-02-02T16:55:01Z</cp:lastPrinted>
  <dcterms:modified xsi:type="dcterms:W3CDTF">2018-02-02T17:50:53Z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ContentTypeId">
    <vt:lpwstr>0x010100F5F89DC92D37364F8C78D357B648F1D7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TemplateID">
    <vt:lpwstr>TC103571741033</vt:lpwstr>
  </property>
</Properties>
</file>