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4C9" w:rsidRDefault="00DB54DA">
      <w:pPr>
        <w:rPr>
          <w:sz w:val="44"/>
          <w:szCs w:val="44"/>
        </w:rPr>
      </w:pPr>
      <w:r>
        <w:rPr>
          <w:sz w:val="44"/>
          <w:szCs w:val="44"/>
        </w:rPr>
        <w:t>Home Page left</w:t>
      </w:r>
      <w:r w:rsidRPr="00DB54DA">
        <w:rPr>
          <w:sz w:val="44"/>
          <w:szCs w:val="44"/>
        </w:rPr>
        <w:t xml:space="preserve"> outs</w:t>
      </w:r>
    </w:p>
    <w:p w:rsidR="00DB54DA" w:rsidRDefault="00DB54DA">
      <w:pPr>
        <w:rPr>
          <w:sz w:val="44"/>
          <w:szCs w:val="44"/>
        </w:rPr>
      </w:pPr>
    </w:p>
    <w:p w:rsidR="00DB54DA" w:rsidRPr="00DB54DA" w:rsidRDefault="00DB54DA" w:rsidP="00DB54DA">
      <w:pPr>
        <w:shd w:val="clear" w:color="auto" w:fill="FFFFFF"/>
        <w:spacing w:before="96" w:after="96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hyperlink r:id="rId4" w:history="1">
        <w:r w:rsidRPr="00DB54DA">
          <w:rPr>
            <w:rFonts w:ascii="Arial" w:eastAsia="Times New Roman" w:hAnsi="Arial" w:cs="Arial"/>
            <w:b/>
            <w:bCs/>
            <w:color w:val="4D4E53"/>
            <w:sz w:val="27"/>
            <w:szCs w:val="27"/>
          </w:rPr>
          <w:t>Hospital Billing Services</w:t>
        </w:r>
      </w:hyperlink>
    </w:p>
    <w:p w:rsidR="00DB54DA" w:rsidRDefault="00DB54DA">
      <w:pPr>
        <w:rPr>
          <w:sz w:val="32"/>
          <w:szCs w:val="44"/>
        </w:rPr>
      </w:pPr>
      <w:r w:rsidRPr="00DB54DA">
        <w:rPr>
          <w:sz w:val="32"/>
          <w:szCs w:val="44"/>
        </w:rPr>
        <w:t>We always stay up to date on the expected variations to regulations</w:t>
      </w:r>
    </w:p>
    <w:p w:rsidR="00DB54DA" w:rsidRDefault="00DB54DA">
      <w:pPr>
        <w:rPr>
          <w:sz w:val="32"/>
          <w:szCs w:val="44"/>
        </w:rPr>
      </w:pPr>
    </w:p>
    <w:p w:rsidR="00DB54DA" w:rsidRDefault="00DB54DA" w:rsidP="00DB54DA">
      <w:pPr>
        <w:pStyle w:val="Heading3"/>
        <w:shd w:val="clear" w:color="auto" w:fill="FFFFFF"/>
        <w:spacing w:before="96" w:beforeAutospacing="0" w:after="96" w:afterAutospacing="0"/>
        <w:textAlignment w:val="baseline"/>
        <w:rPr>
          <w:rFonts w:ascii="Arial" w:hAnsi="Arial" w:cs="Arial"/>
          <w:color w:val="000000"/>
        </w:rPr>
      </w:pPr>
      <w:hyperlink r:id="rId5" w:history="1">
        <w:r>
          <w:rPr>
            <w:rStyle w:val="Hyperlink"/>
            <w:rFonts w:ascii="Arial" w:hAnsi="Arial" w:cs="Arial"/>
            <w:color w:val="4D4E53"/>
            <w:u w:val="none"/>
          </w:rPr>
          <w:t>Physician Billing Services</w:t>
        </w:r>
      </w:hyperlink>
    </w:p>
    <w:p w:rsidR="00DB54DA" w:rsidRDefault="00DB54DA">
      <w:pPr>
        <w:rPr>
          <w:sz w:val="32"/>
          <w:szCs w:val="44"/>
        </w:rPr>
      </w:pPr>
      <w:r w:rsidRPr="00DB54DA">
        <w:rPr>
          <w:sz w:val="32"/>
          <w:szCs w:val="44"/>
        </w:rPr>
        <w:t>Our experts manage all the features of back-office</w:t>
      </w:r>
    </w:p>
    <w:p w:rsidR="00DB54DA" w:rsidRDefault="00DB54DA">
      <w:pPr>
        <w:rPr>
          <w:sz w:val="32"/>
          <w:szCs w:val="44"/>
        </w:rPr>
      </w:pPr>
    </w:p>
    <w:p w:rsidR="00DB54DA" w:rsidRDefault="00DB54DA" w:rsidP="00DB54DA">
      <w:pPr>
        <w:pStyle w:val="Heading3"/>
        <w:shd w:val="clear" w:color="auto" w:fill="FFFFFF"/>
        <w:spacing w:before="96" w:beforeAutospacing="0" w:after="96" w:afterAutospacing="0"/>
        <w:textAlignment w:val="baseline"/>
        <w:rPr>
          <w:rFonts w:ascii="Arial" w:hAnsi="Arial" w:cs="Arial"/>
          <w:color w:val="000000"/>
        </w:rPr>
      </w:pPr>
      <w:hyperlink r:id="rId6" w:history="1">
        <w:r>
          <w:rPr>
            <w:rStyle w:val="Hyperlink"/>
            <w:rFonts w:ascii="Arial" w:hAnsi="Arial" w:cs="Arial"/>
            <w:color w:val="4D4E53"/>
            <w:u w:val="none"/>
          </w:rPr>
          <w:t>Laboratory Billing Services</w:t>
        </w:r>
      </w:hyperlink>
    </w:p>
    <w:p w:rsidR="00DB54DA" w:rsidRDefault="00B41563">
      <w:pPr>
        <w:rPr>
          <w:sz w:val="32"/>
          <w:szCs w:val="44"/>
        </w:rPr>
      </w:pPr>
      <w:r w:rsidRPr="00B41563">
        <w:rPr>
          <w:sz w:val="32"/>
          <w:szCs w:val="44"/>
        </w:rPr>
        <w:t>We are professionals in the definite features of laboratory</w:t>
      </w:r>
    </w:p>
    <w:p w:rsidR="0070285E" w:rsidRDefault="0070285E">
      <w:pPr>
        <w:rPr>
          <w:sz w:val="32"/>
          <w:szCs w:val="44"/>
        </w:rPr>
      </w:pPr>
    </w:p>
    <w:p w:rsidR="0070285E" w:rsidRDefault="0070285E" w:rsidP="0070285E">
      <w:pPr>
        <w:pStyle w:val="Heading3"/>
        <w:shd w:val="clear" w:color="auto" w:fill="FFFFFF"/>
        <w:spacing w:before="96" w:beforeAutospacing="0" w:after="96" w:afterAutospacing="0"/>
        <w:textAlignment w:val="baseline"/>
        <w:rPr>
          <w:rFonts w:ascii="Arial" w:hAnsi="Arial" w:cs="Arial"/>
          <w:color w:val="000000"/>
        </w:rPr>
      </w:pPr>
      <w:hyperlink r:id="rId7" w:history="1">
        <w:r>
          <w:rPr>
            <w:rStyle w:val="Hyperlink"/>
            <w:rFonts w:ascii="Arial" w:hAnsi="Arial" w:cs="Arial"/>
            <w:color w:val="4D4E53"/>
            <w:u w:val="none"/>
          </w:rPr>
          <w:t>Imaging Center Billing Services</w:t>
        </w:r>
      </w:hyperlink>
    </w:p>
    <w:p w:rsidR="0070285E" w:rsidRPr="00DB54DA" w:rsidRDefault="00370609">
      <w:pPr>
        <w:rPr>
          <w:sz w:val="32"/>
          <w:szCs w:val="44"/>
        </w:rPr>
      </w:pPr>
      <w:r w:rsidRPr="00370609">
        <w:rPr>
          <w:sz w:val="32"/>
          <w:szCs w:val="44"/>
        </w:rPr>
        <w:t>Proper coding, everyday claims processing and determined follow up</w:t>
      </w:r>
      <w:bookmarkStart w:id="0" w:name="_GoBack"/>
      <w:bookmarkEnd w:id="0"/>
    </w:p>
    <w:sectPr w:rsidR="0070285E" w:rsidRPr="00DB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DA"/>
    <w:rsid w:val="00370609"/>
    <w:rsid w:val="0070285E"/>
    <w:rsid w:val="00B41563"/>
    <w:rsid w:val="00BA04C9"/>
    <w:rsid w:val="00DB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24FBD-6271-43DE-8C86-565B14A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54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B54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1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caremso.com/imaging-center-billing-ser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caremso.com/laboratory-billing-services/" TargetMode="External"/><Relationship Id="rId5" Type="http://schemas.openxmlformats.org/officeDocument/2006/relationships/hyperlink" Target="https://medcaremso.com/physician-billing-services/" TargetMode="External"/><Relationship Id="rId4" Type="http://schemas.openxmlformats.org/officeDocument/2006/relationships/hyperlink" Target="https://medcaremso.com/hospital-billing-service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2021-05-27T19:32:00Z</dcterms:created>
  <dcterms:modified xsi:type="dcterms:W3CDTF">2021-05-27T19:38:00Z</dcterms:modified>
</cp:coreProperties>
</file>