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7EC7" w14:textId="77777777" w:rsidR="006115D7" w:rsidRDefault="00000000">
      <w:pPr>
        <w:jc w:val="center"/>
      </w:pPr>
      <w:r>
        <w:rPr>
          <w:b/>
          <w:sz w:val="28"/>
        </w:rPr>
        <w:t>INFORME DE ANÁLISIS – PROYECTO INICIAL SLOTMACHINE (CICLO 5)</w:t>
      </w:r>
    </w:p>
    <w:p w14:paraId="420E7E6C" w14:textId="77777777" w:rsidR="006115D7" w:rsidRDefault="00000000">
      <w:pPr>
        <w:jc w:val="center"/>
      </w:pPr>
      <w:r>
        <w:t>María Angélica Pérez Mesa – Mateo Sánchez García</w:t>
      </w:r>
    </w:p>
    <w:p w14:paraId="4114BED0" w14:textId="77777777" w:rsidR="006115D7" w:rsidRDefault="00000000">
      <w:pPr>
        <w:jc w:val="center"/>
      </w:pPr>
      <w:r>
        <w:t>Desarrollo Orientado por Objetos 2026-2</w:t>
      </w:r>
    </w:p>
    <w:p w14:paraId="53E919A3" w14:textId="77777777" w:rsidR="006115D7" w:rsidRPr="00E3062B" w:rsidRDefault="00000000">
      <w:pPr>
        <w:jc w:val="center"/>
        <w:rPr>
          <w:iCs/>
        </w:rPr>
      </w:pPr>
      <w:r w:rsidRPr="00E3062B">
        <w:rPr>
          <w:iCs/>
        </w:rPr>
        <w:t>Repositorio: https://github.com/fabercastellxd/SlotMachine2026_2</w:t>
      </w:r>
    </w:p>
    <w:p w14:paraId="30896785" w14:textId="77777777" w:rsidR="006115D7" w:rsidRDefault="00000000">
      <w:pPr>
        <w:spacing w:before="280"/>
      </w:pPr>
      <w:r>
        <w:rPr>
          <w:b/>
          <w:sz w:val="26"/>
        </w:rPr>
        <w:t>HERRAMIENTAS</w:t>
      </w:r>
    </w:p>
    <w:p w14:paraId="225522F9" w14:textId="77777777" w:rsidR="006115D7" w:rsidRDefault="00000000">
      <w:pPr>
        <w:pStyle w:val="Listaconvietas"/>
      </w:pPr>
      <w:r>
        <w:rPr>
          <w:b/>
        </w:rPr>
        <w:t xml:space="preserve">IDE: </w:t>
      </w:r>
      <w:r>
        <w:t>Visual Studio Code con Extension Pack for Java (Language Support for Java y Test Runner for Java). La carpeta .vscode/settings.json indica las carpetas de código (src/main/java y src/test/java) y la librería de JUnit (lib).</w:t>
      </w:r>
    </w:p>
    <w:p w14:paraId="372B7323" w14:textId="77777777" w:rsidR="006115D7" w:rsidRDefault="00000000">
      <w:pPr>
        <w:pStyle w:val="Listaconvietas"/>
      </w:pPr>
      <w:r>
        <w:rPr>
          <w:b/>
        </w:rPr>
        <w:t xml:space="preserve">Java: </w:t>
      </w:r>
      <w:r>
        <w:t>JDK 21. El proyecto se compila con javac, sin herramientas de construcción adicionales.</w:t>
      </w:r>
    </w:p>
    <w:p w14:paraId="18ECE6E6" w14:textId="77777777" w:rsidR="006115D7" w:rsidRDefault="00000000">
      <w:pPr>
        <w:pStyle w:val="Listaconvietas"/>
      </w:pPr>
      <w:r>
        <w:rPr>
          <w:b/>
        </w:rPr>
        <w:t xml:space="preserve">Pruebas: </w:t>
      </w:r>
      <w:r>
        <w:t>JUnit 5 (junit-platform-console-standalone 1.10.2, en la carpeta lib).</w:t>
      </w:r>
    </w:p>
    <w:p w14:paraId="5362CF95" w14:textId="77777777" w:rsidR="006115D7" w:rsidRDefault="00000000">
      <w:pPr>
        <w:pStyle w:val="Listaconvietas"/>
      </w:pPr>
      <w:r>
        <w:rPr>
          <w:b/>
        </w:rPr>
        <w:t xml:space="preserve">Análisis dinámico: </w:t>
      </w:r>
      <w:r>
        <w:t>JaCoCo 0.8.15 (jacocoagent.jar y jacococli.jar, en herramientas/jacoco/lib). Mide solo las clases del simulador, no las de prueba.</w:t>
      </w:r>
    </w:p>
    <w:p w14:paraId="10C272A7" w14:textId="77777777" w:rsidR="006115D7" w:rsidRDefault="00000000">
      <w:pPr>
        <w:pStyle w:val="Listaconvietas"/>
      </w:pPr>
      <w:r>
        <w:rPr>
          <w:b/>
        </w:rPr>
        <w:t xml:space="preserve">Análisis estático: </w:t>
      </w:r>
      <w:r>
        <w:t>PMD 7.13.0 (herramientas/pmd-bin-7.13.0) con el conjunto de reglas quickstart para Java.</w:t>
      </w:r>
    </w:p>
    <w:p w14:paraId="0EB53D3F" w14:textId="77777777" w:rsidR="006115D7" w:rsidRDefault="00000000">
      <w:pPr>
        <w:pStyle w:val="Listaconvietas"/>
      </w:pPr>
      <w:r>
        <w:rPr>
          <w:b/>
        </w:rPr>
        <w:t xml:space="preserve">Generación de informes: </w:t>
      </w:r>
      <w:r>
        <w:t>el archivo informes.bat del proyecto. Con "informes.bat inicial" o "informes.bat final" compila el simulador y las pruebas en carpetas separadas (build/main y build/test), corre las pruebas de unidad con el agente de JaCoCo, genera ambos informes y los copia en la carpeta informes/&lt;nombre&gt;: jacoco/index.html, pmd.html y pmd_prioridades.html (el resumen de PMD que cuenta los avisos de cada prioridad, 1 = rojo). "inicial" usa el código del ciclo 4, antes de los cambios (carpeta codigo-inicial), y "final" usa el código actual. Al terminar muestra en la terminal el cubrimiento y los avisos de PMD por prioridad.</w:t>
      </w:r>
    </w:p>
    <w:p w14:paraId="1C7CD04D" w14:textId="4CF0B332" w:rsidR="006115D7" w:rsidRDefault="00E3062B">
      <w:pPr>
        <w:spacing w:before="280"/>
      </w:pPr>
      <w:r w:rsidRPr="00E3062B">
        <w:rPr>
          <w:i/>
        </w:rPr>
        <w:lastRenderedPageBreak/>
        <w:drawing>
          <wp:inline distT="0" distB="0" distL="0" distR="0" wp14:anchorId="4917709C" wp14:editId="7B510FF1">
            <wp:extent cx="5486400" cy="3883660"/>
            <wp:effectExtent l="0" t="0" r="0" b="2540"/>
            <wp:docPr id="179162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6"/>
        </w:rPr>
        <w:t>1. INFORME DE ANÁLISIS DINÁMICO (JaCoCo)</w:t>
      </w:r>
    </w:p>
    <w:p w14:paraId="7B4FCC3F" w14:textId="77777777" w:rsidR="006115D7" w:rsidRDefault="00000000">
      <w:pPr>
        <w:rPr>
          <w:b/>
        </w:rPr>
      </w:pPr>
      <w:r>
        <w:rPr>
          <w:b/>
        </w:rPr>
        <w:t xml:space="preserve">Resultado inicial: 89 % de instrucciones cubiertas y 77 % de ramas, con 119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unidad</w:t>
      </w:r>
      <w:proofErr w:type="spellEnd"/>
      <w:r>
        <w:rPr>
          <w:b/>
        </w:rPr>
        <w:t>.</w:t>
      </w:r>
    </w:p>
    <w:p w14:paraId="29598329" w14:textId="103F6C94" w:rsidR="002D1922" w:rsidRDefault="002D1922">
      <w:pPr>
        <w:rPr>
          <w:b/>
        </w:rPr>
      </w:pPr>
      <w:r w:rsidRPr="002D1922">
        <w:rPr>
          <w:b/>
        </w:rPr>
        <w:drawing>
          <wp:inline distT="0" distB="0" distL="0" distR="0" wp14:anchorId="6C352C26" wp14:editId="74EFE1FC">
            <wp:extent cx="5486400" cy="2296795"/>
            <wp:effectExtent l="0" t="0" r="0" b="8255"/>
            <wp:docPr id="1768716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D158" w14:textId="77777777" w:rsidR="0011084A" w:rsidRDefault="0011084A"/>
    <w:p w14:paraId="3F5B8885" w14:textId="77777777" w:rsidR="006115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1EC95D" wp14:editId="6F1FAB1B">
            <wp:extent cx="5580000" cy="2840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coco-ini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2511" w14:textId="6FDD83A3" w:rsidR="006115D7" w:rsidRDefault="006115D7">
      <w:pPr>
        <w:jc w:val="center"/>
      </w:pPr>
    </w:p>
    <w:p w14:paraId="15855AED" w14:textId="77777777" w:rsidR="006115D7" w:rsidRDefault="006115D7"/>
    <w:p w14:paraId="37FE04B3" w14:textId="138FFFAA" w:rsidR="006115D7" w:rsidRDefault="00E3062B">
      <w:proofErr w:type="spellStart"/>
      <w:r>
        <w:rPr>
          <w:b/>
        </w:rPr>
        <w:t>Análisis</w:t>
      </w:r>
      <w:proofErr w:type="spellEnd"/>
      <w:r>
        <w:rPr>
          <w:b/>
        </w:rPr>
        <w:t>:</w:t>
      </w:r>
    </w:p>
    <w:p w14:paraId="27070F43" w14:textId="77777777" w:rsidR="006115D7" w:rsidRDefault="00000000">
      <w:pPr>
        <w:pStyle w:val="Listaconvietas"/>
      </w:pPr>
      <w:r>
        <w:t>La meta (más del 75 %) ya se cumplía, porque desde el ciclo 2 escribimos pruebas para cada requisito y en los ciclos 3 y 4 corrimos las pruebas de regresión después de cada cambio.</w:t>
      </w:r>
    </w:p>
    <w:p w14:paraId="54E134B6" w14:textId="06D96842" w:rsidR="006115D7" w:rsidRDefault="00000000">
      <w:pPr>
        <w:pStyle w:val="Listaconvietas"/>
      </w:pPr>
      <w:r>
        <w:t xml:space="preserve">Al revisar línea por línea el </w:t>
      </w:r>
      <w:r w:rsidR="00E3062B">
        <w:t>“</w:t>
      </w:r>
      <w:proofErr w:type="spellStart"/>
      <w:r>
        <w:t>informe</w:t>
      </w:r>
      <w:proofErr w:type="spellEnd"/>
      <w:r>
        <w:t xml:space="preserve"> de </w:t>
      </w:r>
      <w:proofErr w:type="spellStart"/>
      <w:proofErr w:type="gramStart"/>
      <w:r>
        <w:t>SlotMachine</w:t>
      </w:r>
      <w:proofErr w:type="spellEnd"/>
      <w:r w:rsidR="00E3062B">
        <w:t xml:space="preserve">” </w:t>
      </w:r>
      <w:r>
        <w:t xml:space="preserve"> encontramos</w:t>
      </w:r>
      <w:proofErr w:type="gramEnd"/>
      <w:r>
        <w:t xml:space="preserve"> que spin(wheel), el giro aleatorio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rueda</w:t>
      </w:r>
      <w:proofErr w:type="spellEnd"/>
      <w:r>
        <w:t xml:space="preserve"> </w:t>
      </w:r>
      <w:r w:rsidR="00E3062B">
        <w:t xml:space="preserve">del </w:t>
      </w:r>
      <w:proofErr w:type="spellStart"/>
      <w:r w:rsidR="00E3062B">
        <w:t>ciclo</w:t>
      </w:r>
      <w:proofErr w:type="spellEnd"/>
      <w:r w:rsidR="00E3062B">
        <w:t xml:space="preserve"> 1</w:t>
      </w:r>
      <w:r>
        <w:t xml:space="preserve">, no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prueba. Tampoco se probaban varios casos de error: agregar o eliminar 0 ruedas, girar sin símbolos, girar una rueda bloqueada y consultar el jackpot sin símbolos.</w:t>
      </w:r>
    </w:p>
    <w:p w14:paraId="5EB00CDF" w14:textId="77777777" w:rsidR="006115D7" w:rsidRDefault="00000000">
      <w:pPr>
        <w:pStyle w:val="Listaconvietas"/>
      </w:pPr>
      <w:r>
        <w:t>Esto pasaba porque no existían pruebas del ciclo 1: en ese ciclo no se pidieron, y las de los ciclos 2 y 4 se enfocan en sus propios requisitos.</w:t>
      </w:r>
    </w:p>
    <w:p w14:paraId="22EAB04A" w14:textId="7DCAB89A" w:rsidR="006115D7" w:rsidRDefault="00000000">
      <w:pPr>
        <w:pStyle w:val="Listaconvietas"/>
      </w:pPr>
      <w:r>
        <w:t xml:space="preserve">Circle, Rectangle y Triangle quedaban entre 60 % y 69 %. Lo que falta son métodos que el simulador no </w:t>
      </w:r>
      <w:proofErr w:type="spellStart"/>
      <w:r>
        <w:t>usa</w:t>
      </w:r>
      <w:proofErr w:type="spellEnd"/>
      <w:r>
        <w:t xml:space="preserve"> </w:t>
      </w:r>
      <w:proofErr w:type="spellStart"/>
      <w:r w:rsidR="00E3062B">
        <w:t>ya</w:t>
      </w:r>
      <w:proofErr w:type="spellEnd"/>
      <w:r w:rsidR="00E3062B">
        <w:t xml:space="preserve"> </w:t>
      </w:r>
      <w:proofErr w:type="spellStart"/>
      <w:r w:rsidR="00E3062B">
        <w:t>que</w:t>
      </w:r>
      <w:proofErr w:type="spellEnd"/>
      <w:r w:rsidR="00E3062B">
        <w:t xml:space="preserve"> son</w:t>
      </w:r>
      <w:r>
        <w:t xml:space="preserve"> </w:t>
      </w:r>
      <w:proofErr w:type="spellStart"/>
      <w:r>
        <w:t>clases</w:t>
      </w:r>
      <w:proofErr w:type="spellEnd"/>
      <w:r>
        <w:t xml:space="preserve"> de apoyo entregadas con el proyecto.</w:t>
      </w:r>
    </w:p>
    <w:p w14:paraId="2079C23A" w14:textId="77777777" w:rsidR="006115D7" w:rsidRDefault="00000000">
      <w:pPr>
        <w:pStyle w:val="Listaconvietas"/>
      </w:pPr>
      <w:r>
        <w:t>Algunas líneas no se pueden cubrir con pruebas automáticas: exit() termina la máquina virtual (System.exit) y los mensajes de error con JOptionPane solo aparecen con la máquina visible y se quedan esperando que alguien los cierre.</w:t>
      </w:r>
    </w:p>
    <w:p w14:paraId="7A1CFF83" w14:textId="77777777" w:rsidR="006115D7" w:rsidRDefault="00000000">
      <w:r>
        <w:rPr>
          <w:b/>
        </w:rPr>
        <w:t>Decisiones:</w:t>
      </w:r>
    </w:p>
    <w:p w14:paraId="458339A1" w14:textId="77777777" w:rsidR="006115D7" w:rsidRDefault="00000000">
      <w:pPr>
        <w:pStyle w:val="Listaconvietas"/>
      </w:pPr>
      <w:r>
        <w:t>Crear SlotMachineC1Test con 13 pruebas, todas con la máquina invisible. Cubren la creación de la máquina, las posiciones fuera de rango al agregar símbolos (se ajustan al primer o último lugar), eliminar símbolos, el giro de una sola rueda (que muestre un símbolo del catálogo y que no mueva las demás) y los casos de error que no estaban probados.</w:t>
      </w:r>
    </w:p>
    <w:p w14:paraId="5646A4D6" w14:textId="6E669777" w:rsidR="006115D7" w:rsidRDefault="00000000">
      <w:pPr>
        <w:pStyle w:val="Listaconvietas"/>
      </w:pPr>
      <w:r>
        <w:lastRenderedPageBreak/>
        <w:t xml:space="preserve">No escribir pruebas para los métodos de Circle, Rectangle y Triangle que el </w:t>
      </w:r>
      <w:proofErr w:type="spellStart"/>
      <w:r>
        <w:t>simulador</w:t>
      </w:r>
      <w:proofErr w:type="spellEnd"/>
      <w:r>
        <w:t xml:space="preserve"> no </w:t>
      </w:r>
      <w:proofErr w:type="spellStart"/>
      <w:r>
        <w:t>usa</w:t>
      </w:r>
      <w:proofErr w:type="spellEnd"/>
      <w:r w:rsidR="00E3062B">
        <w:t>.</w:t>
      </w:r>
    </w:p>
    <w:p w14:paraId="6F2E8D4A" w14:textId="7A4DB940" w:rsidR="006115D7" w:rsidRDefault="00000000">
      <w:pPr>
        <w:pStyle w:val="Listaconvietas"/>
      </w:pPr>
      <w:r>
        <w:t xml:space="preserve">No probar </w:t>
      </w:r>
      <w:r w:rsidR="00E3062B">
        <w:t>“</w:t>
      </w:r>
      <w:proofErr w:type="gramStart"/>
      <w:r>
        <w:t>exit(</w:t>
      </w:r>
      <w:proofErr w:type="gramEnd"/>
      <w:r>
        <w:t>)</w:t>
      </w:r>
      <w:r w:rsidR="00E3062B">
        <w:t>”</w:t>
      </w:r>
      <w:r>
        <w:t xml:space="preserve"> ni los diálogos de error </w:t>
      </w:r>
      <w:proofErr w:type="gramStart"/>
      <w:r>
        <w:t>con</w:t>
      </w:r>
      <w:proofErr w:type="gramEnd"/>
      <w:r>
        <w:t xml:space="preserve"> la máquina visible en las pruebas de unidad. </w:t>
      </w:r>
    </w:p>
    <w:p w14:paraId="67EF5122" w14:textId="77777777" w:rsidR="006115D7" w:rsidRDefault="00000000">
      <w:pPr>
        <w:pStyle w:val="Listaconvietas"/>
      </w:pPr>
      <w:r>
        <w:t>Seguir corriendo todas las pruebas anteriores después de cada cambio (incluidos los de PMD), para confirmar que el comportamiento no cambió.</w:t>
      </w:r>
    </w:p>
    <w:p w14:paraId="63086BED" w14:textId="22DB9AD9" w:rsidR="006115D7" w:rsidRDefault="00000000">
      <w:r>
        <w:rPr>
          <w:b/>
        </w:rPr>
        <w:t xml:space="preserve">Resultado final: 91 % de instrucciones cubiertas y 81 % de ramas, con 132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unidad</w:t>
      </w:r>
      <w:proofErr w:type="spellEnd"/>
      <w:r w:rsidR="00E3062B">
        <w:rPr>
          <w:b/>
        </w:rPr>
        <w:t>.</w:t>
      </w:r>
    </w:p>
    <w:p w14:paraId="5521567C" w14:textId="77777777" w:rsidR="006115D7" w:rsidRDefault="00000000">
      <w:pPr>
        <w:jc w:val="center"/>
      </w:pPr>
      <w:r>
        <w:rPr>
          <w:noProof/>
        </w:rPr>
        <w:drawing>
          <wp:inline distT="0" distB="0" distL="0" distR="0" wp14:anchorId="2CF41F19" wp14:editId="2C59D853">
            <wp:extent cx="5580000" cy="2840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coco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C8C2" w14:textId="5DD0370B" w:rsidR="006115D7" w:rsidRDefault="006115D7">
      <w:pPr>
        <w:jc w:val="center"/>
        <w:rPr>
          <w:i/>
          <w:sz w:val="20"/>
        </w:rPr>
      </w:pPr>
    </w:p>
    <w:p w14:paraId="04356951" w14:textId="68CCACA1" w:rsidR="00E3062B" w:rsidRDefault="00537CF7" w:rsidP="00537CF7">
      <w:r w:rsidRPr="00537CF7">
        <w:drawing>
          <wp:inline distT="0" distB="0" distL="0" distR="0" wp14:anchorId="0F07829E" wp14:editId="64C50D6D">
            <wp:extent cx="5486400" cy="2087880"/>
            <wp:effectExtent l="0" t="0" r="0" b="7620"/>
            <wp:docPr id="818714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14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15D7" w14:paraId="3DC59212" w14:textId="77777777" w:rsidTr="00E3062B">
        <w:trPr>
          <w:jc w:val="center"/>
        </w:trPr>
        <w:tc>
          <w:tcPr>
            <w:tcW w:w="2880" w:type="dxa"/>
          </w:tcPr>
          <w:p w14:paraId="41C5A207" w14:textId="77777777" w:rsidR="006115D7" w:rsidRPr="00E3062B" w:rsidRDefault="00000000">
            <w:pPr>
              <w:spacing w:after="0"/>
              <w:rPr>
                <w:b/>
              </w:rPr>
            </w:pPr>
            <w:r w:rsidRPr="00E3062B">
              <w:rPr>
                <w:b/>
                <w:sz w:val="20"/>
              </w:rPr>
              <w:t>Clase que cambió</w:t>
            </w:r>
          </w:p>
        </w:tc>
        <w:tc>
          <w:tcPr>
            <w:tcW w:w="2880" w:type="dxa"/>
          </w:tcPr>
          <w:p w14:paraId="55E5C194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Instrucciones</w:t>
            </w:r>
          </w:p>
        </w:tc>
        <w:tc>
          <w:tcPr>
            <w:tcW w:w="2880" w:type="dxa"/>
          </w:tcPr>
          <w:p w14:paraId="6A403F34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Ramas</w:t>
            </w:r>
          </w:p>
        </w:tc>
      </w:tr>
      <w:tr w:rsidR="006115D7" w14:paraId="77C87449" w14:textId="77777777">
        <w:trPr>
          <w:jc w:val="center"/>
        </w:trPr>
        <w:tc>
          <w:tcPr>
            <w:tcW w:w="2880" w:type="dxa"/>
          </w:tcPr>
          <w:p w14:paraId="5F8190C2" w14:textId="77777777" w:rsidR="006115D7" w:rsidRPr="00E3062B" w:rsidRDefault="00000000">
            <w:pPr>
              <w:spacing w:after="0"/>
              <w:rPr>
                <w:b/>
              </w:rPr>
            </w:pPr>
            <w:r w:rsidRPr="00E3062B">
              <w:rPr>
                <w:b/>
                <w:sz w:val="20"/>
              </w:rPr>
              <w:t>SlotMachine</w:t>
            </w:r>
          </w:p>
        </w:tc>
        <w:tc>
          <w:tcPr>
            <w:tcW w:w="2880" w:type="dxa"/>
          </w:tcPr>
          <w:p w14:paraId="089B429D" w14:textId="366C2A55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93 % </w:t>
            </w:r>
            <w:r w:rsidR="00E3062B">
              <w:rPr>
                <w:b/>
                <w:bCs/>
                <w:sz w:val="20"/>
              </w:rPr>
              <w:t xml:space="preserve">=&gt; </w:t>
            </w:r>
            <w:r w:rsidRPr="00E3062B">
              <w:rPr>
                <w:b/>
                <w:bCs/>
                <w:sz w:val="20"/>
              </w:rPr>
              <w:t>97 %</w:t>
            </w:r>
          </w:p>
        </w:tc>
        <w:tc>
          <w:tcPr>
            <w:tcW w:w="2880" w:type="dxa"/>
          </w:tcPr>
          <w:p w14:paraId="4757363C" w14:textId="368EBAA0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85 % </w:t>
            </w:r>
            <w:r w:rsidR="00E3062B">
              <w:rPr>
                <w:b/>
                <w:bCs/>
                <w:sz w:val="20"/>
              </w:rPr>
              <w:t xml:space="preserve">=&gt; </w:t>
            </w:r>
            <w:r w:rsidRPr="00E3062B">
              <w:rPr>
                <w:b/>
                <w:bCs/>
                <w:sz w:val="20"/>
              </w:rPr>
              <w:t>91 %</w:t>
            </w:r>
          </w:p>
        </w:tc>
      </w:tr>
      <w:tr w:rsidR="006115D7" w14:paraId="68E1C921" w14:textId="77777777">
        <w:trPr>
          <w:jc w:val="center"/>
        </w:trPr>
        <w:tc>
          <w:tcPr>
            <w:tcW w:w="2880" w:type="dxa"/>
          </w:tcPr>
          <w:p w14:paraId="60220237" w14:textId="77777777" w:rsidR="006115D7" w:rsidRPr="00E3062B" w:rsidRDefault="00000000">
            <w:pPr>
              <w:spacing w:after="0"/>
              <w:rPr>
                <w:b/>
              </w:rPr>
            </w:pPr>
            <w:r w:rsidRPr="00E3062B">
              <w:rPr>
                <w:b/>
                <w:sz w:val="20"/>
              </w:rPr>
              <w:t>Wheel</w:t>
            </w:r>
          </w:p>
        </w:tc>
        <w:tc>
          <w:tcPr>
            <w:tcW w:w="2880" w:type="dxa"/>
          </w:tcPr>
          <w:p w14:paraId="13BBCED3" w14:textId="1FBA52BC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90 % </w:t>
            </w:r>
            <w:r w:rsidR="00E3062B">
              <w:rPr>
                <w:b/>
                <w:bCs/>
                <w:sz w:val="20"/>
              </w:rPr>
              <w:t>=</w:t>
            </w:r>
            <w:proofErr w:type="gramStart"/>
            <w:r w:rsidR="00E3062B">
              <w:rPr>
                <w:b/>
                <w:bCs/>
                <w:sz w:val="20"/>
              </w:rPr>
              <w:t xml:space="preserve">&gt; </w:t>
            </w:r>
            <w:r w:rsidRPr="00E3062B">
              <w:rPr>
                <w:b/>
                <w:bCs/>
                <w:sz w:val="20"/>
              </w:rPr>
              <w:t xml:space="preserve"> 91</w:t>
            </w:r>
            <w:proofErr w:type="gramEnd"/>
            <w:r w:rsidRPr="00E3062B">
              <w:rPr>
                <w:b/>
                <w:bCs/>
                <w:sz w:val="20"/>
              </w:rPr>
              <w:t xml:space="preserve"> %</w:t>
            </w:r>
          </w:p>
        </w:tc>
        <w:tc>
          <w:tcPr>
            <w:tcW w:w="2880" w:type="dxa"/>
          </w:tcPr>
          <w:p w14:paraId="26FA3C23" w14:textId="53F90717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72 % </w:t>
            </w:r>
            <w:r w:rsidR="00E3062B">
              <w:rPr>
                <w:b/>
                <w:bCs/>
                <w:sz w:val="20"/>
              </w:rPr>
              <w:t>=&gt;</w:t>
            </w:r>
            <w:r w:rsidRPr="00E3062B">
              <w:rPr>
                <w:b/>
                <w:bCs/>
                <w:sz w:val="20"/>
              </w:rPr>
              <w:t xml:space="preserve"> 77 %</w:t>
            </w:r>
          </w:p>
        </w:tc>
      </w:tr>
      <w:tr w:rsidR="006115D7" w14:paraId="52811F93" w14:textId="77777777">
        <w:trPr>
          <w:jc w:val="center"/>
        </w:trPr>
        <w:tc>
          <w:tcPr>
            <w:tcW w:w="2880" w:type="dxa"/>
          </w:tcPr>
          <w:p w14:paraId="38EDDC98" w14:textId="77777777" w:rsidR="006115D7" w:rsidRPr="00E3062B" w:rsidRDefault="00000000">
            <w:pPr>
              <w:spacing w:after="0"/>
              <w:rPr>
                <w:b/>
              </w:rPr>
            </w:pPr>
            <w:r w:rsidRPr="00E3062B">
              <w:rPr>
                <w:b/>
                <w:sz w:val="20"/>
              </w:rPr>
              <w:t>Total</w:t>
            </w:r>
          </w:p>
        </w:tc>
        <w:tc>
          <w:tcPr>
            <w:tcW w:w="2880" w:type="dxa"/>
          </w:tcPr>
          <w:p w14:paraId="18347263" w14:textId="70A9E030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89 % </w:t>
            </w:r>
            <w:r w:rsidR="00E3062B">
              <w:rPr>
                <w:b/>
                <w:bCs/>
                <w:sz w:val="20"/>
              </w:rPr>
              <w:t>=</w:t>
            </w:r>
            <w:proofErr w:type="gramStart"/>
            <w:r w:rsidR="00E3062B">
              <w:rPr>
                <w:b/>
                <w:bCs/>
                <w:sz w:val="20"/>
              </w:rPr>
              <w:t xml:space="preserve">&gt; </w:t>
            </w:r>
            <w:r w:rsidRPr="00E3062B">
              <w:rPr>
                <w:b/>
                <w:bCs/>
                <w:sz w:val="20"/>
              </w:rPr>
              <w:t xml:space="preserve"> 91</w:t>
            </w:r>
            <w:proofErr w:type="gramEnd"/>
            <w:r w:rsidRPr="00E3062B">
              <w:rPr>
                <w:b/>
                <w:bCs/>
                <w:sz w:val="20"/>
              </w:rPr>
              <w:t xml:space="preserve"> %</w:t>
            </w:r>
          </w:p>
        </w:tc>
        <w:tc>
          <w:tcPr>
            <w:tcW w:w="2880" w:type="dxa"/>
          </w:tcPr>
          <w:p w14:paraId="2F14F82A" w14:textId="0FD4329F" w:rsidR="006115D7" w:rsidRPr="00E3062B" w:rsidRDefault="00000000">
            <w:pPr>
              <w:spacing w:after="0"/>
              <w:rPr>
                <w:b/>
                <w:bCs/>
              </w:rPr>
            </w:pPr>
            <w:r w:rsidRPr="00E3062B">
              <w:rPr>
                <w:b/>
                <w:bCs/>
                <w:sz w:val="20"/>
              </w:rPr>
              <w:t xml:space="preserve">77 % </w:t>
            </w:r>
            <w:r w:rsidR="00E3062B">
              <w:rPr>
                <w:b/>
                <w:bCs/>
                <w:sz w:val="20"/>
              </w:rPr>
              <w:t xml:space="preserve">=&gt; </w:t>
            </w:r>
            <w:r w:rsidRPr="00E3062B">
              <w:rPr>
                <w:b/>
                <w:bCs/>
                <w:sz w:val="20"/>
              </w:rPr>
              <w:t>81 %</w:t>
            </w:r>
          </w:p>
        </w:tc>
      </w:tr>
    </w:tbl>
    <w:p w14:paraId="3EA52CB5" w14:textId="77777777" w:rsidR="006115D7" w:rsidRDefault="006115D7"/>
    <w:p w14:paraId="61B10194" w14:textId="77777777" w:rsidR="006115D7" w:rsidRDefault="00000000">
      <w:pPr>
        <w:spacing w:before="280"/>
      </w:pPr>
      <w:r>
        <w:rPr>
          <w:b/>
          <w:sz w:val="26"/>
        </w:rPr>
        <w:lastRenderedPageBreak/>
        <w:t>2. INFORME DE ANÁLISIS ESTÁTICO (PMD)</w:t>
      </w:r>
    </w:p>
    <w:p w14:paraId="5E968532" w14:textId="77777777" w:rsidR="006115D7" w:rsidRDefault="00000000">
      <w:r>
        <w:rPr>
          <w:b/>
        </w:rPr>
        <w:t>Resultado inicial: 65 avisos; 2 de prioridad 1 (alta), 60 de prioridad 3 y 3 de prioridad 4.</w:t>
      </w:r>
    </w:p>
    <w:p w14:paraId="4F80C7B9" w14:textId="77777777" w:rsidR="006115D7" w:rsidRDefault="00000000">
      <w:pPr>
        <w:jc w:val="center"/>
      </w:pPr>
      <w:r>
        <w:rPr>
          <w:noProof/>
        </w:rPr>
        <w:drawing>
          <wp:inline distT="0" distB="0" distL="0" distR="0" wp14:anchorId="0DCCC49E" wp14:editId="039F9A6C">
            <wp:extent cx="5580000" cy="3550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d-in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E804" w14:textId="5AA6BB0D" w:rsidR="006115D7" w:rsidRPr="002D1922" w:rsidRDefault="006115D7" w:rsidP="002D1922">
      <w:pPr>
        <w:jc w:val="center"/>
        <w:rPr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9"/>
        <w:gridCol w:w="1623"/>
        <w:gridCol w:w="1519"/>
        <w:gridCol w:w="1475"/>
      </w:tblGrid>
      <w:tr w:rsidR="006115D7" w:rsidRPr="002D1922" w14:paraId="0E01EC75" w14:textId="77777777" w:rsidTr="002D1922">
        <w:trPr>
          <w:jc w:val="center"/>
        </w:trPr>
        <w:tc>
          <w:tcPr>
            <w:tcW w:w="2160" w:type="dxa"/>
          </w:tcPr>
          <w:p w14:paraId="782392D4" w14:textId="77777777" w:rsidR="006115D7" w:rsidRPr="002D1922" w:rsidRDefault="00000000" w:rsidP="002D1922">
            <w:pPr>
              <w:spacing w:after="0"/>
              <w:rPr>
                <w:bCs/>
              </w:rPr>
            </w:pPr>
            <w:r w:rsidRPr="002D1922">
              <w:rPr>
                <w:bCs/>
                <w:sz w:val="20"/>
              </w:rPr>
              <w:t>Regla</w:t>
            </w:r>
          </w:p>
        </w:tc>
        <w:tc>
          <w:tcPr>
            <w:tcW w:w="2160" w:type="dxa"/>
          </w:tcPr>
          <w:p w14:paraId="07C4C3C2" w14:textId="77777777" w:rsidR="006115D7" w:rsidRPr="002D1922" w:rsidRDefault="00000000" w:rsidP="002D1922">
            <w:pPr>
              <w:spacing w:after="0"/>
              <w:rPr>
                <w:bCs/>
              </w:rPr>
            </w:pPr>
            <w:r w:rsidRPr="002D1922">
              <w:rPr>
                <w:bCs/>
                <w:sz w:val="20"/>
              </w:rPr>
              <w:t>Prioridad</w:t>
            </w:r>
          </w:p>
        </w:tc>
        <w:tc>
          <w:tcPr>
            <w:tcW w:w="2160" w:type="dxa"/>
          </w:tcPr>
          <w:p w14:paraId="22969CF4" w14:textId="77777777" w:rsidR="006115D7" w:rsidRPr="002D1922" w:rsidRDefault="00000000" w:rsidP="002D1922">
            <w:pPr>
              <w:spacing w:after="0"/>
              <w:rPr>
                <w:bCs/>
              </w:rPr>
            </w:pPr>
            <w:r w:rsidRPr="002D1922">
              <w:rPr>
                <w:bCs/>
                <w:sz w:val="20"/>
              </w:rPr>
              <w:t>Inicial</w:t>
            </w:r>
          </w:p>
        </w:tc>
        <w:tc>
          <w:tcPr>
            <w:tcW w:w="2160" w:type="dxa"/>
          </w:tcPr>
          <w:p w14:paraId="07100E51" w14:textId="77777777" w:rsidR="006115D7" w:rsidRPr="002D1922" w:rsidRDefault="00000000" w:rsidP="002D1922">
            <w:pPr>
              <w:spacing w:after="0"/>
              <w:rPr>
                <w:bCs/>
              </w:rPr>
            </w:pPr>
            <w:r w:rsidRPr="002D1922">
              <w:rPr>
                <w:bCs/>
                <w:sz w:val="20"/>
              </w:rPr>
              <w:t>Final</w:t>
            </w:r>
          </w:p>
        </w:tc>
      </w:tr>
      <w:tr w:rsidR="006115D7" w14:paraId="2703A32F" w14:textId="77777777">
        <w:trPr>
          <w:jc w:val="center"/>
        </w:trPr>
        <w:tc>
          <w:tcPr>
            <w:tcW w:w="2160" w:type="dxa"/>
          </w:tcPr>
          <w:p w14:paraId="7AD8EC5D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ClassWithOnlyPrivateConstructorsShouldBeFinal</w:t>
            </w:r>
          </w:p>
        </w:tc>
        <w:tc>
          <w:tcPr>
            <w:tcW w:w="2160" w:type="dxa"/>
          </w:tcPr>
          <w:p w14:paraId="6EF09DE6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FE672F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6D57C04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0</w:t>
            </w:r>
          </w:p>
        </w:tc>
      </w:tr>
      <w:tr w:rsidR="006115D7" w14:paraId="146511C7" w14:textId="77777777">
        <w:trPr>
          <w:jc w:val="center"/>
        </w:trPr>
        <w:tc>
          <w:tcPr>
            <w:tcW w:w="2160" w:type="dxa"/>
          </w:tcPr>
          <w:p w14:paraId="519813F8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ControlStatementBraces</w:t>
            </w:r>
          </w:p>
        </w:tc>
        <w:tc>
          <w:tcPr>
            <w:tcW w:w="2160" w:type="dxa"/>
          </w:tcPr>
          <w:p w14:paraId="5242FF63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F4C6130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17</w:t>
            </w:r>
          </w:p>
        </w:tc>
        <w:tc>
          <w:tcPr>
            <w:tcW w:w="2160" w:type="dxa"/>
          </w:tcPr>
          <w:p w14:paraId="603961AD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17</w:t>
            </w:r>
          </w:p>
        </w:tc>
      </w:tr>
      <w:tr w:rsidR="006115D7" w14:paraId="4A4EC15A" w14:textId="77777777">
        <w:trPr>
          <w:jc w:val="center"/>
        </w:trPr>
        <w:tc>
          <w:tcPr>
            <w:tcW w:w="2160" w:type="dxa"/>
          </w:tcPr>
          <w:p w14:paraId="0467B04D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LiteralsFirstInComparisons</w:t>
            </w:r>
          </w:p>
        </w:tc>
        <w:tc>
          <w:tcPr>
            <w:tcW w:w="2160" w:type="dxa"/>
          </w:tcPr>
          <w:p w14:paraId="18E32582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D22B428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14</w:t>
            </w:r>
          </w:p>
        </w:tc>
        <w:tc>
          <w:tcPr>
            <w:tcW w:w="2160" w:type="dxa"/>
          </w:tcPr>
          <w:p w14:paraId="17664AC2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0</w:t>
            </w:r>
          </w:p>
        </w:tc>
      </w:tr>
      <w:tr w:rsidR="006115D7" w14:paraId="66C73B54" w14:textId="77777777">
        <w:trPr>
          <w:jc w:val="center"/>
        </w:trPr>
        <w:tc>
          <w:tcPr>
            <w:tcW w:w="2160" w:type="dxa"/>
          </w:tcPr>
          <w:p w14:paraId="4A5C8178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NoPackage</w:t>
            </w:r>
          </w:p>
        </w:tc>
        <w:tc>
          <w:tcPr>
            <w:tcW w:w="2160" w:type="dxa"/>
          </w:tcPr>
          <w:p w14:paraId="59DFC863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917581A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13</w:t>
            </w:r>
          </w:p>
        </w:tc>
        <w:tc>
          <w:tcPr>
            <w:tcW w:w="2160" w:type="dxa"/>
          </w:tcPr>
          <w:p w14:paraId="0F9BCAFE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13</w:t>
            </w:r>
          </w:p>
        </w:tc>
      </w:tr>
      <w:tr w:rsidR="006115D7" w14:paraId="1EFE2CD0" w14:textId="77777777">
        <w:trPr>
          <w:jc w:val="center"/>
        </w:trPr>
        <w:tc>
          <w:tcPr>
            <w:tcW w:w="2160" w:type="dxa"/>
          </w:tcPr>
          <w:p w14:paraId="043BE32E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LooseCoupling</w:t>
            </w:r>
          </w:p>
        </w:tc>
        <w:tc>
          <w:tcPr>
            <w:tcW w:w="2160" w:type="dxa"/>
          </w:tcPr>
          <w:p w14:paraId="08871123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0A932BF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360CAAB8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8</w:t>
            </w:r>
          </w:p>
        </w:tc>
      </w:tr>
      <w:tr w:rsidR="006115D7" w14:paraId="50EB285B" w14:textId="77777777">
        <w:trPr>
          <w:jc w:val="center"/>
        </w:trPr>
        <w:tc>
          <w:tcPr>
            <w:tcW w:w="2160" w:type="dxa"/>
          </w:tcPr>
          <w:p w14:paraId="1809E47B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ForLoopCanBeForeach</w:t>
            </w:r>
          </w:p>
        </w:tc>
        <w:tc>
          <w:tcPr>
            <w:tcW w:w="2160" w:type="dxa"/>
          </w:tcPr>
          <w:p w14:paraId="4E8F1002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16607F2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24BCC5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</w:tr>
      <w:tr w:rsidR="006115D7" w14:paraId="5618DC89" w14:textId="77777777">
        <w:trPr>
          <w:jc w:val="center"/>
        </w:trPr>
        <w:tc>
          <w:tcPr>
            <w:tcW w:w="2160" w:type="dxa"/>
          </w:tcPr>
          <w:p w14:paraId="6878037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UncommentedEmptyMethodBody</w:t>
            </w:r>
          </w:p>
        </w:tc>
        <w:tc>
          <w:tcPr>
            <w:tcW w:w="2160" w:type="dxa"/>
          </w:tcPr>
          <w:p w14:paraId="5F2A1FAF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E0E578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741103E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2</w:t>
            </w:r>
          </w:p>
        </w:tc>
      </w:tr>
      <w:tr w:rsidR="006115D7" w14:paraId="2B1975DC" w14:textId="77777777">
        <w:trPr>
          <w:jc w:val="center"/>
        </w:trPr>
        <w:tc>
          <w:tcPr>
            <w:tcW w:w="2160" w:type="dxa"/>
          </w:tcPr>
          <w:p w14:paraId="12D14E96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NonThreadSafeSingleton</w:t>
            </w:r>
          </w:p>
        </w:tc>
        <w:tc>
          <w:tcPr>
            <w:tcW w:w="2160" w:type="dxa"/>
          </w:tcPr>
          <w:p w14:paraId="02C089AB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F6E08F0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B59B24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</w:tr>
      <w:tr w:rsidR="006115D7" w14:paraId="0FE5784F" w14:textId="77777777">
        <w:trPr>
          <w:jc w:val="center"/>
        </w:trPr>
        <w:tc>
          <w:tcPr>
            <w:tcW w:w="2160" w:type="dxa"/>
          </w:tcPr>
          <w:p w14:paraId="0ACB3C83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SimplifyBooleanReturns</w:t>
            </w:r>
          </w:p>
        </w:tc>
        <w:tc>
          <w:tcPr>
            <w:tcW w:w="2160" w:type="dxa"/>
          </w:tcPr>
          <w:p w14:paraId="31DD1AEC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A5EA575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BFE252F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</w:tr>
      <w:tr w:rsidR="006115D7" w14:paraId="07F8CF38" w14:textId="77777777">
        <w:trPr>
          <w:jc w:val="center"/>
        </w:trPr>
        <w:tc>
          <w:tcPr>
            <w:tcW w:w="2160" w:type="dxa"/>
          </w:tcPr>
          <w:p w14:paraId="71452877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lastRenderedPageBreak/>
              <w:t>UseLocaleWithCaseConversions</w:t>
            </w:r>
          </w:p>
        </w:tc>
        <w:tc>
          <w:tcPr>
            <w:tcW w:w="2160" w:type="dxa"/>
          </w:tcPr>
          <w:p w14:paraId="052E5F2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F055A2B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B611F40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1</w:t>
            </w:r>
          </w:p>
        </w:tc>
      </w:tr>
      <w:tr w:rsidR="006115D7" w14:paraId="08BBE5AC" w14:textId="77777777">
        <w:trPr>
          <w:jc w:val="center"/>
        </w:trPr>
        <w:tc>
          <w:tcPr>
            <w:tcW w:w="2160" w:type="dxa"/>
          </w:tcPr>
          <w:p w14:paraId="6F323949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UnnecessaryImport</w:t>
            </w:r>
          </w:p>
        </w:tc>
        <w:tc>
          <w:tcPr>
            <w:tcW w:w="2160" w:type="dxa"/>
          </w:tcPr>
          <w:p w14:paraId="74CC8A38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5DF8B57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BF17254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0</w:t>
            </w:r>
          </w:p>
        </w:tc>
      </w:tr>
      <w:tr w:rsidR="006115D7" w14:paraId="20CB6646" w14:textId="77777777">
        <w:trPr>
          <w:jc w:val="center"/>
        </w:trPr>
        <w:tc>
          <w:tcPr>
            <w:tcW w:w="2160" w:type="dxa"/>
          </w:tcPr>
          <w:p w14:paraId="2B66B334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1DF5A2D1" w14:textId="77777777" w:rsidR="006115D7" w:rsidRPr="00E3062B" w:rsidRDefault="006115D7" w:rsidP="002D1922">
            <w:pPr>
              <w:spacing w:after="0"/>
            </w:pPr>
          </w:p>
        </w:tc>
        <w:tc>
          <w:tcPr>
            <w:tcW w:w="2160" w:type="dxa"/>
          </w:tcPr>
          <w:p w14:paraId="7373E5FE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65</w:t>
            </w:r>
          </w:p>
        </w:tc>
        <w:tc>
          <w:tcPr>
            <w:tcW w:w="2160" w:type="dxa"/>
          </w:tcPr>
          <w:p w14:paraId="404B38B6" w14:textId="77777777" w:rsidR="006115D7" w:rsidRPr="00E3062B" w:rsidRDefault="00000000" w:rsidP="002D1922">
            <w:pPr>
              <w:spacing w:after="0"/>
            </w:pPr>
            <w:r w:rsidRPr="00E3062B">
              <w:rPr>
                <w:sz w:val="20"/>
              </w:rPr>
              <w:t>46</w:t>
            </w:r>
          </w:p>
        </w:tc>
      </w:tr>
    </w:tbl>
    <w:p w14:paraId="361F6233" w14:textId="77777777" w:rsidR="006115D7" w:rsidRDefault="006115D7"/>
    <w:p w14:paraId="6D06FF0A" w14:textId="77777777" w:rsidR="006115D7" w:rsidRDefault="00000000">
      <w:r>
        <w:rPr>
          <w:b/>
        </w:rPr>
        <w:t>Qué observamos:</w:t>
      </w:r>
    </w:p>
    <w:p w14:paraId="40730B88" w14:textId="77777777" w:rsidR="006115D7" w:rsidRDefault="00000000">
      <w:pPr>
        <w:pStyle w:val="Listaconvietas"/>
      </w:pPr>
      <w:r>
        <w:t>Los 2 avisos de prioridad 1 eran de la misma regla, ClassWithOnlyPrivateConstructorsShouldBeFinal, en Canvas y en su clase interna CanvasPane. La regla indica que si todos los constructores de una clase son privados nadie puede heredar de ella, y por lo tanto debe declararse final.</w:t>
      </w:r>
    </w:p>
    <w:p w14:paraId="188E45A3" w14:textId="77777777" w:rsidR="006115D7" w:rsidRDefault="00000000">
      <w:pPr>
        <w:pStyle w:val="Listaconvietas"/>
      </w:pPr>
      <w:r>
        <w:t>LiteralsFirstInComparisons (14 avisos) estaba toda en las fábricas de SlotMachine que crean ruedas y símbolos según su tipo, en comparaciones como type.equals("rebel"). Si type llega en null, esa comparación lanza NullPointerException.</w:t>
      </w:r>
    </w:p>
    <w:p w14:paraId="251240E7" w14:textId="77777777" w:rsidR="006115D7" w:rsidRDefault="00000000">
      <w:pPr>
        <w:pStyle w:val="Listaconvietas"/>
      </w:pPr>
      <w:r>
        <w:t>UnnecessaryImport (3 avisos): imports que no se usaban en Circle, Rectangle y SlotMachineContest.</w:t>
      </w:r>
    </w:p>
    <w:p w14:paraId="4850AAB8" w14:textId="77777777" w:rsidR="006115D7" w:rsidRDefault="00000000">
      <w:pPr>
        <w:pStyle w:val="Listaconvietas"/>
      </w:pPr>
      <w:r>
        <w:t>NoPackage (13) aparece porque el proyecto usa el paquete por defecto, como en BlueJ desde el ciclo 1. ControlStatementBraces (17) son if de una sola línea, sobre todo en SlotMachineContest.</w:t>
      </w:r>
    </w:p>
    <w:p w14:paraId="59B235A6" w14:textId="77777777" w:rsidR="006115D7" w:rsidRDefault="00000000">
      <w:r>
        <w:rPr>
          <w:b/>
        </w:rPr>
        <w:t>Decisiones:</w:t>
      </w:r>
    </w:p>
    <w:p w14:paraId="24C11539" w14:textId="77777777" w:rsidR="006115D7" w:rsidRDefault="00000000">
      <w:pPr>
        <w:pStyle w:val="Listaconvietas"/>
      </w:pPr>
      <w:r>
        <w:t>Declarar final las dos clases (public final class Canvas y private final class CanvasPane). No cambia el comportamiento; solo hace explícito que no se pueden heredar. Esto cumple la meta.</w:t>
      </w:r>
    </w:p>
    <w:p w14:paraId="1E57DF1C" w14:textId="77777777" w:rsidR="006115D7" w:rsidRDefault="00000000">
      <w:pPr>
        <w:pStyle w:val="Listaconvietas"/>
      </w:pPr>
      <w:r>
        <w:t>Aunque no eran obligatorias, corregimos las dos reglas de prioridad media y baja que no tenían riesgo: escribimos el literal primero ("rebel".equals(type)), lo que además protege las fábricas contra un tipo null, y quitamos los imports sin uso.</w:t>
      </w:r>
    </w:p>
    <w:p w14:paraId="2C16FFE0" w14:textId="77777777" w:rsidR="006115D7" w:rsidRDefault="00000000">
      <w:pPr>
        <w:pStyle w:val="Listaconvietas"/>
      </w:pPr>
      <w:r>
        <w:t>No corregimos NoPackage: mover las clases a un paquete obligaría a cambiar todas las pruebas y la forma en que se abre el proyecto en BlueJ. Tampoco ControlStatementBraces, LooseCoupling ni las demás de prioridad 3, porque la meta es cumplir las reglas de prioridad alta y cada cambio de estilo en SlotMachineContest arriesga el solver de la maratón sin aportar a ningún requisito.</w:t>
      </w:r>
    </w:p>
    <w:p w14:paraId="096311E4" w14:textId="77777777" w:rsidR="006115D7" w:rsidRDefault="00000000">
      <w:pPr>
        <w:pStyle w:val="Listaconvietas"/>
      </w:pPr>
      <w:r>
        <w:t>Después de cada corrección corrimos las 132 pruebas de unidad, y todas siguieron pasando. Además, pmd_prioridades.html muestra de inmediato si vuelve a aparecer un aviso de prioridad alta.</w:t>
      </w:r>
    </w:p>
    <w:p w14:paraId="38B1FF51" w14:textId="77777777" w:rsidR="006115D7" w:rsidRDefault="00000000">
      <w:r>
        <w:rPr>
          <w:b/>
        </w:rPr>
        <w:t>Resultado final: 46 avisos, 0 de prioridad 1 (meta cumplida) y 0 de prioridad 4.</w:t>
      </w:r>
    </w:p>
    <w:p w14:paraId="1F9C95B4" w14:textId="77777777" w:rsidR="006115D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F3DD7B" wp14:editId="52846CA8">
            <wp:extent cx="5580000" cy="3550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d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43AE" w14:textId="77777777" w:rsidR="006115D7" w:rsidRDefault="00000000">
      <w:pPr>
        <w:spacing w:before="280"/>
      </w:pPr>
      <w:r>
        <w:rPr>
          <w:b/>
          <w:sz w:val="26"/>
        </w:rPr>
        <w:t>3. PRUEBAS</w:t>
      </w:r>
    </w:p>
    <w:p w14:paraId="48755057" w14:textId="77777777" w:rsidR="006115D7" w:rsidRDefault="00000000">
      <w:r>
        <w:t>Pruebas de unidad en VS Code (vista Testing), todas exitosas. En la captura aparecen 133 porque también se ejecutó la prueba de aceptación: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15D7" w14:paraId="1B828300" w14:textId="77777777" w:rsidTr="002D1922">
        <w:trPr>
          <w:jc w:val="center"/>
        </w:trPr>
        <w:tc>
          <w:tcPr>
            <w:tcW w:w="4320" w:type="dxa"/>
          </w:tcPr>
          <w:p w14:paraId="5797E342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Clase de prueba</w:t>
            </w:r>
          </w:p>
        </w:tc>
        <w:tc>
          <w:tcPr>
            <w:tcW w:w="4320" w:type="dxa"/>
          </w:tcPr>
          <w:p w14:paraId="78F64A04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Pruebas</w:t>
            </w:r>
          </w:p>
        </w:tc>
      </w:tr>
      <w:tr w:rsidR="006115D7" w14:paraId="4D4A03A5" w14:textId="77777777">
        <w:trPr>
          <w:jc w:val="center"/>
        </w:trPr>
        <w:tc>
          <w:tcPr>
            <w:tcW w:w="4320" w:type="dxa"/>
          </w:tcPr>
          <w:p w14:paraId="78E8611A" w14:textId="77777777" w:rsidR="006115D7" w:rsidRDefault="00000000">
            <w:pPr>
              <w:spacing w:after="0"/>
            </w:pPr>
            <w:r>
              <w:rPr>
                <w:sz w:val="20"/>
              </w:rPr>
              <w:t>SlotMachineC1Test (nueva en este ciclo)</w:t>
            </w:r>
          </w:p>
        </w:tc>
        <w:tc>
          <w:tcPr>
            <w:tcW w:w="4320" w:type="dxa"/>
          </w:tcPr>
          <w:p w14:paraId="05E214F1" w14:textId="77777777" w:rsidR="006115D7" w:rsidRDefault="00000000">
            <w:pPr>
              <w:spacing w:after="0"/>
            </w:pPr>
            <w:r>
              <w:rPr>
                <w:sz w:val="20"/>
              </w:rPr>
              <w:t>13</w:t>
            </w:r>
          </w:p>
        </w:tc>
      </w:tr>
      <w:tr w:rsidR="006115D7" w14:paraId="64A96DB1" w14:textId="77777777">
        <w:trPr>
          <w:jc w:val="center"/>
        </w:trPr>
        <w:tc>
          <w:tcPr>
            <w:tcW w:w="4320" w:type="dxa"/>
          </w:tcPr>
          <w:p w14:paraId="2B7A9D38" w14:textId="77777777" w:rsidR="006115D7" w:rsidRDefault="00000000">
            <w:pPr>
              <w:spacing w:after="0"/>
            </w:pPr>
            <w:r>
              <w:rPr>
                <w:sz w:val="20"/>
              </w:rPr>
              <w:t>SlotMachineC2Test</w:t>
            </w:r>
          </w:p>
        </w:tc>
        <w:tc>
          <w:tcPr>
            <w:tcW w:w="4320" w:type="dxa"/>
          </w:tcPr>
          <w:p w14:paraId="19EE43BD" w14:textId="77777777" w:rsidR="006115D7" w:rsidRDefault="00000000">
            <w:pPr>
              <w:spacing w:after="0"/>
            </w:pPr>
            <w:r>
              <w:rPr>
                <w:sz w:val="20"/>
              </w:rPr>
              <w:t>32</w:t>
            </w:r>
          </w:p>
        </w:tc>
      </w:tr>
      <w:tr w:rsidR="006115D7" w14:paraId="5EF9A218" w14:textId="77777777">
        <w:trPr>
          <w:jc w:val="center"/>
        </w:trPr>
        <w:tc>
          <w:tcPr>
            <w:tcW w:w="4320" w:type="dxa"/>
          </w:tcPr>
          <w:p w14:paraId="52E21CCE" w14:textId="77777777" w:rsidR="006115D7" w:rsidRDefault="00000000">
            <w:pPr>
              <w:spacing w:after="0"/>
            </w:pPr>
            <w:r>
              <w:rPr>
                <w:sz w:val="20"/>
              </w:rPr>
              <w:t>SlotMachineC4Test</w:t>
            </w:r>
          </w:p>
        </w:tc>
        <w:tc>
          <w:tcPr>
            <w:tcW w:w="4320" w:type="dxa"/>
          </w:tcPr>
          <w:p w14:paraId="4777EE31" w14:textId="77777777" w:rsidR="006115D7" w:rsidRDefault="00000000">
            <w:pPr>
              <w:spacing w:after="0"/>
            </w:pPr>
            <w:r>
              <w:rPr>
                <w:sz w:val="20"/>
              </w:rPr>
              <w:t>58</w:t>
            </w:r>
          </w:p>
        </w:tc>
      </w:tr>
      <w:tr w:rsidR="006115D7" w14:paraId="242272CD" w14:textId="77777777">
        <w:trPr>
          <w:jc w:val="center"/>
        </w:trPr>
        <w:tc>
          <w:tcPr>
            <w:tcW w:w="4320" w:type="dxa"/>
          </w:tcPr>
          <w:p w14:paraId="29CC59D2" w14:textId="77777777" w:rsidR="006115D7" w:rsidRDefault="00000000">
            <w:pPr>
              <w:spacing w:after="0"/>
            </w:pPr>
            <w:r>
              <w:rPr>
                <w:sz w:val="20"/>
              </w:rPr>
              <w:t>SlotMachineCC4Test (compartidas)</w:t>
            </w:r>
          </w:p>
        </w:tc>
        <w:tc>
          <w:tcPr>
            <w:tcW w:w="4320" w:type="dxa"/>
          </w:tcPr>
          <w:p w14:paraId="1F9EA4BC" w14:textId="77777777" w:rsidR="006115D7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 w:rsidR="006115D7" w14:paraId="7E9E1BD4" w14:textId="77777777">
        <w:trPr>
          <w:jc w:val="center"/>
        </w:trPr>
        <w:tc>
          <w:tcPr>
            <w:tcW w:w="4320" w:type="dxa"/>
          </w:tcPr>
          <w:p w14:paraId="589AE648" w14:textId="77777777" w:rsidR="006115D7" w:rsidRDefault="00000000">
            <w:pPr>
              <w:spacing w:after="0"/>
            </w:pPr>
            <w:r>
              <w:rPr>
                <w:sz w:val="20"/>
              </w:rPr>
              <w:t>SlotMachineContestTest</w:t>
            </w:r>
          </w:p>
        </w:tc>
        <w:tc>
          <w:tcPr>
            <w:tcW w:w="4320" w:type="dxa"/>
          </w:tcPr>
          <w:p w14:paraId="498140C2" w14:textId="77777777" w:rsidR="006115D7" w:rsidRDefault="00000000">
            <w:pPr>
              <w:spacing w:after="0"/>
            </w:pPr>
            <w:r>
              <w:rPr>
                <w:sz w:val="20"/>
              </w:rPr>
              <w:t>24</w:t>
            </w:r>
          </w:p>
        </w:tc>
      </w:tr>
      <w:tr w:rsidR="006115D7" w14:paraId="5F173450" w14:textId="77777777">
        <w:trPr>
          <w:jc w:val="center"/>
        </w:trPr>
        <w:tc>
          <w:tcPr>
            <w:tcW w:w="4320" w:type="dxa"/>
          </w:tcPr>
          <w:p w14:paraId="129E8D8D" w14:textId="77777777" w:rsidR="006115D7" w:rsidRDefault="00000000">
            <w:pPr>
              <w:spacing w:after="0"/>
            </w:pPr>
            <w:r>
              <w:rPr>
                <w:sz w:val="20"/>
              </w:rPr>
              <w:t>SlotMachineContestCTest (compartidas)</w:t>
            </w:r>
          </w:p>
        </w:tc>
        <w:tc>
          <w:tcPr>
            <w:tcW w:w="4320" w:type="dxa"/>
          </w:tcPr>
          <w:p w14:paraId="67A925AC" w14:textId="77777777" w:rsidR="006115D7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</w:tr>
      <w:tr w:rsidR="006115D7" w14:paraId="66C8B8E9" w14:textId="77777777">
        <w:trPr>
          <w:jc w:val="center"/>
        </w:trPr>
        <w:tc>
          <w:tcPr>
            <w:tcW w:w="4320" w:type="dxa"/>
          </w:tcPr>
          <w:p w14:paraId="183ED26F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4320" w:type="dxa"/>
          </w:tcPr>
          <w:p w14:paraId="3D1B98FB" w14:textId="77777777" w:rsidR="006115D7" w:rsidRDefault="00000000">
            <w:pPr>
              <w:spacing w:after="0"/>
            </w:pPr>
            <w:r>
              <w:rPr>
                <w:b/>
                <w:sz w:val="20"/>
              </w:rPr>
              <w:t>132</w:t>
            </w:r>
          </w:p>
        </w:tc>
      </w:tr>
    </w:tbl>
    <w:p w14:paraId="3D6AB9C8" w14:textId="77777777" w:rsidR="006115D7" w:rsidRDefault="006115D7"/>
    <w:p w14:paraId="27551108" w14:textId="77777777" w:rsidR="002D1922" w:rsidRDefault="002D1922" w:rsidP="002D1922">
      <w:pPr>
        <w:jc w:val="center"/>
        <w:rPr>
          <w:b/>
        </w:rPr>
      </w:pPr>
      <w:r w:rsidRPr="002D1922">
        <w:rPr>
          <w:i/>
        </w:rPr>
        <w:lastRenderedPageBreak/>
        <w:drawing>
          <wp:inline distT="0" distB="0" distL="0" distR="0" wp14:anchorId="3CDB8B36" wp14:editId="4D786A16">
            <wp:extent cx="1914792" cy="3581900"/>
            <wp:effectExtent l="0" t="0" r="9525" b="0"/>
            <wp:docPr id="93073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4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B17B" w14:textId="1F8AB52C" w:rsidR="006115D7" w:rsidRDefault="00000000" w:rsidP="002D1922">
      <w:pPr>
        <w:rPr>
          <w:b/>
        </w:rPr>
      </w:pPr>
      <w:proofErr w:type="spellStart"/>
      <w:r>
        <w:rPr>
          <w:b/>
        </w:rPr>
        <w:t>Prueba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aceptación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SlotMachineAceptacionTest</w:t>
      </w:r>
      <w:proofErr w:type="spellEnd"/>
      <w:r>
        <w:rPr>
          <w:b/>
        </w:rPr>
        <w:t>.</w:t>
      </w:r>
    </w:p>
    <w:p w14:paraId="7108E6E3" w14:textId="77777777" w:rsidR="00D72193" w:rsidRDefault="00D72193" w:rsidP="002D1922"/>
    <w:p w14:paraId="2745A94E" w14:textId="77777777" w:rsidR="006115D7" w:rsidRDefault="00000000">
      <w:pPr>
        <w:pStyle w:val="Listaconvietas"/>
      </w:pPr>
      <w:r>
        <w:t>Crea una máquina visible y le agrega un símbolo de cada tipo (normal rojo, ephemeral azul, shy verde y joker morado) y una rueda lefty y otra rebel.</w:t>
      </w:r>
    </w:p>
    <w:p w14:paraId="367CE536" w14:textId="77777777" w:rsidR="006115D7" w:rsidRDefault="00000000">
      <w:pPr>
        <w:pStyle w:val="Listaconvietas"/>
      </w:pPr>
      <w:r>
        <w:t>La gira cinco veces con pausas, para que se vea cómo el ephemeral se encoge, el shy se oculta y reaparece, el joker muestra su marca dorada y la rueda lefty copia a la de su izquierda. Después bloquea la rueda 1 e intercambia las ruedas 2 y 3.</w:t>
      </w:r>
    </w:p>
    <w:p w14:paraId="70721438" w14:textId="77777777" w:rsidR="006115D7" w:rsidRDefault="00000000">
      <w:pPr>
        <w:pStyle w:val="Listaconvietas"/>
      </w:pPr>
      <w:r>
        <w:t>Al final pregunta al usuario si se distinguen los tipos de ruedas y de símbolos, y pasa solo si responde que sí.</w:t>
      </w:r>
    </w:p>
    <w:p w14:paraId="637E8CBF" w14:textId="77777777" w:rsidR="006115D7" w:rsidRDefault="00000000">
      <w:pPr>
        <w:pStyle w:val="Listaconvietas"/>
      </w:pPr>
      <w:r>
        <w:t>Como necesita a un usuario, informes.bat la excluye de la ejecución automática (--exclude-classname ".*AceptacionTest") y se corre a mano desde la vista Testing de VS Code. Así no bloquea la generación automática de los informes.</w:t>
      </w:r>
    </w:p>
    <w:p w14:paraId="08EA6484" w14:textId="6F6B5D8F" w:rsidR="006115D7" w:rsidRDefault="00D72193" w:rsidP="00D72193">
      <w:pPr>
        <w:jc w:val="center"/>
      </w:pPr>
      <w:r w:rsidRPr="00D72193">
        <w:rPr>
          <w:i/>
        </w:rPr>
        <w:drawing>
          <wp:inline distT="0" distB="0" distL="0" distR="0" wp14:anchorId="04F12B2B" wp14:editId="3F65AE73">
            <wp:extent cx="5486400" cy="1453515"/>
            <wp:effectExtent l="0" t="0" r="0" b="0"/>
            <wp:docPr id="624980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0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6911" w14:textId="07D22C6B" w:rsidR="00D72193" w:rsidRDefault="00D72193" w:rsidP="00D72193">
      <w:pPr>
        <w:jc w:val="center"/>
      </w:pPr>
      <w:r w:rsidRPr="00D72193">
        <w:lastRenderedPageBreak/>
        <w:drawing>
          <wp:inline distT="0" distB="0" distL="0" distR="0" wp14:anchorId="24FEBB1F" wp14:editId="5B5D5B38">
            <wp:extent cx="4725059" cy="1019317"/>
            <wp:effectExtent l="0" t="0" r="0" b="9525"/>
            <wp:docPr id="174670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1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71544">
    <w:abstractNumId w:val="8"/>
  </w:num>
  <w:num w:numId="2" w16cid:durableId="1804350206">
    <w:abstractNumId w:val="6"/>
  </w:num>
  <w:num w:numId="3" w16cid:durableId="1054740588">
    <w:abstractNumId w:val="5"/>
  </w:num>
  <w:num w:numId="4" w16cid:durableId="605038764">
    <w:abstractNumId w:val="4"/>
  </w:num>
  <w:num w:numId="5" w16cid:durableId="1600795863">
    <w:abstractNumId w:val="7"/>
  </w:num>
  <w:num w:numId="6" w16cid:durableId="252131703">
    <w:abstractNumId w:val="3"/>
  </w:num>
  <w:num w:numId="7" w16cid:durableId="712537775">
    <w:abstractNumId w:val="2"/>
  </w:num>
  <w:num w:numId="8" w16cid:durableId="1966347443">
    <w:abstractNumId w:val="1"/>
  </w:num>
  <w:num w:numId="9" w16cid:durableId="178415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762"/>
    <w:rsid w:val="0011084A"/>
    <w:rsid w:val="0015074B"/>
    <w:rsid w:val="001A628B"/>
    <w:rsid w:val="0029639D"/>
    <w:rsid w:val="002D1922"/>
    <w:rsid w:val="00326F90"/>
    <w:rsid w:val="00537CF7"/>
    <w:rsid w:val="006115D7"/>
    <w:rsid w:val="00AA1D8D"/>
    <w:rsid w:val="00B47730"/>
    <w:rsid w:val="00CB0664"/>
    <w:rsid w:val="00D72193"/>
    <w:rsid w:val="00E30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ED257"/>
  <w14:defaultImageDpi w14:val="300"/>
  <w15:docId w15:val="{9B82A765-317E-46F7-A952-82EBE31F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1078</Words>
  <Characters>5934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MATEO SANCHEZ GARCIA</cp:lastModifiedBy>
  <cp:revision>2</cp:revision>
  <dcterms:created xsi:type="dcterms:W3CDTF">2026-10-26T05:15:00Z</dcterms:created>
  <dcterms:modified xsi:type="dcterms:W3CDTF">2026-10-26T05:15:00Z</dcterms:modified>
  <cp:category/>
</cp:coreProperties>
</file>