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Nunito" w:cs="Nunito" w:eastAsia="Nunito" w:hAnsi="Nunito"/>
          <w:b w:val="1"/>
        </w:rPr>
      </w:pPr>
      <w:bookmarkStart w:colFirst="0" w:colLast="0" w:name="_3kt1iqustu1m" w:id="0"/>
      <w:bookmarkEnd w:id="0"/>
      <w:r w:rsidDel="00000000" w:rsidR="00000000" w:rsidRPr="00000000">
        <w:rPr>
          <w:rFonts w:ascii="Nunito" w:cs="Nunito" w:eastAsia="Nunito" w:hAnsi="Nunito"/>
          <w:b w:val="1"/>
          <w:rtl w:val="0"/>
        </w:rPr>
        <w:t xml:space="preserve">Compiti sulle fallacie logiche</w:t>
      </w:r>
    </w:p>
    <w:p w:rsidR="00000000" w:rsidDel="00000000" w:rsidP="00000000" w:rsidRDefault="00000000" w:rsidRPr="00000000" w14:paraId="00000002">
      <w:pPr>
        <w:rPr/>
      </w:pPr>
      <w:r w:rsidDel="00000000" w:rsidR="00000000" w:rsidRPr="00000000">
        <w:rPr>
          <w:rtl w:val="0"/>
        </w:rPr>
        <w:t xml:space="preserve">Compila la tabella alla pagina seguente, assegnando a ciascuna argomentazione la fallacia logica che contiene.</w:t>
      </w:r>
    </w:p>
    <w:p w:rsidR="00000000" w:rsidDel="00000000" w:rsidP="00000000" w:rsidRDefault="00000000" w:rsidRPr="00000000" w14:paraId="00000003">
      <w:pPr>
        <w:ind w:left="0" w:firstLine="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ce5cd" w:val="clear"/>
            <w:tcMar>
              <w:top w:w="100.0" w:type="dxa"/>
              <w:left w:w="100.0" w:type="dxa"/>
              <w:bottom w:w="100.0" w:type="dxa"/>
              <w:right w:w="100.0" w:type="dxa"/>
            </w:tcMar>
            <w:vAlign w:val="top"/>
          </w:tcPr>
          <w:p w:rsidR="00000000" w:rsidDel="00000000" w:rsidP="00000000" w:rsidRDefault="00000000" w:rsidRPr="00000000" w14:paraId="00000004">
            <w:pPr>
              <w:spacing w:before="0" w:lineRule="auto"/>
              <w:jc w:val="center"/>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Promemoria sulle fallacie</w:t>
            </w:r>
          </w:p>
        </w:tc>
      </w:tr>
      <w:tr>
        <w:trPr>
          <w:cantSplit w:val="0"/>
          <w:tblHeader w:val="0"/>
        </w:trPr>
        <w:tc>
          <w:tcPr>
            <w:tcBorders>
              <w:top w:color="000000" w:space="0" w:sz="0" w:val="nil"/>
              <w:left w:color="000000" w:space="0" w:sz="0" w:val="nil"/>
              <w:bottom w:color="000000" w:space="0" w:sz="0" w:val="nil"/>
              <w:right w:color="000000" w:space="0" w:sz="0" w:val="nil"/>
            </w:tcBorders>
            <w:shd w:fill="fce5cd" w:val="clear"/>
            <w:tcMar>
              <w:top w:w="100.0" w:type="dxa"/>
              <w:left w:w="100.0" w:type="dxa"/>
              <w:bottom w:w="100.0" w:type="dxa"/>
              <w:right w:w="100.0" w:type="dxa"/>
            </w:tcMar>
            <w:vAlign w:val="top"/>
          </w:tcPr>
          <w:p w:rsidR="00000000" w:rsidDel="00000000" w:rsidP="00000000" w:rsidRDefault="00000000" w:rsidRPr="00000000" w14:paraId="00000005">
            <w:pPr>
              <w:numPr>
                <w:ilvl w:val="0"/>
                <w:numId w:val="1"/>
              </w:numPr>
              <w:spacing w:after="0" w:before="200" w:lineRule="auto"/>
              <w:ind w:left="720" w:hanging="360"/>
              <w:rPr/>
            </w:pPr>
            <w:r w:rsidDel="00000000" w:rsidR="00000000" w:rsidRPr="00000000">
              <w:rPr>
                <w:b w:val="1"/>
                <w:rtl w:val="0"/>
              </w:rPr>
              <w:t xml:space="preserve">Argomento fantoccio</w:t>
              <w:br w:type="textWrapping"/>
            </w:r>
            <w:r w:rsidDel="00000000" w:rsidR="00000000" w:rsidRPr="00000000">
              <w:rPr>
                <w:rtl w:val="0"/>
              </w:rPr>
              <w:t xml:space="preserve">L'argomento fantoccio è una fallacia logica in cui si attacca un'idea sostituendola con una versione distorta o semplificata, più facile da confutare.</w:t>
            </w:r>
          </w:p>
          <w:p w:rsidR="00000000" w:rsidDel="00000000" w:rsidP="00000000" w:rsidRDefault="00000000" w:rsidRPr="00000000" w14:paraId="00000006">
            <w:pPr>
              <w:numPr>
                <w:ilvl w:val="0"/>
                <w:numId w:val="1"/>
              </w:numPr>
              <w:spacing w:after="0" w:before="200" w:lineRule="auto"/>
              <w:ind w:left="720" w:hanging="360"/>
              <w:rPr/>
            </w:pPr>
            <w:r w:rsidDel="00000000" w:rsidR="00000000" w:rsidRPr="00000000">
              <w:rPr>
                <w:b w:val="1"/>
                <w:rtl w:val="0"/>
              </w:rPr>
              <w:t xml:space="preserve">Piano inclinato</w:t>
            </w:r>
            <w:r w:rsidDel="00000000" w:rsidR="00000000" w:rsidRPr="00000000">
              <w:rPr>
                <w:rtl w:val="0"/>
              </w:rPr>
              <w:br w:type="textWrapping"/>
              <w:t xml:space="preserve">La "slippery slope" (piano inclinato) è una fallacia argomentativa che si verifica quando un argomento suggerisce che un passo in una direzione specifica inevitabilmente porterà a conseguenze estreme, senza fornire prove concrete per supportare questa connessione.</w:t>
            </w:r>
          </w:p>
          <w:p w:rsidR="00000000" w:rsidDel="00000000" w:rsidP="00000000" w:rsidRDefault="00000000" w:rsidRPr="00000000" w14:paraId="00000007">
            <w:pPr>
              <w:numPr>
                <w:ilvl w:val="0"/>
                <w:numId w:val="1"/>
              </w:numPr>
              <w:spacing w:after="0" w:before="200" w:lineRule="auto"/>
              <w:ind w:left="720" w:hanging="360"/>
              <w:rPr/>
            </w:pPr>
            <w:r w:rsidDel="00000000" w:rsidR="00000000" w:rsidRPr="00000000">
              <w:rPr>
                <w:b w:val="1"/>
                <w:rtl w:val="0"/>
              </w:rPr>
              <w:t xml:space="preserve">Falsa dicotomia</w:t>
            </w:r>
            <w:r w:rsidDel="00000000" w:rsidR="00000000" w:rsidRPr="00000000">
              <w:rPr>
                <w:rtl w:val="0"/>
              </w:rPr>
              <w:br w:type="textWrapping"/>
              <w:t xml:space="preserve">La falsa dicotomia è una fallacia logica che si verifica quando si presenta una situazione complessa come se ci fossero solo due alternative, ignorando tutte le possibilità intermedie o alternative.</w:t>
            </w:r>
          </w:p>
          <w:p w:rsidR="00000000" w:rsidDel="00000000" w:rsidP="00000000" w:rsidRDefault="00000000" w:rsidRPr="00000000" w14:paraId="00000008">
            <w:pPr>
              <w:numPr>
                <w:ilvl w:val="0"/>
                <w:numId w:val="1"/>
              </w:numPr>
              <w:spacing w:after="0" w:before="200" w:lineRule="auto"/>
              <w:ind w:left="720" w:hanging="360"/>
              <w:rPr/>
            </w:pPr>
            <w:r w:rsidDel="00000000" w:rsidR="00000000" w:rsidRPr="00000000">
              <w:rPr>
                <w:b w:val="1"/>
                <w:rtl w:val="0"/>
              </w:rPr>
              <w:t xml:space="preserve">Fallacia aneddotica</w:t>
            </w:r>
            <w:r w:rsidDel="00000000" w:rsidR="00000000" w:rsidRPr="00000000">
              <w:rPr>
                <w:rtl w:val="0"/>
              </w:rPr>
              <w:br w:type="textWrapping"/>
              <w:t xml:space="preserve">La fallacia aneddotica si verifica quando si utilizza un singolo esempio o un'esperienza personale per trarre conclusioni generali, ignorando evidenze più ampie o statistiche. </w:t>
            </w:r>
          </w:p>
          <w:p w:rsidR="00000000" w:rsidDel="00000000" w:rsidP="00000000" w:rsidRDefault="00000000" w:rsidRPr="00000000" w14:paraId="00000009">
            <w:pPr>
              <w:numPr>
                <w:ilvl w:val="0"/>
                <w:numId w:val="1"/>
              </w:numPr>
              <w:spacing w:after="0" w:before="200" w:lineRule="auto"/>
              <w:ind w:left="720" w:hanging="360"/>
              <w:rPr/>
            </w:pPr>
            <w:r w:rsidDel="00000000" w:rsidR="00000000" w:rsidRPr="00000000">
              <w:rPr>
                <w:b w:val="1"/>
                <w:rtl w:val="0"/>
              </w:rPr>
              <w:t xml:space="preserve">Falsa causalità</w:t>
            </w:r>
            <w:r w:rsidDel="00000000" w:rsidR="00000000" w:rsidRPr="00000000">
              <w:rPr>
                <w:rtl w:val="0"/>
              </w:rPr>
              <w:br w:type="textWrapping"/>
              <w:t xml:space="preserve">La falsa causalità, o correlazione erronea, è una fallacia logica in cui si assume erroneamente che la correlazione tra due eventi implichi una relazione di causa ed effetto.</w:t>
            </w:r>
          </w:p>
          <w:p w:rsidR="00000000" w:rsidDel="00000000" w:rsidP="00000000" w:rsidRDefault="00000000" w:rsidRPr="00000000" w14:paraId="0000000A">
            <w:pPr>
              <w:numPr>
                <w:ilvl w:val="0"/>
                <w:numId w:val="1"/>
              </w:numPr>
              <w:spacing w:after="0" w:before="200" w:lineRule="auto"/>
              <w:ind w:left="720" w:hanging="360"/>
              <w:rPr/>
            </w:pPr>
            <w:r w:rsidDel="00000000" w:rsidR="00000000" w:rsidRPr="00000000">
              <w:rPr>
                <w:b w:val="1"/>
                <w:rtl w:val="0"/>
              </w:rPr>
              <w:t xml:space="preserve">Appello alla maggioranza</w:t>
              <w:br w:type="textWrapping"/>
            </w:r>
            <w:r w:rsidDel="00000000" w:rsidR="00000000" w:rsidRPr="00000000">
              <w:rPr>
                <w:rtl w:val="0"/>
              </w:rPr>
              <w:t xml:space="preserve">L'appello alla maggioranza è una fallacia logica che si verifica quando si sostiene che una proposizione è vera semplicemente perché la maggioranza delle persone la accetta o la crede</w:t>
            </w:r>
          </w:p>
          <w:p w:rsidR="00000000" w:rsidDel="00000000" w:rsidP="00000000" w:rsidRDefault="00000000" w:rsidRPr="00000000" w14:paraId="0000000B">
            <w:pPr>
              <w:numPr>
                <w:ilvl w:val="0"/>
                <w:numId w:val="1"/>
              </w:numPr>
              <w:spacing w:after="0" w:before="200" w:lineRule="auto"/>
              <w:ind w:left="720" w:hanging="360"/>
              <w:rPr/>
            </w:pPr>
            <w:r w:rsidDel="00000000" w:rsidR="00000000" w:rsidRPr="00000000">
              <w:rPr>
                <w:b w:val="1"/>
                <w:rtl w:val="0"/>
              </w:rPr>
              <w:t xml:space="preserve">Riduzione al ridicolo</w:t>
              <w:br w:type="textWrapping"/>
            </w:r>
            <w:r w:rsidDel="00000000" w:rsidR="00000000" w:rsidRPr="00000000">
              <w:rPr>
                <w:rtl w:val="0"/>
              </w:rPr>
              <w:t xml:space="preserve">L'appello al ridicolo è una fallacia logica in cui si cerca di sminuire un'argomentazione presentandola in modo da renderla oggetto di scherno, senza affrontare seriamente le sue ragioni</w:t>
            </w:r>
          </w:p>
          <w:p w:rsidR="00000000" w:rsidDel="00000000" w:rsidP="00000000" w:rsidRDefault="00000000" w:rsidRPr="00000000" w14:paraId="0000000C">
            <w:pPr>
              <w:numPr>
                <w:ilvl w:val="0"/>
                <w:numId w:val="1"/>
              </w:numPr>
              <w:spacing w:before="200" w:lineRule="auto"/>
              <w:ind w:left="720" w:hanging="360"/>
              <w:rPr/>
            </w:pPr>
            <w:r w:rsidDel="00000000" w:rsidR="00000000" w:rsidRPr="00000000">
              <w:rPr>
                <w:b w:val="1"/>
                <w:rtl w:val="0"/>
              </w:rPr>
              <w:t xml:space="preserve">Ad hominem</w:t>
              <w:br w:type="textWrapping"/>
            </w:r>
            <w:r w:rsidDel="00000000" w:rsidR="00000000" w:rsidRPr="00000000">
              <w:rPr>
                <w:rtl w:val="0"/>
              </w:rPr>
              <w:t xml:space="preserve">L'argomento ad hominem è una fallacia logica in cui si attacca la persona che presenta un argomento anziché affrontare direttamente l'argomento stesso. Si cerca di screditare la persona in modo da influenzare negativamente il giudizio sull'argomento. </w:t>
            </w:r>
          </w:p>
        </w:tc>
      </w:tr>
    </w:tbl>
    <w:p w:rsidR="00000000" w:rsidDel="00000000" w:rsidP="00000000" w:rsidRDefault="00000000" w:rsidRPr="00000000" w14:paraId="0000000D">
      <w:pPr>
        <w:ind w:left="0" w:firstLine="0"/>
        <w:rPr/>
      </w:pPr>
      <w:r w:rsidDel="00000000" w:rsidR="00000000" w:rsidRPr="00000000">
        <w:rPr>
          <w:rtl w:val="0"/>
        </w:rPr>
        <w:t xml:space="preserve">Tabella di compito.</w:t>
      </w:r>
    </w:p>
    <w:p w:rsidR="00000000" w:rsidDel="00000000" w:rsidP="00000000" w:rsidRDefault="00000000" w:rsidRPr="00000000" w14:paraId="0000000E">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6165"/>
        <w:gridCol w:w="2130"/>
        <w:tblGridChange w:id="0">
          <w:tblGrid>
            <w:gridCol w:w="705"/>
            <w:gridCol w:w="6165"/>
            <w:gridCol w:w="2130"/>
          </w:tblGrid>
        </w:tblGridChange>
      </w:tblGrid>
      <w:tr>
        <w:trPr>
          <w:cantSplit w:val="0"/>
          <w:tblHeader w:val="1"/>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Nunito" w:cs="Nunito" w:eastAsia="Nunito" w:hAnsi="Nunito"/>
                <w:sz w:val="18"/>
                <w:szCs w:val="18"/>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Argomentazioni</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Fallacia logica</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#1</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 "Credo che dovremmo investire di più nell'istruzione pubblica."</w:t>
              <w:br w:type="textWrapping"/>
              <w:t xml:space="preserve">B: "Quindi vuoi dire che dovremmo versare tutto il denaro nei sistemi scolastici senza badare alle altre necessità del paese?"</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64d79"/>
                <w:sz w:val="18"/>
                <w:szCs w:val="18"/>
              </w:rPr>
            </w:pPr>
            <w:r w:rsidDel="00000000" w:rsidR="00000000" w:rsidRPr="00000000">
              <w:rPr>
                <w:color w:val="a64d79"/>
                <w:sz w:val="18"/>
                <w:szCs w:val="18"/>
                <w:rtl w:val="0"/>
              </w:rPr>
              <w:t xml:space="preserve">Argomento fantoccio</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#2</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"La maggior parte degli elettori sostiene il nostro candidato. Quindi, il nostro candidato è indubbiamente il migliore per il paese."</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64d79"/>
                <w:sz w:val="18"/>
                <w:szCs w:val="18"/>
              </w:rPr>
            </w:pPr>
            <w:r w:rsidDel="00000000" w:rsidR="00000000" w:rsidRPr="00000000">
              <w:rPr>
                <w:color w:val="a64d79"/>
                <w:sz w:val="18"/>
                <w:szCs w:val="18"/>
                <w:rtl w:val="0"/>
              </w:rPr>
              <w:t xml:space="preserve">Appello alla maggioranza</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#3</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18"/>
                <w:szCs w:val="18"/>
              </w:rPr>
            </w:pPr>
            <w:r w:rsidDel="00000000" w:rsidR="00000000" w:rsidRPr="00000000">
              <w:rPr>
                <w:sz w:val="18"/>
                <w:szCs w:val="18"/>
                <w:rtl w:val="0"/>
              </w:rPr>
              <w:t xml:space="preserve">A: "Dicono che dovremmo promuovere uno stile di vita sano per ridurre le malattie croniche. In pratica, secondo loro chiunque si ammali è colpevole e dovrebbe essere giudicato?"</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64d79"/>
                <w:sz w:val="18"/>
                <w:szCs w:val="18"/>
              </w:rPr>
            </w:pPr>
            <w:r w:rsidDel="00000000" w:rsidR="00000000" w:rsidRPr="00000000">
              <w:rPr>
                <w:color w:val="a64d79"/>
                <w:sz w:val="18"/>
                <w:szCs w:val="18"/>
                <w:rtl w:val="0"/>
              </w:rPr>
              <w:t xml:space="preserve">Argomento fantoccio</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#4</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"Guardate la proposta del nostro avversario. Dicono che vogliono migliorare l'istruzione introducendo lezioni di yoga nelle scuole. Ridicolo! Pensate davvero che il nostro paese abbia bisogno di risolvere i problemi con le posizioni del loto?"</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64d79"/>
                <w:sz w:val="18"/>
                <w:szCs w:val="18"/>
              </w:rPr>
            </w:pPr>
            <w:r w:rsidDel="00000000" w:rsidR="00000000" w:rsidRPr="00000000">
              <w:rPr>
                <w:color w:val="a64d79"/>
                <w:sz w:val="18"/>
                <w:szCs w:val="18"/>
                <w:rtl w:val="0"/>
              </w:rPr>
              <w:t xml:space="preserve">Appello al ridicolo</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#5</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18"/>
                <w:szCs w:val="18"/>
              </w:rPr>
            </w:pPr>
            <w:r w:rsidDel="00000000" w:rsidR="00000000" w:rsidRPr="00000000">
              <w:rPr>
                <w:sz w:val="18"/>
                <w:szCs w:val="18"/>
                <w:rtl w:val="0"/>
              </w:rPr>
              <w:t xml:space="preserve">Lucia pensa che dovremmo considerare eticamente lo sviluppo dell'intelligenza artificiale. Praticamente, è contro ogni forma di progresso tecnologico e vuole vivere in una caverna."</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64d79"/>
                <w:sz w:val="18"/>
                <w:szCs w:val="18"/>
              </w:rPr>
            </w:pPr>
            <w:r w:rsidDel="00000000" w:rsidR="00000000" w:rsidRPr="00000000">
              <w:rPr>
                <w:color w:val="a64d79"/>
                <w:sz w:val="18"/>
                <w:szCs w:val="18"/>
                <w:rtl w:val="0"/>
              </w:rPr>
              <w:t xml:space="preserve">Argomento fantoccio</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#6</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18"/>
                <w:szCs w:val="18"/>
              </w:rPr>
            </w:pPr>
            <w:r w:rsidDel="00000000" w:rsidR="00000000" w:rsidRPr="00000000">
              <w:rPr>
                <w:sz w:val="18"/>
                <w:szCs w:val="18"/>
                <w:rtl w:val="0"/>
              </w:rPr>
              <w:t xml:space="preserve">"Se continuiamo ad adottare leggi ambientali più restrittive, le imprese saranno soffocate dalla burocrazia. Ciò porterà inevitabilmente a una recessione economica."</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64d79"/>
                <w:sz w:val="18"/>
                <w:szCs w:val="18"/>
              </w:rPr>
            </w:pPr>
            <w:r w:rsidDel="00000000" w:rsidR="00000000" w:rsidRPr="00000000">
              <w:rPr>
                <w:color w:val="a64d79"/>
                <w:sz w:val="18"/>
                <w:szCs w:val="18"/>
                <w:rtl w:val="0"/>
              </w:rPr>
              <w:t xml:space="preserve">Piano inclinato</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#7</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18"/>
                <w:szCs w:val="18"/>
              </w:rPr>
            </w:pPr>
            <w:r w:rsidDel="00000000" w:rsidR="00000000" w:rsidRPr="00000000">
              <w:rPr>
                <w:sz w:val="18"/>
                <w:szCs w:val="18"/>
                <w:rtl w:val="0"/>
              </w:rPr>
              <w:t xml:space="preserve">"Non dobbiamo considerare le proposte di Marco per migliorare l'efficienza in ufficio. Ha divorziato due volte, chiaramente non sa nulla di mantenere una situazione sotto controllo."</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64d79"/>
                <w:sz w:val="18"/>
                <w:szCs w:val="18"/>
              </w:rPr>
            </w:pPr>
            <w:r w:rsidDel="00000000" w:rsidR="00000000" w:rsidRPr="00000000">
              <w:rPr>
                <w:color w:val="a64d79"/>
                <w:sz w:val="18"/>
                <w:szCs w:val="18"/>
                <w:rtl w:val="0"/>
              </w:rPr>
              <w:t xml:space="preserve">Ad hominem</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#8</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18"/>
                <w:szCs w:val="18"/>
              </w:rPr>
            </w:pPr>
            <w:r w:rsidDel="00000000" w:rsidR="00000000" w:rsidRPr="00000000">
              <w:rPr>
                <w:sz w:val="18"/>
                <w:szCs w:val="18"/>
                <w:rtl w:val="0"/>
              </w:rPr>
              <w:t xml:space="preserve">"O credi in tutte le dottrine della nostra religione, oppure sei un ateo senza moralità. Non c'è spazio per le sfumature."</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64d79"/>
                <w:sz w:val="18"/>
                <w:szCs w:val="18"/>
              </w:rPr>
            </w:pPr>
            <w:r w:rsidDel="00000000" w:rsidR="00000000" w:rsidRPr="00000000">
              <w:rPr>
                <w:color w:val="a64d79"/>
                <w:sz w:val="18"/>
                <w:szCs w:val="18"/>
                <w:rtl w:val="0"/>
              </w:rPr>
              <w:t xml:space="preserve">Falsa dicotomia</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#9</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18"/>
                <w:szCs w:val="18"/>
              </w:rPr>
            </w:pPr>
            <w:r w:rsidDel="00000000" w:rsidR="00000000" w:rsidRPr="00000000">
              <w:rPr>
                <w:sz w:val="18"/>
                <w:szCs w:val="18"/>
                <w:rtl w:val="0"/>
              </w:rPr>
              <w:t xml:space="preserve">"Se non sei a favore di un divieto totale delle plastiche monouso, allora sei completamente indifferente all'inquinamento ambientale. Non ci sono compromessi."</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64d79"/>
                <w:sz w:val="18"/>
                <w:szCs w:val="18"/>
              </w:rPr>
            </w:pPr>
            <w:r w:rsidDel="00000000" w:rsidR="00000000" w:rsidRPr="00000000">
              <w:rPr>
                <w:color w:val="a64d79"/>
                <w:sz w:val="18"/>
                <w:szCs w:val="18"/>
                <w:rtl w:val="0"/>
              </w:rPr>
              <w:t xml:space="preserve">Falsa dicotomia</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#10</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18"/>
                <w:szCs w:val="18"/>
              </w:rPr>
            </w:pPr>
            <w:r w:rsidDel="00000000" w:rsidR="00000000" w:rsidRPr="00000000">
              <w:rPr>
                <w:sz w:val="18"/>
                <w:szCs w:val="18"/>
                <w:rtl w:val="0"/>
              </w:rPr>
              <w:t xml:space="preserve">"Gli scienziati credono che esista materia oscura che costituisce la maggior parte dell'universo. Ma sul serio, materia oscura? Sembrano personaggi di un film di fantascienza!"</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64d79"/>
                <w:sz w:val="18"/>
                <w:szCs w:val="18"/>
              </w:rPr>
            </w:pPr>
            <w:r w:rsidDel="00000000" w:rsidR="00000000" w:rsidRPr="00000000">
              <w:rPr>
                <w:color w:val="a64d79"/>
                <w:sz w:val="18"/>
                <w:szCs w:val="18"/>
                <w:rtl w:val="0"/>
              </w:rPr>
              <w:t xml:space="preserve">Appello al ridicolo</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#11</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18"/>
                <w:szCs w:val="18"/>
              </w:rPr>
            </w:pPr>
            <w:r w:rsidDel="00000000" w:rsidR="00000000" w:rsidRPr="00000000">
              <w:rPr>
                <w:sz w:val="18"/>
                <w:szCs w:val="18"/>
                <w:rtl w:val="0"/>
              </w:rPr>
              <w:t xml:space="preserve">"Il mio amico non ha mai completato l'istruzione superiore, ma è diventato un milionario grazie al suo successo nel settore imprenditoriale. Quindi, l'istruzione universitaria non è così importante per avere successo."</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64d79"/>
                <w:sz w:val="18"/>
                <w:szCs w:val="18"/>
              </w:rPr>
            </w:pPr>
            <w:r w:rsidDel="00000000" w:rsidR="00000000" w:rsidRPr="00000000">
              <w:rPr>
                <w:color w:val="a64d79"/>
                <w:sz w:val="18"/>
                <w:szCs w:val="18"/>
                <w:rtl w:val="0"/>
              </w:rPr>
              <w:t xml:space="preserve">Fallacia anettodica</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#12</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18"/>
                <w:szCs w:val="18"/>
              </w:rPr>
            </w:pPr>
            <w:r w:rsidDel="00000000" w:rsidR="00000000" w:rsidRPr="00000000">
              <w:rPr>
                <w:sz w:val="18"/>
                <w:szCs w:val="18"/>
                <w:rtl w:val="0"/>
              </w:rPr>
              <w:t xml:space="preserve">"Non ascoltate il dottor Smith riguardo al cambiamento climatico. È un vegetariano convinto e probabilmente è troppo occupato a salvare le pecore per capire la scienza."</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64d79"/>
                <w:sz w:val="18"/>
                <w:szCs w:val="18"/>
              </w:rPr>
            </w:pPr>
            <w:r w:rsidDel="00000000" w:rsidR="00000000" w:rsidRPr="00000000">
              <w:rPr>
                <w:color w:val="a64d79"/>
                <w:sz w:val="18"/>
                <w:szCs w:val="18"/>
                <w:rtl w:val="0"/>
              </w:rPr>
              <w:t xml:space="preserve">Ad hominem</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#13</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18"/>
                <w:szCs w:val="18"/>
              </w:rPr>
            </w:pPr>
            <w:r w:rsidDel="00000000" w:rsidR="00000000" w:rsidRPr="00000000">
              <w:rPr>
                <w:sz w:val="18"/>
                <w:szCs w:val="18"/>
                <w:rtl w:val="0"/>
              </w:rPr>
              <w:t xml:space="preserve">"Il capo ha davvero suggerito di risolvere i problemi di comunicazione con incontri di team in cui dobbiamo parlare con un pupazzo? Questa è la soluzione geniale che ci propone? Assurdo!"</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64d79"/>
                <w:sz w:val="18"/>
                <w:szCs w:val="18"/>
              </w:rPr>
            </w:pPr>
            <w:r w:rsidDel="00000000" w:rsidR="00000000" w:rsidRPr="00000000">
              <w:rPr>
                <w:color w:val="a64d79"/>
                <w:sz w:val="18"/>
                <w:szCs w:val="18"/>
                <w:rtl w:val="0"/>
              </w:rPr>
              <w:t xml:space="preserve">Appello al ridicolo</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#14</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18"/>
                <w:szCs w:val="18"/>
              </w:rPr>
            </w:pPr>
            <w:r w:rsidDel="00000000" w:rsidR="00000000" w:rsidRPr="00000000">
              <w:rPr>
                <w:sz w:val="18"/>
                <w:szCs w:val="18"/>
                <w:rtl w:val="0"/>
              </w:rPr>
              <w:t xml:space="preserve">"Ogni volta che accendo una candela durante lo studio, ottengo risultati migliori. Quindi, la candela ha un effetto positivo sul mio apprendimento."</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64d79"/>
                <w:sz w:val="18"/>
                <w:szCs w:val="18"/>
              </w:rPr>
            </w:pPr>
            <w:r w:rsidDel="00000000" w:rsidR="00000000" w:rsidRPr="00000000">
              <w:rPr>
                <w:color w:val="a64d79"/>
                <w:sz w:val="18"/>
                <w:szCs w:val="18"/>
                <w:rtl w:val="0"/>
              </w:rPr>
              <w:t xml:space="preserve">Fallacia aneddotica</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Nunito" w:cs="Nunito" w:eastAsia="Nunito" w:hAnsi="Nunito"/>
                <w:b w:val="1"/>
                <w:sz w:val="18"/>
                <w:szCs w:val="18"/>
              </w:rPr>
            </w:pPr>
            <w:r w:rsidDel="00000000" w:rsidR="00000000" w:rsidRPr="00000000">
              <w:rPr>
                <w:rFonts w:ascii="Nunito" w:cs="Nunito" w:eastAsia="Nunito" w:hAnsi="Nunito"/>
                <w:b w:val="1"/>
                <w:sz w:val="18"/>
                <w:szCs w:val="18"/>
                <w:rtl w:val="0"/>
              </w:rPr>
              <w:t xml:space="preserve">#15</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18"/>
                <w:szCs w:val="18"/>
              </w:rPr>
            </w:pPr>
            <w:r w:rsidDel="00000000" w:rsidR="00000000" w:rsidRPr="00000000">
              <w:rPr>
                <w:sz w:val="18"/>
                <w:szCs w:val="18"/>
                <w:rtl w:val="0"/>
              </w:rPr>
              <w:t xml:space="preserve">"Poiché la maggioranza della popolazione ama una particolare serie televisiva, questa deve essere la migliore serie mai realizzata."</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a64d79"/>
                <w:sz w:val="18"/>
                <w:szCs w:val="18"/>
              </w:rPr>
            </w:pPr>
            <w:r w:rsidDel="00000000" w:rsidR="00000000" w:rsidRPr="00000000">
              <w:rPr>
                <w:color w:val="a64d79"/>
                <w:sz w:val="18"/>
                <w:szCs w:val="18"/>
                <w:rtl w:val="0"/>
              </w:rPr>
              <w:t xml:space="preserve">Appello alla maggioranza</w:t>
            </w:r>
          </w:p>
        </w:tc>
      </w:tr>
    </w:tbl>
    <w:p w:rsidR="00000000" w:rsidDel="00000000" w:rsidP="00000000" w:rsidRDefault="00000000" w:rsidRPr="00000000" w14:paraId="000000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