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CMPSC125 in-class Lab Assignbment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date:  Jan. 23, 2:50pm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Points: 15 points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[5 points] - Output format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file name: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“lab1_yourfirstname_grossAmount.cpp”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program that calculates and prints monthly paycheck for an employee. The net pay is calculated after taking the following deductions: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Federal Income Tax: 20%</w:t>
        <w:br/>
        <w:t xml:space="preserve">State Tax:   4%</w:t>
        <w:br/>
        <w:t xml:space="preserve">Social Security Tax:  3.5%</w:t>
        <w:br/>
        <w:t xml:space="preserve">Medicare/Medicaid Tax:  2.75%</w:t>
        <w:br/>
        <w:t xml:space="preserve">Pension Plan:  6%</w:t>
        <w:br/>
        <w:t xml:space="preserve">Health Insurance:  $80.0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Your program should prompt the user to input the gross amount. Format your output to have two decimal places. A sample output follows: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Gross amount: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3587.00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</w:p>
    <w:tbl>
      <w:tblPr/>
      <w:tblGrid>
        <w:gridCol w:w="2892"/>
        <w:gridCol w:w="337"/>
        <w:gridCol w:w="1271"/>
      </w:tblGrid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Gross amount: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3587.00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Federal Tax:   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717.40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 Tax: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143.48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Security Tax:   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125.55</w:t>
            </w:r>
          </w:p>
        </w:tc>
      </w:tr>
      <w:tr>
        <w:trPr>
          <w:trHeight w:val="300" w:hRule="auto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Medicare/Medicaid Tax: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 98.64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Pension Plan:  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215.22</w:t>
            </w:r>
          </w:p>
        </w:tc>
      </w:tr>
      <w:tr>
        <w:trPr>
          <w:trHeight w:val="1" w:hRule="atLeast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Health Insurance: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80.00</w:t>
            </w:r>
          </w:p>
        </w:tc>
      </w:tr>
      <w:tr>
        <w:trPr>
          <w:trHeight w:val="255" w:hRule="auto"/>
          <w:jc w:val="left"/>
        </w:trPr>
        <w:tc>
          <w:tcPr>
            <w:tcW w:w="2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Net Pay:  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2206.71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Net pay = gross amount - (federal tax + state tax + social security tax + Medicare/Medicaid Tax + Pension Plan + Health Insurance)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Hints: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You should be able to complete the program with the hints below.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#include &lt;iostream&gt;</w:t>
        <w:br/>
        <w:t xml:space="preserve">#include &lt;iomanip&gt;</w:t>
        <w:br/>
        <w:t xml:space="preserve">using namespace std;</w:t>
        <w:br/>
        <w:t xml:space="preserve">//Declare all constant variables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//Your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main()</w:t>
        <w:br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//Declare variables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//your code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// Calculate gross amount, federate tax, sale tax, social security, medicare/medicaid tax, pension plan,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// health insurance and net pay your coding</w:t>
        <w:br/>
        <w:t xml:space="preserve"> 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//Display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cout&lt;&lt; left &lt;&lt;  setw(26) &lt;&lt; "Gross Amount: "  &lt;&lt; right &lt;&lt; " $"  &lt;&lt; setw(7) &lt;&lt; grossAmount &lt;&lt; 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// Your code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return 0;</w:t>
        <w:br/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[5 points]: file name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“lab1_yourfirstname_convertCentimeter.cpp”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program that takes length as input in feet and inches. The program should then convert the lengths in centimeters and display it on screen. Use the following named constants.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99999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99000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urier New" w:hAnsi="Courier New" w:cs="Courier New" w:eastAsia="Courier New"/>
          <w:color w:val="FF6633"/>
          <w:spacing w:val="0"/>
          <w:position w:val="0"/>
          <w:sz w:val="22"/>
          <w:shd w:fill="auto" w:val="clear"/>
        </w:rPr>
        <w:t xml:space="preserve"> 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CENTIMETERS_PER_INCH</w:t>
      </w:r>
      <w:r>
        <w:rPr>
          <w:rFonts w:ascii="Courier New" w:hAnsi="Courier New" w:cs="Courier New" w:eastAsia="Courier New"/>
          <w:color w:val="6633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996600"/>
          <w:spacing w:val="0"/>
          <w:position w:val="0"/>
          <w:sz w:val="22"/>
          <w:shd w:fill="auto" w:val="clear"/>
        </w:rPr>
        <w:t xml:space="preserve"> 2.54</w:t>
      </w:r>
      <w:r>
        <w:rPr>
          <w:rFonts w:ascii="Courier New" w:hAnsi="Courier New" w:cs="Courier New" w:eastAsia="Courier New"/>
          <w:color w:val="663300"/>
          <w:spacing w:val="0"/>
          <w:position w:val="0"/>
          <w:sz w:val="22"/>
          <w:shd w:fill="auto" w:val="clear"/>
        </w:rPr>
        <w:t xml:space="preserve">;</w:t>
      </w:r>
      <w:r>
        <w:rPr>
          <w:rFonts w:ascii="Courier New" w:hAnsi="Courier New" w:cs="Courier New" w:eastAsia="Courier New"/>
          <w:i/>
          <w:color w:val="999999"/>
          <w:spacing w:val="0"/>
          <w:position w:val="0"/>
          <w:sz w:val="22"/>
          <w:shd w:fill="auto" w:val="clear"/>
        </w:rPr>
        <w:tab/>
        <w:t xml:space="preserve">//Named constants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99000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urier New" w:hAnsi="Courier New" w:cs="Courier New" w:eastAsia="Courier New"/>
          <w:color w:val="FF6633"/>
          <w:spacing w:val="0"/>
          <w:position w:val="0"/>
          <w:sz w:val="22"/>
          <w:shd w:fill="auto" w:val="clear"/>
        </w:rPr>
        <w:t xml:space="preserve"> 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INCHES_PER_FOOT</w:t>
      </w:r>
      <w:r>
        <w:rPr>
          <w:rFonts w:ascii="Courier New" w:hAnsi="Courier New" w:cs="Courier New" w:eastAsia="Courier New"/>
          <w:color w:val="6633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999900"/>
          <w:spacing w:val="0"/>
          <w:position w:val="0"/>
          <w:sz w:val="22"/>
          <w:shd w:fill="auto" w:val="clear"/>
        </w:rPr>
        <w:t xml:space="preserve"> 12</w:t>
      </w:r>
      <w:r>
        <w:rPr>
          <w:rFonts w:ascii="Courier New" w:hAnsi="Courier New" w:cs="Courier New" w:eastAsia="Courier New"/>
          <w:color w:val="663300"/>
          <w:spacing w:val="0"/>
          <w:position w:val="0"/>
          <w:sz w:val="22"/>
          <w:shd w:fill="auto" w:val="clear"/>
        </w:rPr>
        <w:t xml:space="preserve">;</w:t>
      </w:r>
      <w:r>
        <w:rPr>
          <w:rFonts w:ascii="Courier New" w:hAnsi="Courier New" w:cs="Courier New" w:eastAsia="Courier New"/>
          <w:i/>
          <w:color w:val="999999"/>
          <w:spacing w:val="0"/>
          <w:position w:val="0"/>
          <w:sz w:val="22"/>
          <w:shd w:fill="auto" w:val="clear"/>
        </w:rPr>
        <w:tab/>
        <w:tab/>
        <w:t xml:space="preserve">//Named constants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[5 points]: file name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“lab1_yourfirstname_travelTime.cpp”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program that takes speed and distance as input and then computes and output travel time for given values.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if the user enters data of 50 mph and 475 miles and requests output in hours and minutes, the following table shows the computed values.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81" w:dyaOrig="1944">
          <v:rect xmlns:o="urn:schemas-microsoft-com:office:office" xmlns:v="urn:schemas-microsoft-com:vml" id="rectole0000000000" style="width:169.05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actual program output for this case: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speed in mph: 50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distance in miles: 475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 will take 9 hours and 30 minutes to travel 475 miles.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What to submit?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assignment will be graded using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this grading rubric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below.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Submit  C++ code to the Blackboard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Grading Rublic for each problem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Turnin - 1 point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- Did you turnin three files called by specified names?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Style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1 point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- Are good variable names used?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- Is the code easy to read and properly indented?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- Is there top comment describing the program?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Did you follow the naming convention rules?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Correctness - 2 points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Yes/Partial/No - are the formula correctly computed?</w:t>
      </w:r>
    </w:p>
    <w:p>
      <w:pPr>
        <w:numPr>
          <w:ilvl w:val="0"/>
          <w:numId w:val="5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 - 1 points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Yes/No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outputs correct?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8">
    <w:abstractNumId w:val="18"/>
  </w:num>
  <w:num w:numId="50">
    <w:abstractNumId w:val="12"/>
  </w:num>
  <w:num w:numId="52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digital.cs.usu.edu/~cdyreson/teaching/cpp/091/a2grading.htm" Id="docRId2" Type="http://schemas.openxmlformats.org/officeDocument/2006/relationships/hyperlink" /><Relationship Target="styles.xml" Id="docRId4" Type="http://schemas.openxmlformats.org/officeDocument/2006/relationships/styles" /></Relationships>
</file>