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</w:rPr>
        <w:t xml:space="preserve"/>
        <w:br w:type="page"/>
        <w:t xml:space="preserve"/>
      </w:r>
    </w:p>
    <w:p>
      <w:pPr>
        <w:jc w:val="center"/>
        <w:spacing w:after="480"/>
      </w:pPr>
      <w:r>
        <w:rPr>
          <w:rFonts w:ascii="Times" w:hAnsi="Times" w:cs="Times"/>
          <w:sz w:val="36"/>
          <w:sz-cs w:val="36"/>
        </w:rPr>
        <w:t xml:space="preserve">Terms of Reference</w:t>
      </w:r>
    </w:p>
    <w:p>
      <w:pPr>
        <w:spacing w:after="360"/>
      </w:pPr>
      <w:r>
        <w:rPr>
          <w:rFonts w:ascii="Times" w:hAnsi="Times" w:cs="Times"/>
          <w:sz w:val="36"/>
          <w:sz-cs w:val="36"/>
        </w:rPr>
        <w:t xml:space="preserve">test1</w:t>
      </w:r>
    </w:p>
    <w:p>
      <w:pPr/>
      <w:r>
        <w:rPr>
          <w:rFonts w:ascii="Times" w:hAnsi="Times" w:cs="Times"/>
          <w:sz w:val="36"/>
          <w:sz-cs w:val="36"/>
        </w:rPr>
        <w:t xml:space="preserve">Team Background: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test6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Description: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test2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Purpose</w:t>
      </w:r>
    </w:p>
    <w:p>
      <w:pPr>
        <w:spacing w:after="60"/>
      </w:pPr>
      <w:r>
        <w:rPr>
          <w:rFonts w:ascii="Times" w:hAnsi="Times" w:cs="Times"/>
          <w:sz w:val="36"/>
          <w:sz-cs w:val="36"/>
        </w:rPr>
        <w:t xml:space="preserve">This ToR serves as the guiding document for test3. The goals for test4 are to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develop?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guide?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advise?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provide?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announce?</w:t>
      </w:r>
    </w:p>
    <w:p>
      <w:pPr>
        <w:ind w:left="918"/>
      </w:pPr>
      <w:r>
        <w:rPr>
          <w:rFonts w:ascii="Times" w:hAnsi="Times" w:cs="Times"/>
          <w:sz w:val="36"/>
          <w:sz-cs w:val="36"/>
        </w:rPr>
        <w:t xml:space="preserve">other?</w:t>
      </w:r>
    </w:p>
    <w:p>
      <w:pPr>
        <w:spacing w:after="60"/>
      </w:pPr>
      <w:r>
        <w:rPr>
          <w:rFonts w:ascii="Times" w:hAnsi="Times" w:cs="Times"/>
          <w:sz w:val="36"/>
          <w:sz-cs w:val="36"/>
        </w:rPr>
        <w:t xml:space="preserve">Members will engage in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advising?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Identifying priorities?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brainstorming?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providing feedback?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reviewing documents?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developing protocols?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collecting and analyzing data?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connecting with other stakeholders?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approving activities or documents?</w:t>
      </w:r>
    </w:p>
    <w:p>
      <w:pPr>
        <w:ind w:left="918"/>
      </w:pPr>
      <w:r>
        <w:rPr>
          <w:rFonts w:ascii="Times" w:hAnsi="Times" w:cs="Times"/>
          <w:sz w:val="36"/>
          <w:sz-cs w:val="36"/>
        </w:rPr>
        <w:t xml:space="preserve">other?</w:t>
      </w:r>
    </w:p>
    <w:p>
      <w:pPr>
        <w:ind w:left="918"/>
      </w:pP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Membership</w:t>
      </w:r>
    </w:p>
    <w:p>
      <w:pPr/>
      <w:r>
        <w:rPr>
          <w:rFonts w:ascii="Times" w:hAnsi="Times" w:cs="Times"/>
          <w:sz w:val="36"/>
          <w:sz-cs w:val="36"/>
        </w:rPr>
        <w:t xml:space="preserve">test4 consists of test5 members. The patient / public members</w:t>
      </w:r>
    </w:p>
    <w:p>
      <w:pPr>
        <w:ind w:left="918"/>
      </w:pPr>
      <w:r>
        <w:rPr>
          <w:rFonts w:ascii="Times" w:hAnsi="Times" w:cs="Times"/>
          <w:sz w:val="36"/>
          <w:sz-cs w:val="36"/>
        </w:rPr>
        <w:t xml:space="preserve">are diverse with respect to their age, sex / gender, geographical locale, ethnicity, health experiences, work, cultural and educational backgrounds, and volunteer / caregiver experiences, as appropriate to the project.</w:t>
      </w:r>
    </w:p>
    <w:p>
      <w:pPr>
        <w:ind w:left="918"/>
      </w:pPr>
      <w:r>
        <w:rPr>
          <w:rFonts w:ascii="Times" w:hAnsi="Times" w:cs="Times"/>
          <w:sz w:val="36"/>
          <w:sz-cs w:val="36"/>
        </w:rPr>
        <w:t xml:space="preserve">openly and candidly share their ideas with test6.</w:t>
      </w:r>
    </w:p>
    <w:p>
      <w:pPr>
        <w:ind w:left="918"/>
      </w:pPr>
      <w:r>
        <w:rPr>
          <w:rFonts w:ascii="Times" w:hAnsi="Times" w:cs="Times"/>
          <w:sz w:val="36"/>
          <w:sz-cs w:val="36"/>
        </w:rPr>
        <w:t xml:space="preserve">respect the opinions and time of others.</w:t>
      </w:r>
    </w:p>
    <w:p>
      <w:pPr>
        <w:jc w:val="center"/>
        <w:spacing w:before="1200"/>
      </w:pPr>
      <w:r>
        <w:rPr>
          <w:rFonts w:ascii="Times" w:hAnsi="Times" w:cs="Times"/>
          <w:sz w:val="36"/>
          <w:sz-cs w:val="36"/>
          <w:b/>
        </w:rPr>
        <w:t xml:space="preserve">*** Please note that this template is a guideline only. </w:t>
        <w:br/>
        <w:t xml:space="preserve">Your Membership will be in the best position to contribute to the ToR. </w:t>
        <w:br/>
        <w:t xml:space="preserve">Usually, Terms of Reference documents are “living documents” that can evolve throughout the life-cycle of the committee or group and project. ***</w:t>
      </w:r>
    </w:p>
    <w:sectPr>
      <w:pgSz w:w="12240" w:h="15840"/>
      <w:pgMar w:top="2160" w:right="1985" w:bottom="1440" w:left="1985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Holden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Manafo</dc:creator>
</cp:coreProperties>
</file>

<file path=docProps/meta.xml><?xml version="1.0" encoding="utf-8"?>
<meta xmlns="http://schemas.apple.com/cocoa/2006/metadata">
  <generator>CocoaOOXMLWriter/2112.2</generator>
</meta>
</file>