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8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highlight w:val="none"/>
        </w:rPr>
        <w:t xml:space="preserve">Pager Meeting March 17</w:t>
      </w:r>
      <w:r>
        <w:rPr>
          <w:rFonts w:ascii="Open Sans" w:hAnsi="Open Sans" w:cs="Open Sans" w:eastAsia="Open Sans"/>
          <w:highlight w:val="none"/>
        </w:rPr>
      </w:r>
    </w:p>
    <w:p>
      <w:pPr>
        <w:pStyle w:val="834"/>
        <w:rPr>
          <w:rFonts w:ascii="Open Sans" w:hAnsi="Open Sans" w:cs="Open Sans" w:eastAsia="Open Sans"/>
          <w:highlight w:val="none"/>
        </w:rPr>
      </w:pPr>
      <w:r>
        <w:rPr>
          <w:rFonts w:ascii="Open Sans" w:hAnsi="Open Sans" w:cs="Open Sans" w:eastAsia="Open Sans"/>
        </w:rPr>
        <w:t xml:space="preserve">(1) </w:t>
      </w:r>
      <w:bookmarkStart w:id="20" w:name="status-quo"/>
      <w:r>
        <w:rPr>
          <w:rFonts w:ascii="Open Sans" w:hAnsi="Open Sans" w:cs="Open Sans" w:eastAsia="Open Sans"/>
        </w:rPr>
        <w:t xml:space="preserve">Status Quo</w:t>
      </w:r>
      <w:bookmarkEnd w:id="20"/>
      <w:r>
        <w:rPr>
          <w:rFonts w:ascii="Open Sans" w:hAnsi="Open Sans" w:cs="Open Sans" w:eastAsia="Open Sans"/>
        </w:rPr>
      </w:r>
      <w:r/>
    </w:p>
    <w:p>
      <w:pPr>
        <w:pStyle w:val="835"/>
      </w:pPr>
      <w:r/>
      <w:bookmarkStart w:id="21" w:name="tasks-completed-since-last-meeting"/>
      <w:r>
        <w:t xml:space="preserve">Tasks completed since last Meeting</w:t>
      </w:r>
      <w:bookmarkEnd w:id="21"/>
      <w:r/>
      <w:r/>
    </w:p>
    <w:p>
      <w:pPr>
        <w:pStyle w:val="827"/>
        <w:numPr>
          <w:ilvl w:val="0"/>
          <w:numId w:val="13"/>
        </w:numPr>
        <w:rPr>
          <w:rFonts w:ascii="Open Sans" w:hAnsi="Open Sans" w:cs="Open Sans" w:eastAsia="Open Sans"/>
          <w:sz w:val="22"/>
        </w:rPr>
      </w:pPr>
      <w:r>
        <w:rPr>
          <w:rFonts w:ascii="Open Sans" w:hAnsi="Open Sans" w:cs="Open Sans" w:eastAsia="Open Sans"/>
        </w:rPr>
      </w:r>
      <w:r>
        <w:rPr>
          <w:rFonts w:ascii="Open Sans" w:hAnsi="Open Sans" w:cs="Open Sans" w:eastAsia="Open Sans"/>
          <w:sz w:val="22"/>
        </w:rPr>
        <w:t xml:space="preserve">Finding relevant literature and get an overview of topic</w:t>
      </w:r>
      <w:r>
        <w:rPr>
          <w:rFonts w:ascii="Open Sans" w:hAnsi="Open Sans" w:cs="Open Sans" w:eastAsia="Open Sans"/>
          <w:sz w:val="22"/>
        </w:rPr>
        <w:t xml:space="preserve"> </w:t>
      </w:r>
      <w:r/>
    </w:p>
    <w:p>
      <w:pPr>
        <w:pStyle w:val="827"/>
        <w:numPr>
          <w:ilvl w:val="0"/>
          <w:numId w:val="13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sz w:val="22"/>
        </w:rPr>
      </w:r>
      <w:r>
        <w:rPr>
          <w:rFonts w:ascii="Open Sans" w:hAnsi="Open Sans" w:cs="Open Sans" w:eastAsia="Open Sans"/>
        </w:rPr>
        <w:t xml:space="preserve">Research, </w:t>
      </w:r>
      <w:r>
        <w:rPr>
          <w:rFonts w:ascii="Open Sans" w:hAnsi="Open Sans" w:cs="Open Sans" w:eastAsia="Open Sans"/>
        </w:rPr>
        <w:t xml:space="preserve">Note-Taking, </w:t>
      </w:r>
      <w:r/>
      <w:r>
        <w:rPr>
          <w:rFonts w:ascii="Open Sans" w:hAnsi="Open Sans" w:cs="Open Sans" w:eastAsia="Open Sans"/>
        </w:rPr>
      </w:r>
      <w:r>
        <w:rPr>
          <w:rFonts w:ascii="Open Sans" w:hAnsi="Open Sans" w:cs="Open Sans" w:eastAsia="Open Sans"/>
        </w:rPr>
        <w:t xml:space="preserve">Structuring and </w:t>
      </w:r>
      <w:r>
        <w:rPr>
          <w:rFonts w:ascii="Open Sans" w:hAnsi="Open Sans" w:cs="Open Sans" w:eastAsia="Open Sans"/>
        </w:rPr>
        <w:t xml:space="preserve">Writing Process started</w:t>
      </w:r>
      <w:r>
        <w:rPr>
          <w:rFonts w:ascii="Open Sans" w:hAnsi="Open Sans" w:cs="Open Sans" w:eastAsia="Open Sans"/>
        </w:rPr>
      </w:r>
      <w:r/>
    </w:p>
    <w:p>
      <w:pPr>
        <w:pStyle w:val="835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</w:r>
      <w:bookmarkStart w:id="22" w:name="changes-challenges"/>
      <w:r>
        <w:rPr>
          <w:rFonts w:ascii="Open Sans" w:hAnsi="Open Sans" w:cs="Open Sans" w:eastAsia="Open Sans"/>
        </w:rPr>
        <w:t xml:space="preserve">Changes &amp; Challenges</w:t>
      </w:r>
      <w:bookmarkEnd w:id="22"/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3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  <w:t xml:space="preserve">Extended Framework phase from 3 to 4 Weeks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3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  <w:t xml:space="preserve">Decided to write Exploration Chapter only if enough pages left</w:t>
      </w:r>
      <w:r>
        <w:rPr>
          <w:rFonts w:ascii="Open Sans" w:hAnsi="Open Sans" w:cs="Open Sans" w:eastAsia="Open Sans"/>
        </w:rPr>
      </w:r>
      <w:r/>
    </w:p>
    <w:p>
      <w:pPr>
        <w:pStyle w:val="835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</w:r>
      <w:bookmarkStart w:id="23" w:name="personal-reflection"/>
      <w:r>
        <w:rPr>
          <w:rFonts w:ascii="Open Sans" w:hAnsi="Open Sans" w:cs="Open Sans" w:eastAsia="Open Sans"/>
        </w:rPr>
        <w:t xml:space="preserve">Personal reflection</w:t>
      </w:r>
      <w:bookmarkEnd w:id="23"/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4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</w:rPr>
        <w:t xml:space="preserve">Past</w:t>
      </w:r>
      <w:r>
        <w:rPr>
          <w:rFonts w:ascii="Open Sans" w:hAnsi="Open Sans" w:cs="Open Sans" w:eastAsia="Open Sans"/>
        </w:rPr>
        <w:t xml:space="preserve">: Having ups and downs - Note taking and Research felt very efficient, but needed time to get into the writing process (better now).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4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</w:rPr>
        <w:t xml:space="preserve">Future Objectives</w:t>
      </w:r>
      <w:r>
        <w:rPr>
          <w:rFonts w:ascii="Open Sans" w:hAnsi="Open Sans" w:cs="Open Sans" w:eastAsia="Open Sans"/>
        </w:rPr>
        <w:t xml:space="preserve">: Goals of completing Framework by end of next weeks seems doable. It is however hard to estimate the speed of writing.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4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</w:rPr>
        <w:t xml:space="preserve">Challenge</w:t>
      </w:r>
      <w:r>
        <w:rPr>
          <w:rFonts w:ascii="Open Sans" w:hAnsi="Open Sans" w:cs="Open Sans" w:eastAsia="Open Sans"/>
        </w:rPr>
        <w:t xml:space="preserve">: Need to be careful to define scope of methodology not to overburden myself. </w:t>
      </w:r>
      <w:r>
        <w:rPr>
          <w:rFonts w:ascii="Open Sans" w:hAnsi="Open Sans" w:cs="Open Sans" w:eastAsia="Open Sans"/>
        </w:rPr>
        <w:t xml:space="preserve">Better to do less tasks very well, than a bunch of tasks mediocre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4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</w:rPr>
        <w:t xml:space="preserve">Topic</w:t>
      </w:r>
      <w:r>
        <w:rPr>
          <w:rFonts w:ascii="Open Sans" w:hAnsi="Open Sans" w:cs="Open Sans" w:eastAsia="Open Sans"/>
        </w:rPr>
        <w:t xml:space="preserve">: Surprisingly interested in the topic, had a pleasure reading fowler’s work.</w:t>
      </w:r>
      <w:r>
        <w:rPr>
          <w:rFonts w:ascii="Open Sans" w:hAnsi="Open Sans" w:cs="Open Sans" w:eastAsia="Open Sans"/>
        </w:rPr>
      </w:r>
      <w:r/>
    </w:p>
    <w:p>
      <w:pPr>
        <w:pStyle w:val="834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  <w:t xml:space="preserve">(2) </w:t>
      </w:r>
      <w:bookmarkStart w:id="24" w:name="open-questions"/>
      <w:r>
        <w:rPr>
          <w:rFonts w:ascii="Open Sans" w:hAnsi="Open Sans" w:cs="Open Sans" w:eastAsia="Open Sans"/>
        </w:rPr>
        <w:t xml:space="preserve">Open Questions</w:t>
      </w:r>
      <w:bookmarkEnd w:id="24"/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6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</w:rPr>
        <w:t xml:space="preserve">Tests: </w:t>
      </w:r>
      <w:r>
        <w:rPr>
          <w:rFonts w:ascii="Open Sans" w:hAnsi="Open Sans" w:cs="Open Sans" w:eastAsia="Open Sans"/>
        </w:rPr>
        <w:t xml:space="preserve">Discuss the importance of writing tests.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6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</w:rPr>
        <w:t xml:space="preserve">Methodology: </w:t>
      </w:r>
      <w:r>
        <w:rPr>
          <w:rFonts w:ascii="Open Sans" w:hAnsi="Open Sans" w:cs="Open Sans" w:eastAsia="Open Sans"/>
        </w:rPr>
        <w:t xml:space="preserve">How much can be written before implementation?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7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  <w:b/>
        </w:rPr>
        <w:t xml:space="preserve">Citation:</w:t>
      </w:r>
      <w:r>
        <w:rPr>
          <w:rFonts w:ascii="Open Sans" w:hAnsi="Open Sans" w:cs="Open Sans" w:eastAsia="Open Sans"/>
        </w:rPr>
        <w:t xml:space="preserve"> Reference Author or Author + Page Number?</w:t>
      </w:r>
      <w:r>
        <w:rPr>
          <w:rFonts w:ascii="Open Sans" w:hAnsi="Open Sans" w:cs="Open Sans" w:eastAsia="Open Sans"/>
        </w:rPr>
      </w:r>
      <w:r/>
    </w:p>
    <w:p>
      <w:pPr>
        <w:pStyle w:val="834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</w:r>
      <w:bookmarkStart w:id="27" w:name="outlook"/>
      <w:r>
        <w:rPr>
          <w:rFonts w:ascii="Open Sans" w:hAnsi="Open Sans" w:cs="Open Sans" w:eastAsia="Open Sans"/>
        </w:rPr>
        <w:t xml:space="preserve">(3) Outlook</w:t>
      </w:r>
      <w:bookmarkEnd w:id="27"/>
      <w:r>
        <w:rPr>
          <w:rFonts w:ascii="Open Sans" w:hAnsi="Open Sans" w:cs="Open Sans" w:eastAsia="Open Sans"/>
        </w:rPr>
      </w:r>
      <w:r/>
    </w:p>
    <w:p>
      <w:pPr>
        <w:pStyle w:val="836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</w:r>
      <w:bookmarkStart w:id="29" w:name="first-week-writing"/>
      <w:r>
        <w:rPr>
          <w:rFonts w:ascii="Open Sans" w:hAnsi="Open Sans" w:cs="Open Sans" w:eastAsia="Open Sans"/>
        </w:rPr>
        <w:t xml:space="preserve">First Week: Writing</w:t>
      </w:r>
      <w:bookmarkEnd w:id="29"/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8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  <w:t xml:space="preserve">Finish writing theoretical framework (approx. 10 - 15 Pages)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8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  <w:t xml:space="preserve">Communicate to Ronny when is able to start reading the draft</w:t>
      </w:r>
      <w:r>
        <w:rPr>
          <w:rFonts w:ascii="Open Sans" w:hAnsi="Open Sans" w:cs="Open Sans" w:eastAsia="Open Sans"/>
        </w:rPr>
      </w:r>
      <w:r/>
    </w:p>
    <w:p>
      <w:pPr>
        <w:pStyle w:val="836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</w:r>
      <w:bookmarkStart w:id="30" w:name="second-week-refactoring-work"/>
      <w:r>
        <w:rPr>
          <w:rFonts w:ascii="Open Sans" w:hAnsi="Open Sans" w:cs="Open Sans" w:eastAsia="Open Sans"/>
        </w:rPr>
        <w:t xml:space="preserve">Second Week: Refactoring work</w:t>
      </w:r>
      <w:bookmarkEnd w:id="30"/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14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</w:r>
      <w:r>
        <w:rPr>
          <w:rFonts w:ascii="Open Sans" w:hAnsi="Open Sans" w:cs="Open Sans" w:eastAsia="Open Sans"/>
        </w:rPr>
        <w:t xml:space="preserve">Write Methodology the parts that are already possible (5 - 10 Pages)</w:t>
      </w:r>
      <w:r>
        <w:rPr>
          <w:rFonts w:ascii="Open Sans" w:hAnsi="Open Sans" w:cs="Open Sans" w:eastAsia="Open Sans"/>
        </w:rPr>
        <w:t xml:space="preserve"> 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14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  <w:t xml:space="preserve">Formulate Hypotheses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14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</w:r>
      <w:r>
        <w:rPr>
          <w:rFonts w:ascii="Open Sans" w:hAnsi="Open Sans" w:cs="Open Sans" w:eastAsia="Open Sans"/>
        </w:rPr>
        <w:t xml:space="preserve">Broad Analysis (with Tools)</w:t>
      </w:r>
      <w:r>
        <w:rPr>
          <w:rFonts w:ascii="Open Sans" w:hAnsi="Open Sans" w:cs="Open Sans" w:eastAsia="Open Sans"/>
        </w:rPr>
      </w:r>
      <w:r/>
    </w:p>
    <w:p>
      <w:pPr>
        <w:pStyle w:val="835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</w:r>
      <w:bookmarkStart w:id="31" w:name="next-meeting"/>
      <w:r>
        <w:rPr>
          <w:rFonts w:ascii="Open Sans" w:hAnsi="Open Sans" w:cs="Open Sans" w:eastAsia="Open Sans"/>
        </w:rPr>
        <w:t xml:space="preserve">Next Meeting</w:t>
      </w:r>
      <w:bookmarkEnd w:id="31"/>
      <w:r>
        <w:rPr>
          <w:rFonts w:ascii="Open Sans" w:hAnsi="Open Sans" w:cs="Open Sans" w:eastAsia="Open Sans"/>
        </w:rPr>
      </w:r>
      <w:r/>
    </w:p>
    <w:p>
      <w:pPr>
        <w:pStyle w:val="826"/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  <w:t xml:space="preserve">Proposed Date: 31. March (in 2 weeks)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9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  <w:t xml:space="preserve">Getting a Feedback on first draft (theory)</w:t>
      </w:r>
      <w:r>
        <w:rPr>
          <w:rFonts w:ascii="Open Sans" w:hAnsi="Open Sans" w:cs="Open Sans" w:eastAsia="Open Sans"/>
        </w:rPr>
      </w:r>
      <w:r/>
    </w:p>
    <w:p>
      <w:pPr>
        <w:pStyle w:val="827"/>
        <w:numPr>
          <w:ilvl w:val="0"/>
          <w:numId w:val="9"/>
        </w:numPr>
        <w:rPr>
          <w:rFonts w:ascii="Open Sans" w:hAnsi="Open Sans" w:cs="Open Sans" w:eastAsia="Open Sans"/>
        </w:rPr>
      </w:pPr>
      <w:r>
        <w:rPr>
          <w:rFonts w:ascii="Open Sans" w:hAnsi="Open Sans" w:cs="Open Sans" w:eastAsia="Open Sans"/>
        </w:rPr>
        <w:t xml:space="preserve">Discuss upcoming Challenges / Questions regarding the refactor</w:t>
      </w:r>
      <w:r>
        <w:rPr>
          <w:rFonts w:ascii="Open Sans" w:hAnsi="Open Sans" w:cs="Open Sans" w:eastAsia="Open San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onsolas">
    <w:panose1 w:val="020B06060305040202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–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•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–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•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–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–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•"/>
      <w:lvlJc w:val="left"/>
      <w:pPr>
        <w:ind w:left="6240" w:hanging="480"/>
        <w:tabs>
          <w:tab w:val="num" w:pos="576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–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•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–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•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–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–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•"/>
      <w:lvlJc w:val="left"/>
      <w:pPr>
        <w:ind w:left="6240" w:hanging="480"/>
        <w:tabs>
          <w:tab w:val="num" w:pos="576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–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•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–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•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–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•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–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•"/>
      <w:lvlJc w:val="left"/>
      <w:pPr>
        <w:ind w:left="6240" w:hanging="480"/>
        <w:tabs>
          <w:tab w:val="num" w:pos="5760" w:leader="none"/>
        </w:tabs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smallFrac m:val="false"/>
    <m:dispDef m:val="false"/>
    <m:lMargin m:val="0"/>
    <m:rMargin m:val="0"/>
    <m:wrapRight m:val="true"/>
    <m:intLim m:val="subSup"/>
    <m:naryLim m:val="subSup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1">
    <w:name w:val="Heading 1 Char"/>
    <w:basedOn w:val="845"/>
    <w:link w:val="834"/>
    <w:uiPriority w:val="9"/>
    <w:rPr>
      <w:rFonts w:ascii="Arial" w:hAnsi="Arial" w:cs="Arial" w:eastAsia="Arial"/>
      <w:sz w:val="40"/>
      <w:szCs w:val="40"/>
    </w:rPr>
  </w:style>
  <w:style w:type="character" w:styleId="662">
    <w:name w:val="Heading 2 Char"/>
    <w:basedOn w:val="845"/>
    <w:link w:val="835"/>
    <w:uiPriority w:val="9"/>
    <w:rPr>
      <w:rFonts w:ascii="Arial" w:hAnsi="Arial" w:cs="Arial" w:eastAsia="Arial"/>
      <w:sz w:val="34"/>
    </w:rPr>
  </w:style>
  <w:style w:type="character" w:styleId="663">
    <w:name w:val="Heading 3 Char"/>
    <w:basedOn w:val="845"/>
    <w:link w:val="836"/>
    <w:uiPriority w:val="9"/>
    <w:rPr>
      <w:rFonts w:ascii="Arial" w:hAnsi="Arial" w:cs="Arial" w:eastAsia="Arial"/>
      <w:sz w:val="30"/>
      <w:szCs w:val="30"/>
    </w:rPr>
  </w:style>
  <w:style w:type="character" w:styleId="664">
    <w:name w:val="Heading 4 Char"/>
    <w:basedOn w:val="845"/>
    <w:link w:val="837"/>
    <w:uiPriority w:val="9"/>
    <w:rPr>
      <w:rFonts w:ascii="Arial" w:hAnsi="Arial" w:cs="Arial" w:eastAsia="Arial"/>
      <w:b/>
      <w:bCs/>
      <w:sz w:val="26"/>
      <w:szCs w:val="26"/>
    </w:rPr>
  </w:style>
  <w:style w:type="character" w:styleId="665">
    <w:name w:val="Heading 5 Char"/>
    <w:basedOn w:val="845"/>
    <w:link w:val="838"/>
    <w:uiPriority w:val="9"/>
    <w:rPr>
      <w:rFonts w:ascii="Arial" w:hAnsi="Arial" w:cs="Arial" w:eastAsia="Arial"/>
      <w:b/>
      <w:bCs/>
      <w:sz w:val="24"/>
      <w:szCs w:val="24"/>
    </w:rPr>
  </w:style>
  <w:style w:type="character" w:styleId="666">
    <w:name w:val="Heading 6 Char"/>
    <w:basedOn w:val="845"/>
    <w:link w:val="839"/>
    <w:uiPriority w:val="9"/>
    <w:rPr>
      <w:rFonts w:ascii="Arial" w:hAnsi="Arial" w:cs="Arial" w:eastAsia="Arial"/>
      <w:b/>
      <w:bCs/>
      <w:sz w:val="22"/>
      <w:szCs w:val="22"/>
    </w:rPr>
  </w:style>
  <w:style w:type="character" w:styleId="667">
    <w:name w:val="Heading 7 Char"/>
    <w:basedOn w:val="845"/>
    <w:link w:val="8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8">
    <w:name w:val="Heading 8 Char"/>
    <w:basedOn w:val="845"/>
    <w:link w:val="841"/>
    <w:uiPriority w:val="9"/>
    <w:rPr>
      <w:rFonts w:ascii="Arial" w:hAnsi="Arial" w:cs="Arial" w:eastAsia="Arial"/>
      <w:i/>
      <w:iCs/>
      <w:sz w:val="22"/>
      <w:szCs w:val="22"/>
    </w:rPr>
  </w:style>
  <w:style w:type="character" w:styleId="669">
    <w:name w:val="Heading 9 Char"/>
    <w:basedOn w:val="845"/>
    <w:link w:val="842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List Paragraph"/>
    <w:basedOn w:val="824"/>
    <w:uiPriority w:val="34"/>
    <w:qFormat/>
    <w:pPr>
      <w:contextualSpacing/>
      <w:ind w:left="720"/>
    </w:pPr>
  </w:style>
  <w:style w:type="table" w:styleId="67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2">
    <w:name w:val="No Spacing"/>
    <w:uiPriority w:val="1"/>
    <w:qFormat/>
    <w:pPr>
      <w:spacing w:before="0" w:after="0" w:line="240" w:lineRule="auto"/>
    </w:pPr>
  </w:style>
  <w:style w:type="character" w:styleId="673">
    <w:name w:val="Title Char"/>
    <w:basedOn w:val="845"/>
    <w:link w:val="828"/>
    <w:uiPriority w:val="10"/>
    <w:rPr>
      <w:sz w:val="48"/>
      <w:szCs w:val="48"/>
    </w:rPr>
  </w:style>
  <w:style w:type="character" w:styleId="674">
    <w:name w:val="Subtitle Char"/>
    <w:basedOn w:val="845"/>
    <w:link w:val="829"/>
    <w:uiPriority w:val="11"/>
    <w:rPr>
      <w:sz w:val="24"/>
      <w:szCs w:val="24"/>
    </w:rPr>
  </w:style>
  <w:style w:type="paragraph" w:styleId="675">
    <w:name w:val="Quote"/>
    <w:basedOn w:val="824"/>
    <w:next w:val="824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4"/>
    <w:next w:val="824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4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basedOn w:val="845"/>
    <w:link w:val="679"/>
    <w:uiPriority w:val="99"/>
  </w:style>
  <w:style w:type="paragraph" w:styleId="681">
    <w:name w:val="Footer"/>
    <w:basedOn w:val="824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basedOn w:val="845"/>
    <w:link w:val="681"/>
    <w:uiPriority w:val="99"/>
  </w:style>
  <w:style w:type="character" w:styleId="683">
    <w:name w:val="Caption Char"/>
    <w:basedOn w:val="849"/>
    <w:link w:val="681"/>
    <w:uiPriority w:val="99"/>
  </w:style>
  <w:style w:type="table" w:styleId="684">
    <w:name w:val="Table Grid"/>
    <w:basedOn w:val="67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67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6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4">
    <w:name w:val="List Table 7 Colorful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5">
    <w:name w:val="List Table 7 Colorful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6">
    <w:name w:val="List Table 7 Colorful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7">
    <w:name w:val="List Table 7 Colorful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8">
    <w:name w:val="List Table 7 Colorful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9">
    <w:name w:val="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1">
    <w:name w:val="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2">
    <w:name w:val="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3">
    <w:name w:val="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4">
    <w:name w:val="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5">
    <w:name w:val="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6">
    <w:name w:val="Bordered &amp; Lined - Accent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8">
    <w:name w:val="Bordered &amp; Lined - Accent 2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9">
    <w:name w:val="Bordered &amp; Lined - Accent 3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0">
    <w:name w:val="Bordered &amp; Lined - Accent 4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1">
    <w:name w:val="Bordered &amp; Lined - Accent 5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2">
    <w:name w:val="Bordered &amp; Lined - Accent 6"/>
    <w:basedOn w:val="67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3">
    <w:name w:val="Bordered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6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Footnote Text Char"/>
    <w:link w:val="844"/>
    <w:uiPriority w:val="99"/>
    <w:rPr>
      <w:sz w:val="18"/>
    </w:rPr>
  </w:style>
  <w:style w:type="paragraph" w:styleId="811">
    <w:name w:val="endnote text"/>
    <w:basedOn w:val="824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45"/>
    <w:uiPriority w:val="99"/>
    <w:semiHidden/>
    <w:unhideWhenUsed/>
    <w:rPr>
      <w:vertAlign w:val="superscript"/>
    </w:rPr>
  </w:style>
  <w:style w:type="paragraph" w:styleId="814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next w:val="825"/>
    <w:qFormat/>
    <w:pPr>
      <w:ind w:left="0" w:firstLine="0"/>
    </w:pPr>
    <w:rPr>
      <w:rFonts w:ascii="Open Sans" w:hAnsi="Open Sans" w:cs="Open Sans" w:eastAsia="Open Sans"/>
      <w:sz w:val="22"/>
    </w:rPr>
  </w:style>
  <w:style w:type="paragraph" w:styleId="825">
    <w:name w:val="Body Text"/>
    <w:basedOn w:val="824"/>
    <w:link w:val="854"/>
    <w:qFormat/>
    <w:pPr>
      <w:spacing w:before="180" w:after="180"/>
    </w:pPr>
  </w:style>
  <w:style w:type="paragraph" w:styleId="826" w:customStyle="1">
    <w:name w:val="First Paragraph"/>
    <w:basedOn w:val="825"/>
    <w:next w:val="825"/>
    <w:qFormat/>
  </w:style>
  <w:style w:type="paragraph" w:styleId="827" w:customStyle="1">
    <w:name w:val="Compact"/>
    <w:basedOn w:val="825"/>
    <w:qFormat/>
    <w:pPr>
      <w:spacing w:before="36" w:after="36"/>
    </w:pPr>
  </w:style>
  <w:style w:type="paragraph" w:styleId="828">
    <w:name w:val="Title"/>
    <w:basedOn w:val="824"/>
    <w:next w:val="825"/>
    <w:qFormat/>
    <w:pPr>
      <w:jc w:val="center"/>
      <w:keepLines/>
      <w:keepNext/>
      <w:spacing w:before="480" w:after="240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829">
    <w:name w:val="Subtitle"/>
    <w:basedOn w:val="828"/>
    <w:next w:val="825"/>
    <w:qFormat/>
    <w:pPr>
      <w:jc w:val="center"/>
      <w:keepLines/>
      <w:keepNext/>
      <w:spacing w:before="240" w:after="240"/>
    </w:pPr>
    <w:rPr>
      <w:sz w:val="30"/>
      <w:szCs w:val="30"/>
    </w:rPr>
  </w:style>
  <w:style w:type="paragraph" w:styleId="830" w:customStyle="1">
    <w:name w:val="Author"/>
    <w:next w:val="825"/>
    <w:qFormat/>
    <w:pPr>
      <w:jc w:val="center"/>
      <w:keepLines/>
      <w:keepNext/>
    </w:pPr>
  </w:style>
  <w:style w:type="paragraph" w:styleId="831">
    <w:name w:val="Date"/>
    <w:next w:val="825"/>
    <w:qFormat/>
    <w:pPr>
      <w:jc w:val="center"/>
      <w:keepLines/>
      <w:keepNext/>
    </w:pPr>
  </w:style>
  <w:style w:type="paragraph" w:styleId="832" w:customStyle="1">
    <w:name w:val="Abstract"/>
    <w:basedOn w:val="824"/>
    <w:next w:val="825"/>
    <w:qFormat/>
    <w:pPr>
      <w:keepLines/>
      <w:keepNext/>
      <w:spacing w:before="300" w:after="300"/>
    </w:pPr>
    <w:rPr>
      <w:sz w:val="20"/>
      <w:szCs w:val="20"/>
    </w:rPr>
  </w:style>
  <w:style w:type="paragraph" w:styleId="833">
    <w:name w:val="Bibliography"/>
    <w:basedOn w:val="824"/>
    <w:next w:val="833"/>
    <w:qFormat/>
  </w:style>
  <w:style w:type="paragraph" w:styleId="834">
    <w:name w:val="Heading 1"/>
    <w:basedOn w:val="824"/>
    <w:next w:val="825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835">
    <w:name w:val="Heading 2"/>
    <w:basedOn w:val="824"/>
    <w:next w:val="825"/>
    <w:uiPriority w:val="9"/>
    <w:unhideWhenUsed/>
    <w:qFormat/>
    <w:pPr>
      <w:keepLines/>
      <w:keepNext/>
      <w:spacing w:before="200" w:after="0"/>
      <w:outlineLvl w:val="1"/>
    </w:pPr>
    <w:rPr>
      <w:rFonts w:ascii="Open Sans" w:hAnsi="Open Sans" w:cs="Open Sans" w:eastAsia="Open Sans"/>
      <w:b/>
      <w:bCs/>
      <w:color w:val="4F81BD" w:themeColor="accent1"/>
      <w:sz w:val="24"/>
      <w:szCs w:val="28"/>
    </w:rPr>
  </w:style>
  <w:style w:type="paragraph" w:styleId="836">
    <w:name w:val="Heading 3"/>
    <w:basedOn w:val="824"/>
    <w:next w:val="82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837">
    <w:name w:val="Heading 4"/>
    <w:basedOn w:val="824"/>
    <w:next w:val="825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838">
    <w:name w:val="Heading 5"/>
    <w:basedOn w:val="824"/>
    <w:next w:val="825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39">
    <w:name w:val="Heading 6"/>
    <w:basedOn w:val="824"/>
    <w:next w:val="825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40">
    <w:name w:val="Heading 7"/>
    <w:basedOn w:val="824"/>
    <w:next w:val="825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41">
    <w:name w:val="Heading 8"/>
    <w:basedOn w:val="824"/>
    <w:next w:val="825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42">
    <w:name w:val="Heading 9"/>
    <w:basedOn w:val="824"/>
    <w:next w:val="825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843">
    <w:name w:val="Block Text"/>
    <w:basedOn w:val="825"/>
    <w:next w:val="825"/>
    <w:uiPriority w:val="9"/>
    <w:unhideWhenUsed/>
    <w:qFormat/>
    <w:pPr>
      <w:ind w:left="480" w:right="480" w:firstLine="0"/>
      <w:spacing w:before="100" w:after="100"/>
    </w:pPr>
  </w:style>
  <w:style w:type="paragraph" w:styleId="844">
    <w:name w:val="footnote text"/>
    <w:basedOn w:val="824"/>
    <w:next w:val="844"/>
    <w:uiPriority w:val="9"/>
    <w:unhideWhenUsed/>
    <w:qFormat/>
  </w:style>
  <w:style w:type="character" w:styleId="845" w:default="1">
    <w:name w:val="Default Paragraph Font"/>
    <w:semiHidden/>
    <w:unhideWhenUsed/>
  </w:style>
  <w:style w:type="table" w:styleId="846" w:default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47" w:customStyle="1">
    <w:name w:val="Definition Term"/>
    <w:basedOn w:val="824"/>
    <w:next w:val="848"/>
    <w:pPr>
      <w:keepLines/>
      <w:keepNext/>
      <w:spacing w:after="0"/>
    </w:pPr>
    <w:rPr>
      <w:b/>
    </w:rPr>
  </w:style>
  <w:style w:type="paragraph" w:styleId="848" w:customStyle="1">
    <w:name w:val="Definition"/>
    <w:basedOn w:val="824"/>
  </w:style>
  <w:style w:type="paragraph" w:styleId="849">
    <w:name w:val="Caption"/>
    <w:basedOn w:val="824"/>
    <w:link w:val="854"/>
    <w:pPr>
      <w:spacing w:before="0" w:after="120"/>
    </w:pPr>
    <w:rPr>
      <w:i/>
    </w:rPr>
  </w:style>
  <w:style w:type="paragraph" w:styleId="850" w:customStyle="1">
    <w:name w:val="Table Caption"/>
    <w:basedOn w:val="849"/>
    <w:pPr>
      <w:keepNext/>
    </w:pPr>
  </w:style>
  <w:style w:type="paragraph" w:styleId="851" w:customStyle="1">
    <w:name w:val="Image Caption"/>
    <w:basedOn w:val="849"/>
  </w:style>
  <w:style w:type="paragraph" w:styleId="852" w:customStyle="1">
    <w:name w:val="Figure"/>
    <w:basedOn w:val="824"/>
  </w:style>
  <w:style w:type="paragraph" w:styleId="853" w:customStyle="1">
    <w:name w:val="Captioned Figure"/>
    <w:basedOn w:val="852"/>
    <w:pPr>
      <w:keepNext/>
    </w:pPr>
  </w:style>
  <w:style w:type="character" w:styleId="854" w:customStyle="1">
    <w:name w:val="Body Text Char"/>
    <w:basedOn w:val="845"/>
    <w:link w:val="825"/>
  </w:style>
  <w:style w:type="character" w:styleId="855" w:customStyle="1">
    <w:name w:val="Verbatim Char"/>
    <w:basedOn w:val="854"/>
    <w:rPr>
      <w:rFonts w:ascii="Consolas" w:hAnsi="Consolas"/>
      <w:sz w:val="22"/>
    </w:rPr>
  </w:style>
  <w:style w:type="character" w:styleId="856">
    <w:name w:val="footnote reference"/>
    <w:basedOn w:val="854"/>
    <w:rPr>
      <w:vertAlign w:val="superscript"/>
    </w:rPr>
  </w:style>
  <w:style w:type="character" w:styleId="857">
    <w:name w:val="Hyperlink"/>
    <w:basedOn w:val="854"/>
    <w:rPr>
      <w:color w:val="4F81BD" w:themeColor="accent1"/>
    </w:rPr>
  </w:style>
  <w:style w:type="paragraph" w:styleId="858">
    <w:name w:val="TOC Heading"/>
    <w:basedOn w:val="834"/>
    <w:next w:val="825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859" w:customStyle="1">
    <w:name w:val="Source Code"/>
    <w:basedOn w:val="824"/>
    <w:link w:val="855"/>
  </w:style>
  <w:style w:type="character" w:styleId="860" w:customStyle="1">
    <w:name w:val="KeywordTok"/>
    <w:basedOn w:val="855"/>
    <w:rPr>
      <w:b/>
      <w:color w:val="007020"/>
    </w:rPr>
  </w:style>
  <w:style w:type="character" w:styleId="861" w:customStyle="1">
    <w:name w:val="DataTypeTok"/>
    <w:basedOn w:val="855"/>
    <w:rPr>
      <w:color w:val="902000"/>
    </w:rPr>
  </w:style>
  <w:style w:type="character" w:styleId="862" w:customStyle="1">
    <w:name w:val="DecValTok"/>
    <w:basedOn w:val="855"/>
    <w:rPr>
      <w:color w:val="40A070"/>
    </w:rPr>
  </w:style>
  <w:style w:type="character" w:styleId="863" w:customStyle="1">
    <w:name w:val="BaseNTok"/>
    <w:basedOn w:val="855"/>
    <w:rPr>
      <w:color w:val="40A070"/>
    </w:rPr>
  </w:style>
  <w:style w:type="character" w:styleId="864" w:customStyle="1">
    <w:name w:val="FloatTok"/>
    <w:basedOn w:val="855"/>
    <w:rPr>
      <w:color w:val="40A070"/>
    </w:rPr>
  </w:style>
  <w:style w:type="character" w:styleId="865" w:customStyle="1">
    <w:name w:val="ConstantTok"/>
    <w:basedOn w:val="855"/>
    <w:rPr>
      <w:color w:val="880000"/>
    </w:rPr>
  </w:style>
  <w:style w:type="character" w:styleId="866" w:customStyle="1">
    <w:name w:val="CharTok"/>
    <w:basedOn w:val="855"/>
    <w:rPr>
      <w:color w:val="4070A0"/>
    </w:rPr>
  </w:style>
  <w:style w:type="character" w:styleId="867" w:customStyle="1">
    <w:name w:val="SpecialCharTok"/>
    <w:basedOn w:val="855"/>
    <w:rPr>
      <w:color w:val="4070A0"/>
    </w:rPr>
  </w:style>
  <w:style w:type="character" w:styleId="868" w:customStyle="1">
    <w:name w:val="StringTok"/>
    <w:basedOn w:val="855"/>
    <w:rPr>
      <w:color w:val="4070A0"/>
    </w:rPr>
  </w:style>
  <w:style w:type="character" w:styleId="869" w:customStyle="1">
    <w:name w:val="VerbatimStringTok"/>
    <w:basedOn w:val="855"/>
    <w:rPr>
      <w:color w:val="4070A0"/>
    </w:rPr>
  </w:style>
  <w:style w:type="character" w:styleId="870" w:customStyle="1">
    <w:name w:val="SpecialStringTok"/>
    <w:basedOn w:val="855"/>
    <w:rPr>
      <w:color w:val="BB6688"/>
    </w:rPr>
  </w:style>
  <w:style w:type="character" w:styleId="871" w:customStyle="1">
    <w:name w:val="ImportTok"/>
    <w:basedOn w:val="855"/>
  </w:style>
  <w:style w:type="character" w:styleId="872" w:customStyle="1">
    <w:name w:val="CommentTok"/>
    <w:basedOn w:val="855"/>
    <w:rPr>
      <w:i/>
      <w:color w:val="60A0B0"/>
    </w:rPr>
  </w:style>
  <w:style w:type="character" w:styleId="873" w:customStyle="1">
    <w:name w:val="DocumentationTok"/>
    <w:basedOn w:val="855"/>
    <w:rPr>
      <w:i/>
      <w:color w:val="BA2121"/>
    </w:rPr>
  </w:style>
  <w:style w:type="character" w:styleId="874" w:customStyle="1">
    <w:name w:val="AnnotationTok"/>
    <w:basedOn w:val="855"/>
    <w:rPr>
      <w:b/>
      <w:i/>
      <w:color w:val="60A0B0"/>
    </w:rPr>
  </w:style>
  <w:style w:type="character" w:styleId="875" w:customStyle="1">
    <w:name w:val="CommentVarTok"/>
    <w:basedOn w:val="855"/>
    <w:rPr>
      <w:b/>
      <w:i/>
      <w:color w:val="60A0B0"/>
    </w:rPr>
  </w:style>
  <w:style w:type="character" w:styleId="876" w:customStyle="1">
    <w:name w:val="OtherTok"/>
    <w:basedOn w:val="855"/>
    <w:rPr>
      <w:color w:val="007020"/>
    </w:rPr>
  </w:style>
  <w:style w:type="character" w:styleId="877" w:customStyle="1">
    <w:name w:val="FunctionTok"/>
    <w:basedOn w:val="855"/>
    <w:rPr>
      <w:color w:val="06287E"/>
    </w:rPr>
  </w:style>
  <w:style w:type="character" w:styleId="878" w:customStyle="1">
    <w:name w:val="VariableTok"/>
    <w:basedOn w:val="855"/>
    <w:rPr>
      <w:color w:val="19177C"/>
    </w:rPr>
  </w:style>
  <w:style w:type="character" w:styleId="879" w:customStyle="1">
    <w:name w:val="ControlFlowTok"/>
    <w:basedOn w:val="855"/>
    <w:rPr>
      <w:b/>
      <w:color w:val="007020"/>
    </w:rPr>
  </w:style>
  <w:style w:type="character" w:styleId="880" w:customStyle="1">
    <w:name w:val="OperatorTok"/>
    <w:basedOn w:val="855"/>
    <w:rPr>
      <w:color w:val="666666"/>
    </w:rPr>
  </w:style>
  <w:style w:type="character" w:styleId="881" w:customStyle="1">
    <w:name w:val="BuiltInTok"/>
    <w:basedOn w:val="855"/>
  </w:style>
  <w:style w:type="character" w:styleId="882" w:customStyle="1">
    <w:name w:val="ExtensionTok"/>
    <w:basedOn w:val="855"/>
  </w:style>
  <w:style w:type="character" w:styleId="883" w:customStyle="1">
    <w:name w:val="PreprocessorTok"/>
    <w:basedOn w:val="855"/>
    <w:rPr>
      <w:color w:val="BC7A00"/>
    </w:rPr>
  </w:style>
  <w:style w:type="character" w:styleId="884" w:customStyle="1">
    <w:name w:val="AttributeTok"/>
    <w:basedOn w:val="855"/>
    <w:rPr>
      <w:color w:val="7D9029"/>
    </w:rPr>
  </w:style>
  <w:style w:type="character" w:styleId="885" w:customStyle="1">
    <w:name w:val="RegionMarkerTok"/>
    <w:basedOn w:val="855"/>
  </w:style>
  <w:style w:type="character" w:styleId="886" w:customStyle="1">
    <w:name w:val="InformationTok"/>
    <w:basedOn w:val="855"/>
    <w:rPr>
      <w:b/>
      <w:i/>
      <w:color w:val="60A0B0"/>
    </w:rPr>
  </w:style>
  <w:style w:type="character" w:styleId="887" w:customStyle="1">
    <w:name w:val="WarningTok"/>
    <w:basedOn w:val="855"/>
    <w:rPr>
      <w:b/>
      <w:i/>
      <w:color w:val="60A0B0"/>
    </w:rPr>
  </w:style>
  <w:style w:type="character" w:styleId="888" w:customStyle="1">
    <w:name w:val="AlertTok"/>
    <w:basedOn w:val="855"/>
    <w:rPr>
      <w:b/>
      <w:color w:val="FF0000"/>
    </w:rPr>
  </w:style>
  <w:style w:type="character" w:styleId="889" w:customStyle="1">
    <w:name w:val="ErrorTok"/>
    <w:basedOn w:val="855"/>
    <w:rPr>
      <w:b/>
      <w:color w:val="FF0000"/>
    </w:rPr>
  </w:style>
  <w:style w:type="character" w:styleId="890" w:customStyle="1">
    <w:name w:val="NormalTok"/>
    <w:basedOn w:val="855"/>
  </w:style>
  <w:style w:type="numbering" w:styleId="89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2</cp:revision>
  <dcterms:created xsi:type="dcterms:W3CDTF">2022-03-16T20:17:15Z</dcterms:created>
  <dcterms:modified xsi:type="dcterms:W3CDTF">2022-03-16T20:28:33Z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