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</w:pPr>
      <w:r/>
      <w:bookmarkStart w:id="20" w:name="research-objectives"/>
      <w:r>
        <w:t xml:space="preserve">Research Objectives</w:t>
      </w:r>
      <w:bookmarkEnd w:id="20"/>
      <w:r/>
      <w:r/>
    </w:p>
    <w:p>
      <w:pPr>
        <w:pStyle w:val="630"/>
        <w:rPr>
          <w:i/>
        </w:rPr>
      </w:pPr>
      <w:r>
        <w:rPr>
          <w:b w:val="0"/>
          <w:i/>
        </w:rPr>
        <w:t xml:space="preserve">Goals in sequential order</w:t>
      </w:r>
      <w:r>
        <w:rPr>
          <w:b w:val="0"/>
          <w:i/>
        </w:rPr>
        <w:t xml:space="preserve"> </w:t>
      </w:r>
      <w:r>
        <w:rPr>
          <w:i/>
        </w:rPr>
      </w:r>
      <w:r>
        <w:rPr>
          <w:i/>
        </w:rPr>
      </w:r>
    </w:p>
    <w:p>
      <w:pPr>
        <w:pStyle w:val="640"/>
      </w:pPr>
      <w:r/>
      <w:bookmarkStart w:id="21" w:name="X7a21dad3e16ca1edb8607bd22e3ad9c316b9894"/>
      <w:r>
        <w:t xml:space="preserve">Main Aim (narrow scope) = Refactoring Process</w:t>
      </w:r>
      <w:bookmarkEnd w:id="21"/>
      <w:r/>
      <w:r/>
    </w:p>
    <w:p>
      <w:pPr>
        <w:pStyle w:val="630"/>
        <w:numPr>
          <w:ilvl w:val="0"/>
          <w:numId w:val="4"/>
        </w:numPr>
      </w:pPr>
      <w:r/>
      <w:r>
        <w:t xml:space="preserve">Detection of code smells to determine flaws in code</w:t>
      </w:r>
      <w:r>
        <w:t xml:space="preserve">. </w:t>
      </w:r>
      <w:r/>
    </w:p>
    <w:p>
      <w:pPr>
        <w:pStyle w:val="630"/>
        <w:numPr>
          <w:ilvl w:val="0"/>
          <w:numId w:val="5"/>
        </w:numPr>
      </w:pPr>
      <w:r>
        <w:t xml:space="preserve">Report on internal problems detected</w:t>
      </w:r>
      <w:r>
        <w:t xml:space="preserve"> </w:t>
      </w:r>
      <w:r/>
      <w:r/>
    </w:p>
    <w:p>
      <w:pPr>
        <w:pStyle w:val="630"/>
        <w:numPr>
          <w:ilvl w:val="0"/>
          <w:numId w:val="4"/>
        </w:numPr>
      </w:pPr>
      <w:r>
        <w:t xml:space="preserve">Address smells with refactoring und thus improve internal state</w:t>
      </w:r>
      <w:r>
        <w:t xml:space="preserve"> </w:t>
      </w:r>
      <w:r/>
      <w:r/>
    </w:p>
    <w:p>
      <w:pPr>
        <w:pStyle w:val="630"/>
        <w:numPr>
          <w:ilvl w:val="0"/>
          <w:numId w:val="6"/>
        </w:numPr>
      </w:pPr>
      <w:r>
        <w:t xml:space="preserve">Report on the success through measurment</w:t>
      </w:r>
      <w:r/>
    </w:p>
    <w:p>
      <w:pPr>
        <w:pStyle w:val="640"/>
      </w:pPr>
      <w:r/>
      <w:r/>
      <w:bookmarkStart w:id="23" w:name="secondary-aim-discussion-part"/>
      <w:r>
        <w:t xml:space="preserve">Secondary Aim: Discussion part</w:t>
      </w:r>
      <w:bookmarkEnd w:id="23"/>
      <w:r/>
      <w:r/>
    </w:p>
    <w:p>
      <w:pPr>
        <w:pStyle w:val="631"/>
        <w:numPr>
          <w:ilvl w:val="0"/>
          <w:numId w:val="3"/>
        </w:numPr>
      </w:pPr>
      <w:r>
        <w:t xml:space="preserve">Find appropriate refactoring measures, insights and suggestions of smart factories</w:t>
      </w:r>
      <w:r/>
    </w:p>
    <w:p>
      <w:pPr>
        <w:pStyle w:val="631"/>
        <w:numPr>
          <w:ilvl w:val="0"/>
          <w:numId w:val="3"/>
        </w:numPr>
      </w:pPr>
      <w:r>
        <w:t xml:space="preserve">Detect potential threats to Validity </w:t>
      </w:r>
      <w:r/>
    </w:p>
    <w:p>
      <w:pPr>
        <w:pStyle w:val="631"/>
        <w:numPr>
          <w:ilvl w:val="0"/>
          <w:numId w:val="3"/>
        </w:numPr>
      </w:pPr>
      <w:r/>
      <w:r>
        <w:t xml:space="preserve">Report on unsuspected Results </w:t>
      </w:r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640"/>
      </w:pPr>
      <w:r>
        <w:t xml:space="preserve">Note: </w:t>
      </w:r>
      <w:bookmarkStart w:id="22" w:name="X26fe3489695ac1901b8e8d2463006e53da03fd4"/>
      <w:r>
        <w:t xml:space="preserve">Aim is not to reworking the entire Application</w:t>
      </w:r>
      <w:bookmarkEnd w:id="22"/>
      <w:r/>
      <w:r/>
    </w:p>
    <w:p>
      <w:pPr>
        <w:pStyle w:val="630"/>
      </w:pPr>
      <w:r>
        <w:t xml:space="preserve">Reworking the entire application is not in the scope of this paper.  </w:t>
      </w:r>
      <w:r>
        <w:t xml:space="preserve">Therefore it will be determined which internal problems (smells) will be refactored beforehand. 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638"/>
      </w:pPr>
      <w:r>
        <w:t xml:space="preserve">Hypotheses</w:t>
      </w:r>
      <w:r/>
    </w:p>
    <w:p>
      <w:pPr>
        <w:pStyle w:val="640"/>
      </w:pPr>
      <w:r/>
      <w:bookmarkStart w:id="24" w:name="improving-internal-state"/>
      <w:r>
        <w:t xml:space="preserve">1. Improving Internal State</w:t>
      </w:r>
      <w:bookmarkEnd w:id="24"/>
      <w:r/>
      <w:r/>
    </w:p>
    <w:p>
      <w:pPr>
        <w:pStyle w:val="641"/>
      </w:pPr>
      <w:r>
        <w:t xml:space="preserve">Statement</w:t>
      </w:r>
      <w:r/>
      <w:r/>
    </w:p>
    <w:p>
      <w:pPr>
        <w:pStyle w:val="630"/>
      </w:pPr>
      <w:r>
        <w:t xml:space="preserve">Refactoring leads to an improvement in the quality of the code.</w:t>
      </w:r>
      <w:r/>
    </w:p>
    <w:p>
      <w:pPr>
        <w:pStyle w:val="641"/>
      </w:pPr>
      <w:r>
        <w:t xml:space="preserve">Motivation</w:t>
      </w:r>
      <w:r/>
    </w:p>
    <w:p>
      <w:pPr>
        <w:pStyle w:val="629"/>
        <w:numPr>
          <w:ilvl w:val="0"/>
          <w:numId w:val="7"/>
        </w:numPr>
      </w:pPr>
      <w:r/>
      <w:r>
        <w:t xml:space="preserve">Refactoring is known to increase the quality attributes of a project</w:t>
      </w:r>
      <w:r>
        <w:t xml:space="preserve"> </w:t>
      </w:r>
      <w:r/>
    </w:p>
    <w:p>
      <w:pPr>
        <w:pStyle w:val="629"/>
        <w:numPr>
          <w:ilvl w:val="0"/>
          <w:numId w:val="7"/>
        </w:numPr>
      </w:pPr>
      <w:r/>
      <w:r>
        <w:t xml:space="preserve">Refactoring is my means of choice in increasing the code quality</w:t>
      </w:r>
      <w:r/>
      <w:r/>
    </w:p>
    <w:p>
      <w:pPr>
        <w:pStyle w:val="629"/>
        <w:numPr>
          <w:ilvl w:val="0"/>
          <w:numId w:val="7"/>
        </w:numPr>
      </w:pPr>
      <w:r>
        <w:t xml:space="preserve">I want to show a link between refactoring steps and the improvement of internal state</w:t>
      </w:r>
      <w:r/>
    </w:p>
    <w:p>
      <w:pPr>
        <w:pStyle w:val="641"/>
      </w:pPr>
      <w:r>
        <w:t xml:space="preserve">Variables</w:t>
      </w:r>
      <w:r/>
    </w:p>
    <w:p>
      <w:pPr>
        <w:pStyle w:val="629"/>
        <w:numPr>
          <w:ilvl w:val="0"/>
          <w:numId w:val="8"/>
        </w:numPr>
      </w:pPr>
      <w:r/>
      <w:r>
        <w:t xml:space="preserve">Independent Variable: </w:t>
      </w:r>
      <w:r/>
      <w:r>
        <w:t xml:space="preserve">Structure of the code</w:t>
      </w:r>
      <w:r/>
      <w:r/>
    </w:p>
    <w:p>
      <w:pPr>
        <w:pStyle w:val="629"/>
        <w:numPr>
          <w:ilvl w:val="0"/>
          <w:numId w:val="8"/>
        </w:numPr>
      </w:pPr>
      <w:r>
        <w:t xml:space="preserve">Dependent Variable: Quality Metrics</w:t>
      </w:r>
      <w:r/>
    </w:p>
    <w:p>
      <w:pPr>
        <w:pStyle w:val="641"/>
      </w:pPr>
      <w:r>
        <w:t xml:space="preserve">Testing the Hypothesis</w:t>
      </w:r>
      <w:r/>
    </w:p>
    <w:p>
      <w:pPr>
        <w:pStyle w:val="629"/>
        <w:numPr>
          <w:ilvl w:val="0"/>
          <w:numId w:val="9"/>
        </w:numPr>
      </w:pPr>
      <w:r/>
      <w:r>
        <w:t xml:space="preserve">Measuring the code quality with predefined metrics</w:t>
      </w:r>
      <w:r/>
      <w:r/>
    </w:p>
    <w:p>
      <w:pPr>
        <w:pStyle w:val="629"/>
        <w:numPr>
          <w:ilvl w:val="0"/>
          <w:numId w:val="9"/>
        </w:numPr>
      </w:pPr>
      <w:r>
        <w:t xml:space="preserve">Check whether refactoring the smells makes the metrics better and thus improves quality</w:t>
      </w:r>
      <w:r/>
      <w:r/>
    </w:p>
    <w:p>
      <w:pPr>
        <w:pStyle w:val="629"/>
        <w:numPr>
          <w:ilvl w:val="0"/>
          <w:numId w:val="9"/>
        </w:numPr>
      </w:pPr>
      <w:r>
        <w:t xml:space="preserve">Check the strength of my hypothese according to the amount of increase</w:t>
      </w:r>
      <w:r/>
    </w:p>
    <w:p>
      <w:pPr>
        <w:pStyle w:val="641"/>
      </w:pPr>
      <w:r/>
      <w:r>
        <w:t xml:space="preserve">Shortcomings </w:t>
      </w:r>
      <w:r/>
    </w:p>
    <w:p>
      <w:pPr>
        <w:pStyle w:val="629"/>
        <w:numPr>
          <w:ilvl w:val="0"/>
          <w:numId w:val="10"/>
        </w:numPr>
      </w:pPr>
      <w:r/>
      <w:r>
        <w:t xml:space="preserve">Sample size of n = 1</w:t>
      </w:r>
      <w:r/>
      <w:r/>
    </w:p>
    <w:p>
      <w:pPr>
        <w:pStyle w:val="629"/>
        <w:numPr>
          <w:ilvl w:val="0"/>
          <w:numId w:val="10"/>
        </w:numPr>
      </w:pPr>
      <w:r>
        <w:t xml:space="preserve">However, the strength of improvement is of relevance</w:t>
      </w:r>
      <w:r/>
    </w:p>
    <w:p>
      <w:pPr>
        <w:pStyle w:val="629"/>
        <w:numPr>
          <w:ilvl w:val="0"/>
          <w:numId w:val="10"/>
        </w:numPr>
      </w:pPr>
      <w:r/>
      <w:r>
        <w:t xml:space="preserve">Also, it is the insights that are generated by testing this hypotheses that add value to this paper (e.g. suggestions for CPS specific systems)</w:t>
      </w:r>
      <w:r/>
    </w:p>
    <w:p>
      <w:pPr>
        <w:pStyle w:val="640"/>
      </w:pPr>
      <w:r/>
      <w:bookmarkStart w:id="25" w:name="alteration-in-external-behavior"/>
      <w:r>
        <w:t xml:space="preserve">2. Alteration in External Behavior</w:t>
      </w:r>
      <w:bookmarkEnd w:id="25"/>
      <w:r/>
      <w:r/>
    </w:p>
    <w:p>
      <w:pPr>
        <w:pStyle w:val="641"/>
      </w:pPr>
      <w:r>
        <w:t xml:space="preserve">Statement</w:t>
      </w:r>
      <w:r/>
    </w:p>
    <w:p>
      <w:pPr>
        <w:pStyle w:val="630"/>
      </w:pPr>
      <w:r>
        <w:t xml:space="preserve">The </w:t>
      </w:r>
      <w:r>
        <w:t xml:space="preserve">degree of  fulfilled test requirements changes visibly based on which code smell is being refactored.</w:t>
      </w:r>
      <w:r/>
    </w:p>
    <w:p>
      <w:pPr>
        <w:pStyle w:val="641"/>
      </w:pPr>
      <w:r>
        <w:t xml:space="preserve">Motivation </w:t>
      </w:r>
      <w:r/>
    </w:p>
    <w:p>
      <w:pPr>
        <w:pStyle w:val="629"/>
        <w:numPr>
          <w:ilvl w:val="0"/>
          <w:numId w:val="12"/>
        </w:numPr>
      </w:pPr>
      <w:r/>
      <w:r>
        <w:t xml:space="preserve">Changes in external behavior must be avoided during Refactoring in order to reduce bugs from being introduced</w:t>
      </w:r>
      <w:r/>
      <w:r/>
    </w:p>
    <w:p>
      <w:pPr>
        <w:pStyle w:val="629"/>
        <w:numPr>
          <w:ilvl w:val="0"/>
          <w:numId w:val="12"/>
        </w:numPr>
      </w:pPr>
      <w:r>
        <w:t xml:space="preserve">Knowing which Code Smells show the most risks in introducing bugs in our cyber physical system is valuable.</w:t>
      </w:r>
      <w:r/>
      <w:r/>
    </w:p>
    <w:p>
      <w:pPr>
        <w:pStyle w:val="629"/>
        <w:numPr>
          <w:ilvl w:val="0"/>
          <w:numId w:val="12"/>
        </w:numPr>
      </w:pPr>
      <w:r>
        <w:t xml:space="preserve">This is especially true when not having a comprehensive test suite.</w:t>
      </w:r>
      <w:r/>
    </w:p>
    <w:p>
      <w:pPr>
        <w:pStyle w:val="641"/>
      </w:pPr>
      <w:r>
        <w:t xml:space="preserve">Variables</w:t>
      </w:r>
      <w:r/>
    </w:p>
    <w:p>
      <w:pPr>
        <w:pStyle w:val="629"/>
        <w:numPr>
          <w:ilvl w:val="0"/>
          <w:numId w:val="11"/>
        </w:numPr>
      </w:pPr>
      <w:r/>
      <w:r>
        <w:t xml:space="preserve"> Independent Variable: Code Smell (e.g. Code duplication)</w:t>
      </w:r>
      <w:r/>
      <w:r/>
    </w:p>
    <w:p>
      <w:pPr>
        <w:pStyle w:val="629"/>
        <w:numPr>
          <w:ilvl w:val="0"/>
          <w:numId w:val="11"/>
        </w:numPr>
      </w:pPr>
      <w:r>
        <w:t xml:space="preserve">Dependent Variable: How many Test Requirement are passed &amp; Extent of Debugging</w:t>
      </w:r>
      <w:r/>
    </w:p>
    <w:p>
      <w:pPr>
        <w:pStyle w:val="641"/>
      </w:pPr>
      <w:r>
        <w:t xml:space="preserve">Testing the Hypothesis</w:t>
      </w:r>
      <w:r/>
      <w:r/>
    </w:p>
    <w:p>
      <w:pPr>
        <w:pStyle w:val="629"/>
        <w:numPr>
          <w:ilvl w:val="0"/>
          <w:numId w:val="13"/>
        </w:numPr>
      </w:pPr>
      <w:r>
        <w:t xml:space="preserve">Testing whether requirements are fulfilled after each Code Smell that is refactored</w:t>
      </w:r>
      <w:r>
        <w:t xml:space="preserve"> </w:t>
      </w:r>
      <w:r/>
      <w:r/>
    </w:p>
    <w:p>
      <w:pPr>
        <w:pStyle w:val="629"/>
        <w:numPr>
          <w:ilvl w:val="0"/>
          <w:numId w:val="13"/>
        </w:numPr>
      </w:pPr>
      <w:r>
        <w:t xml:space="preserve">Start running tests early on in the first refactoring steps to avoid needing to revert to previous state (due to too much alteration in external behavior)</w:t>
      </w:r>
      <w:r/>
    </w:p>
    <w:p>
      <w:pPr>
        <w:pStyle w:val="641"/>
      </w:pPr>
      <w:r>
        <w:t xml:space="preserve">Shortcomings </w:t>
      </w:r>
      <w:r/>
      <w:r/>
    </w:p>
    <w:p>
      <w:pPr>
        <w:pStyle w:val="629"/>
        <w:numPr>
          <w:ilvl w:val="0"/>
          <w:numId w:val="14"/>
        </w:numPr>
      </w:pPr>
      <w:r/>
      <w:r>
        <w:t xml:space="preserve">Again sample size of n = 1</w:t>
      </w:r>
      <w:r>
        <w:t xml:space="preserve"> </w:t>
      </w:r>
      <w:r/>
    </w:p>
    <w:p>
      <w:pPr>
        <w:pStyle w:val="629"/>
        <w:numPr>
          <w:ilvl w:val="0"/>
          <w:numId w:val="14"/>
        </w:numPr>
      </w:pPr>
      <w:r/>
      <w:r>
        <w:t xml:space="preserve">One Code smell might introduce no bugs in our project, but does the opposite in another</w:t>
      </w:r>
      <w:r>
        <w:t xml:space="preserve"> </w:t>
      </w:r>
      <w:r/>
      <w:r/>
    </w:p>
    <w:p>
      <w:pPr>
        <w:pStyle w:val="629"/>
        <w:numPr>
          <w:ilvl w:val="0"/>
          <w:numId w:val="14"/>
        </w:numPr>
      </w:pPr>
      <w:r>
        <w:t xml:space="preserve">The indications can then be examined in future works</w:t>
      </w:r>
      <w:r/>
    </w:p>
    <w:p>
      <w:pPr>
        <w:pStyle w:val="640"/>
      </w:pPr>
      <w:r/>
      <w:bookmarkStart w:id="26" w:name="smart-factory-suggestions"/>
      <w:r>
        <w:t xml:space="preserve">3. Smart Factory Suggestions</w:t>
      </w:r>
      <w:bookmarkEnd w:id="26"/>
      <w:r/>
      <w:r/>
    </w:p>
    <w:p>
      <w:pPr>
        <w:pStyle w:val="630"/>
      </w:pPr>
      <w:r>
        <w:t xml:space="preserve">NOTE: This hypothesis i am at least happy about, as I find it difficult to falsify. </w:t>
      </w:r>
      <w:r/>
    </w:p>
    <w:p>
      <w:pPr>
        <w:pStyle w:val="641"/>
      </w:pPr>
      <w:r>
        <w:t xml:space="preserve">Statement</w:t>
      </w:r>
      <w:r/>
      <w:r/>
    </w:p>
    <w:p>
      <w:pPr>
        <w:pStyle w:val="629"/>
      </w:pPr>
      <w:r/>
      <w:r>
        <w:t xml:space="preserve">Refactoring cyper physical systems differs from refactoring other software systems.</w:t>
      </w:r>
      <w:r/>
    </w:p>
    <w:p>
      <w:pPr>
        <w:pStyle w:val="641"/>
      </w:pPr>
      <w:r>
        <w:t xml:space="preserve">Area of Concentration</w:t>
      </w:r>
      <w:r/>
      <w:r/>
    </w:p>
    <w:p>
      <w:pPr>
        <w:pStyle w:val="629"/>
      </w:pPr>
      <w:r>
        <w:t xml:space="preserve">Relevance of certain quality attribute, prone to a code smell, importance of refactoring itself</w:t>
      </w:r>
      <w:r/>
    </w:p>
    <w:p>
      <w:pPr>
        <w:pStyle w:val="641"/>
      </w:pPr>
      <w:r/>
      <w:r>
        <w:t xml:space="preserve">Motivation </w:t>
      </w:r>
      <w:r/>
      <w:r/>
    </w:p>
    <w:p>
      <w:pPr>
        <w:pStyle w:val="629"/>
        <w:numPr>
          <w:ilvl w:val="0"/>
          <w:numId w:val="15"/>
        </w:numPr>
      </w:pPr>
      <w:r>
        <w:t xml:space="preserve">In our paper, we want to find peculiarities of cps systems</w:t>
      </w:r>
      <w:r>
        <w:t xml:space="preserve"> </w:t>
      </w:r>
      <w:r/>
      <w:r/>
    </w:p>
    <w:p>
      <w:pPr>
        <w:pStyle w:val="629"/>
        <w:numPr>
          <w:ilvl w:val="0"/>
          <w:numId w:val="15"/>
        </w:numPr>
      </w:pPr>
      <w:r>
        <w:t xml:space="preserve">In the discussion section of the paper compare my insights with other sources (i.e. </w:t>
      </w:r>
      <w:r>
        <w:t xml:space="preserve">“</w:t>
      </w:r>
      <w:r>
        <w:t xml:space="preserve">Do you smell it too</w:t>
      </w:r>
      <w:r>
        <w:t xml:space="preserve">”</w:t>
      </w:r>
      <w:r>
        <w:t xml:space="preserve"> </w:t>
      </w:r>
      <w:r>
        <w:t xml:space="preserve">paper)</w:t>
      </w:r>
      <w:r>
        <w:t xml:space="preserve"> </w:t>
      </w:r>
      <w:r/>
      <w:r/>
    </w:p>
    <w:p>
      <w:pPr>
        <w:pStyle w:val="629"/>
        <w:numPr>
          <w:ilvl w:val="0"/>
          <w:numId w:val="15"/>
        </w:numPr>
      </w:pPr>
      <w:r>
        <w:t xml:space="preserve">My paper as a contribution to find similarities too see where cps systems differ from other software projects</w:t>
      </w:r>
      <w:r>
        <w:t xml:space="preserve"> </w:t>
      </w:r>
      <w:r/>
      <w:r/>
    </w:p>
    <w:p>
      <w:pPr>
        <w:pStyle w:val="629"/>
        <w:numPr>
          <w:ilvl w:val="0"/>
          <w:numId w:val="15"/>
        </w:numPr>
      </w:pPr>
      <w:r>
        <w:t xml:space="preserve">These findings can be further proven / disproven in future works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–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•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–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•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–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•"/>
      <w:lvlJc w:val="left"/>
      <w:pPr>
        <w:ind w:left="6240" w:hanging="480"/>
        <w:tabs>
          <w:tab w:val="num" w:pos="5760" w:leader="none"/>
        </w:tabs>
      </w:pPr>
    </w:lvl>
  </w:abstractNum>
  <w:abstractNum w:abstractNumId="2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80" w:hanging="480"/>
        <w:tabs>
          <w:tab w:val="num" w:pos="0" w:leader="none"/>
        </w:tabs>
      </w:pPr>
    </w:lvl>
    <w:lvl w:ilvl="1">
      <w:start w:val="3"/>
      <w:numFmt w:val="decimal"/>
      <w:isLgl w:val="false"/>
      <w:suff w:val="tab"/>
      <w:lvlText w:val="%2."/>
      <w:lvlJc w:val="left"/>
      <w:pPr>
        <w:ind w:left="1200" w:hanging="480"/>
        <w:tabs>
          <w:tab w:val="num" w:pos="720" w:leader="none"/>
        </w:tabs>
      </w:pPr>
    </w:lvl>
    <w:lvl w:ilvl="2">
      <w:start w:val="3"/>
      <w:numFmt w:val="decimal"/>
      <w:isLgl w:val="false"/>
      <w:suff w:val="tab"/>
      <w:lvlText w:val="%3."/>
      <w:lvlJc w:val="left"/>
      <w:pPr>
        <w:ind w:left="1920" w:hanging="480"/>
        <w:tabs>
          <w:tab w:val="num" w:pos="1440" w:leader="none"/>
        </w:tabs>
      </w:pPr>
    </w:lvl>
    <w:lvl w:ilvl="3">
      <w:start w:val="3"/>
      <w:numFmt w:val="decimal"/>
      <w:isLgl w:val="false"/>
      <w:suff w:val="tab"/>
      <w:lvlText w:val="%4."/>
      <w:lvlJc w:val="left"/>
      <w:pPr>
        <w:ind w:left="2640" w:hanging="480"/>
        <w:tabs>
          <w:tab w:val="num" w:pos="2160" w:leader="none"/>
        </w:tabs>
      </w:pPr>
    </w:lvl>
    <w:lvl w:ilvl="4">
      <w:start w:val="3"/>
      <w:numFmt w:val="decimal"/>
      <w:isLgl w:val="false"/>
      <w:suff w:val="tab"/>
      <w:lvlText w:val="%5."/>
      <w:lvlJc w:val="left"/>
      <w:pPr>
        <w:ind w:left="3360" w:hanging="480"/>
        <w:tabs>
          <w:tab w:val="num" w:pos="2880" w:leader="none"/>
        </w:tabs>
      </w:pPr>
    </w:lvl>
    <w:lvl w:ilvl="5">
      <w:start w:val="3"/>
      <w:numFmt w:val="decimal"/>
      <w:isLgl w:val="false"/>
      <w:suff w:val="tab"/>
      <w:lvlText w:val="%6."/>
      <w:lvlJc w:val="left"/>
      <w:pPr>
        <w:ind w:left="4080" w:hanging="480"/>
        <w:tabs>
          <w:tab w:val="num" w:pos="3600" w:leader="none"/>
        </w:tabs>
      </w:pPr>
    </w:lvl>
    <w:lvl w:ilvl="6">
      <w:start w:val="3"/>
      <w:numFmt w:val="decimal"/>
      <w:isLgl w:val="false"/>
      <w:suff w:val="tab"/>
      <w:lvlText w:val="%7."/>
      <w:lvlJc w:val="left"/>
      <w:pPr>
        <w:ind w:left="4800" w:hanging="480"/>
        <w:tabs>
          <w:tab w:val="num" w:pos="4320" w:leader="none"/>
        </w:tabs>
      </w:pPr>
    </w:lvl>
    <w:lvl w:ilvl="7">
      <w:start w:val="3"/>
      <w:numFmt w:val="decimal"/>
      <w:isLgl w:val="false"/>
      <w:suff w:val="tab"/>
      <w:lvlText w:val="%8."/>
      <w:lvlJc w:val="left"/>
      <w:pPr>
        <w:ind w:left="5520" w:hanging="480"/>
        <w:tabs>
          <w:tab w:val="num" w:pos="5040" w:leader="none"/>
        </w:tabs>
      </w:pPr>
    </w:lvl>
    <w:lvl w:ilvl="8">
      <w:start w:val="3"/>
      <w:numFmt w:val="decimal"/>
      <w:isLgl w:val="false"/>
      <w:suff w:val="tab"/>
      <w:lvlText w:val="%9."/>
      <w:lvlJc w:val="left"/>
      <w:pPr>
        <w:ind w:left="6240" w:hanging="480"/>
        <w:tabs>
          <w:tab w:val="num" w:pos="576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686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0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2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4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6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0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2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46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69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7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29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3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5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smallFrac m:val="false"/>
    <m:dispDef m:val="false"/>
    <m:lMargin m:val="0"/>
    <m:rMargin m:val="0"/>
    <m:wrapRight m:val="true"/>
    <m:intLim m:val="subSup"/>
    <m:naryLim m:val="subSup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9"/>
    <w:link w:val="63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49"/>
    <w:link w:val="63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49"/>
    <w:link w:val="64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49"/>
    <w:link w:val="64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49"/>
    <w:link w:val="64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49"/>
    <w:link w:val="64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49"/>
    <w:link w:val="6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49"/>
    <w:link w:val="64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49"/>
    <w:link w:val="646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8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49"/>
    <w:link w:val="632"/>
    <w:uiPriority w:val="10"/>
    <w:rPr>
      <w:sz w:val="48"/>
      <w:szCs w:val="48"/>
    </w:rPr>
  </w:style>
  <w:style w:type="character" w:styleId="35">
    <w:name w:val="Subtitle Char"/>
    <w:basedOn w:val="649"/>
    <w:link w:val="633"/>
    <w:uiPriority w:val="11"/>
    <w:rPr>
      <w:sz w:val="24"/>
      <w:szCs w:val="24"/>
    </w:rPr>
  </w:style>
  <w:style w:type="paragraph" w:styleId="36">
    <w:name w:val="Quote"/>
    <w:basedOn w:val="628"/>
    <w:next w:val="62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8"/>
    <w:next w:val="62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9"/>
    <w:link w:val="40"/>
    <w:uiPriority w:val="99"/>
  </w:style>
  <w:style w:type="paragraph" w:styleId="42">
    <w:name w:val="Footer"/>
    <w:basedOn w:val="62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9"/>
    <w:link w:val="42"/>
    <w:uiPriority w:val="99"/>
  </w:style>
  <w:style w:type="character" w:styleId="45">
    <w:name w:val="Caption Char"/>
    <w:basedOn w:val="653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48"/>
    <w:uiPriority w:val="99"/>
    <w:rPr>
      <w:sz w:val="18"/>
    </w:rPr>
  </w:style>
  <w:style w:type="paragraph" w:styleId="176">
    <w:name w:val="endnote text"/>
    <w:basedOn w:val="62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9"/>
    <w:uiPriority w:val="99"/>
    <w:semiHidden/>
    <w:unhideWhenUsed/>
    <w:rPr>
      <w:vertAlign w:val="superscript"/>
    </w:rPr>
  </w:style>
  <w:style w:type="paragraph" w:styleId="179">
    <w:name w:val="toc 1"/>
    <w:basedOn w:val="628"/>
    <w:next w:val="62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8"/>
    <w:next w:val="62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8"/>
    <w:next w:val="62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8"/>
    <w:next w:val="62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8"/>
    <w:next w:val="62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8"/>
    <w:next w:val="62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8"/>
    <w:next w:val="62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8"/>
    <w:next w:val="62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8"/>
    <w:next w:val="628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28"/>
    <w:next w:val="628"/>
    <w:uiPriority w:val="99"/>
    <w:unhideWhenUsed/>
    <w:pPr>
      <w:spacing w:after="0" w:afterAutospacing="0"/>
    </w:pPr>
  </w:style>
  <w:style w:type="paragraph" w:styleId="628" w:default="1">
    <w:name w:val="Normal"/>
    <w:qFormat/>
  </w:style>
  <w:style w:type="paragraph" w:styleId="629">
    <w:name w:val="Body Text"/>
    <w:basedOn w:val="628"/>
    <w:link w:val="658"/>
    <w:qFormat/>
    <w:pPr>
      <w:spacing w:before="180" w:after="180"/>
    </w:pPr>
  </w:style>
  <w:style w:type="paragraph" w:styleId="630" w:customStyle="1">
    <w:name w:val="First Paragraph"/>
    <w:basedOn w:val="629"/>
    <w:next w:val="629"/>
    <w:qFormat/>
  </w:style>
  <w:style w:type="paragraph" w:styleId="631" w:customStyle="1">
    <w:name w:val="Compact"/>
    <w:basedOn w:val="629"/>
    <w:qFormat/>
    <w:pPr>
      <w:spacing w:before="36" w:after="36"/>
    </w:pPr>
  </w:style>
  <w:style w:type="paragraph" w:styleId="632">
    <w:name w:val="Title"/>
    <w:basedOn w:val="628"/>
    <w:next w:val="629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33">
    <w:name w:val="Subtitle"/>
    <w:basedOn w:val="632"/>
    <w:next w:val="629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4" w:customStyle="1">
    <w:name w:val="Author"/>
    <w:next w:val="629"/>
    <w:qFormat/>
    <w:pPr>
      <w:jc w:val="center"/>
      <w:keepLines/>
      <w:keepNext/>
    </w:pPr>
  </w:style>
  <w:style w:type="paragraph" w:styleId="635">
    <w:name w:val="Date"/>
    <w:next w:val="629"/>
    <w:qFormat/>
    <w:pPr>
      <w:jc w:val="center"/>
      <w:keepLines/>
      <w:keepNext/>
    </w:pPr>
  </w:style>
  <w:style w:type="paragraph" w:styleId="636" w:customStyle="1">
    <w:name w:val="Abstract"/>
    <w:basedOn w:val="628"/>
    <w:next w:val="629"/>
    <w:qFormat/>
    <w:pPr>
      <w:keepLines/>
      <w:keepNext/>
      <w:spacing w:before="300" w:after="300"/>
    </w:pPr>
    <w:rPr>
      <w:sz w:val="20"/>
      <w:szCs w:val="20"/>
    </w:rPr>
  </w:style>
  <w:style w:type="paragraph" w:styleId="637">
    <w:name w:val="Bibliography"/>
    <w:basedOn w:val="628"/>
    <w:next w:val="637"/>
    <w:qFormat/>
  </w:style>
  <w:style w:type="paragraph" w:styleId="638">
    <w:name w:val="Heading 1"/>
    <w:basedOn w:val="628"/>
    <w:next w:val="62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9">
    <w:name w:val="Heading 2"/>
    <w:basedOn w:val="628"/>
    <w:next w:val="629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40">
    <w:name w:val="Heading 3"/>
    <w:basedOn w:val="628"/>
    <w:next w:val="629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41">
    <w:name w:val="Heading 4"/>
    <w:basedOn w:val="628"/>
    <w:next w:val="629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42">
    <w:name w:val="Heading 5"/>
    <w:basedOn w:val="628"/>
    <w:next w:val="629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43">
    <w:name w:val="Heading 6"/>
    <w:basedOn w:val="628"/>
    <w:next w:val="629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4">
    <w:name w:val="Heading 7"/>
    <w:basedOn w:val="628"/>
    <w:next w:val="629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5">
    <w:name w:val="Heading 8"/>
    <w:basedOn w:val="628"/>
    <w:next w:val="629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6">
    <w:name w:val="Heading 9"/>
    <w:basedOn w:val="628"/>
    <w:next w:val="629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7">
    <w:name w:val="Block Text"/>
    <w:basedOn w:val="629"/>
    <w:next w:val="629"/>
    <w:uiPriority w:val="9"/>
    <w:unhideWhenUsed/>
    <w:qFormat/>
    <w:pPr>
      <w:ind w:left="480" w:right="480" w:firstLine="0"/>
      <w:spacing w:before="100" w:after="100"/>
    </w:pPr>
  </w:style>
  <w:style w:type="paragraph" w:styleId="648">
    <w:name w:val="footnote text"/>
    <w:basedOn w:val="628"/>
    <w:next w:val="648"/>
    <w:uiPriority w:val="9"/>
    <w:unhideWhenUsed/>
    <w:qFormat/>
  </w:style>
  <w:style w:type="character" w:styleId="649" w:default="1">
    <w:name w:val="Default Paragraph Font"/>
    <w:semiHidden/>
    <w:unhideWhenUsed/>
  </w:style>
  <w:style w:type="table" w:styleId="650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1" w:customStyle="1">
    <w:name w:val="Definition Term"/>
    <w:basedOn w:val="628"/>
    <w:next w:val="652"/>
    <w:pPr>
      <w:keepLines/>
      <w:keepNext/>
      <w:spacing w:after="0"/>
    </w:pPr>
    <w:rPr>
      <w:b/>
    </w:rPr>
  </w:style>
  <w:style w:type="paragraph" w:styleId="652" w:customStyle="1">
    <w:name w:val="Definition"/>
    <w:basedOn w:val="628"/>
  </w:style>
  <w:style w:type="paragraph" w:styleId="653">
    <w:name w:val="Caption"/>
    <w:basedOn w:val="628"/>
    <w:link w:val="658"/>
    <w:pPr>
      <w:spacing w:before="0" w:after="120"/>
    </w:pPr>
    <w:rPr>
      <w:i/>
    </w:rPr>
  </w:style>
  <w:style w:type="paragraph" w:styleId="654" w:customStyle="1">
    <w:name w:val="Table Caption"/>
    <w:basedOn w:val="653"/>
    <w:pPr>
      <w:keepNext/>
    </w:pPr>
  </w:style>
  <w:style w:type="paragraph" w:styleId="655" w:customStyle="1">
    <w:name w:val="Image Caption"/>
    <w:basedOn w:val="653"/>
  </w:style>
  <w:style w:type="paragraph" w:styleId="656" w:customStyle="1">
    <w:name w:val="Figure"/>
    <w:basedOn w:val="628"/>
  </w:style>
  <w:style w:type="paragraph" w:styleId="657" w:customStyle="1">
    <w:name w:val="Captioned Figure"/>
    <w:basedOn w:val="656"/>
    <w:pPr>
      <w:keepNext/>
    </w:pPr>
  </w:style>
  <w:style w:type="character" w:styleId="658" w:customStyle="1">
    <w:name w:val="Body Text Char"/>
    <w:basedOn w:val="649"/>
    <w:link w:val="629"/>
  </w:style>
  <w:style w:type="character" w:styleId="659" w:customStyle="1">
    <w:name w:val="Verbatim Char"/>
    <w:basedOn w:val="658"/>
    <w:rPr>
      <w:rFonts w:ascii="Consolas" w:hAnsi="Consolas"/>
      <w:sz w:val="22"/>
    </w:rPr>
  </w:style>
  <w:style w:type="character" w:styleId="660">
    <w:name w:val="footnote reference"/>
    <w:basedOn w:val="658"/>
    <w:rPr>
      <w:vertAlign w:val="superscript"/>
    </w:rPr>
  </w:style>
  <w:style w:type="character" w:styleId="661">
    <w:name w:val="Hyperlink"/>
    <w:basedOn w:val="658"/>
    <w:rPr>
      <w:color w:val="4F81BD" w:themeColor="accent1"/>
    </w:rPr>
  </w:style>
  <w:style w:type="paragraph" w:styleId="662">
    <w:name w:val="TOC Heading"/>
    <w:basedOn w:val="638"/>
    <w:next w:val="629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63" w:customStyle="1">
    <w:name w:val="Source Code"/>
    <w:basedOn w:val="628"/>
    <w:link w:val="659"/>
  </w:style>
  <w:style w:type="character" w:styleId="664" w:customStyle="1">
    <w:name w:val="KeywordTok"/>
    <w:basedOn w:val="659"/>
    <w:rPr>
      <w:b/>
      <w:color w:val="007020"/>
    </w:rPr>
  </w:style>
  <w:style w:type="character" w:styleId="665" w:customStyle="1">
    <w:name w:val="DataTypeTok"/>
    <w:basedOn w:val="659"/>
    <w:rPr>
      <w:color w:val="902000"/>
    </w:rPr>
  </w:style>
  <w:style w:type="character" w:styleId="666" w:customStyle="1">
    <w:name w:val="DecValTok"/>
    <w:basedOn w:val="659"/>
    <w:rPr>
      <w:color w:val="40A070"/>
    </w:rPr>
  </w:style>
  <w:style w:type="character" w:styleId="667" w:customStyle="1">
    <w:name w:val="BaseNTok"/>
    <w:basedOn w:val="659"/>
    <w:rPr>
      <w:color w:val="40A070"/>
    </w:rPr>
  </w:style>
  <w:style w:type="character" w:styleId="668" w:customStyle="1">
    <w:name w:val="FloatTok"/>
    <w:basedOn w:val="659"/>
    <w:rPr>
      <w:color w:val="40A070"/>
    </w:rPr>
  </w:style>
  <w:style w:type="character" w:styleId="669" w:customStyle="1">
    <w:name w:val="ConstantTok"/>
    <w:basedOn w:val="659"/>
    <w:rPr>
      <w:color w:val="880000"/>
    </w:rPr>
  </w:style>
  <w:style w:type="character" w:styleId="670" w:customStyle="1">
    <w:name w:val="CharTok"/>
    <w:basedOn w:val="659"/>
    <w:rPr>
      <w:color w:val="4070A0"/>
    </w:rPr>
  </w:style>
  <w:style w:type="character" w:styleId="671" w:customStyle="1">
    <w:name w:val="SpecialCharTok"/>
    <w:basedOn w:val="659"/>
    <w:rPr>
      <w:color w:val="4070A0"/>
    </w:rPr>
  </w:style>
  <w:style w:type="character" w:styleId="672" w:customStyle="1">
    <w:name w:val="StringTok"/>
    <w:basedOn w:val="659"/>
    <w:rPr>
      <w:color w:val="4070A0"/>
    </w:rPr>
  </w:style>
  <w:style w:type="character" w:styleId="673" w:customStyle="1">
    <w:name w:val="VerbatimStringTok"/>
    <w:basedOn w:val="659"/>
    <w:rPr>
      <w:color w:val="4070A0"/>
    </w:rPr>
  </w:style>
  <w:style w:type="character" w:styleId="674" w:customStyle="1">
    <w:name w:val="SpecialStringTok"/>
    <w:basedOn w:val="659"/>
    <w:rPr>
      <w:color w:val="BB6688"/>
    </w:rPr>
  </w:style>
  <w:style w:type="character" w:styleId="675" w:customStyle="1">
    <w:name w:val="ImportTok"/>
    <w:basedOn w:val="659"/>
  </w:style>
  <w:style w:type="character" w:styleId="676" w:customStyle="1">
    <w:name w:val="CommentTok"/>
    <w:basedOn w:val="659"/>
    <w:rPr>
      <w:i/>
      <w:color w:val="60A0B0"/>
    </w:rPr>
  </w:style>
  <w:style w:type="character" w:styleId="677" w:customStyle="1">
    <w:name w:val="DocumentationTok"/>
    <w:basedOn w:val="659"/>
    <w:rPr>
      <w:i/>
      <w:color w:val="BA2121"/>
    </w:rPr>
  </w:style>
  <w:style w:type="character" w:styleId="678" w:customStyle="1">
    <w:name w:val="AnnotationTok"/>
    <w:basedOn w:val="659"/>
    <w:rPr>
      <w:b/>
      <w:i/>
      <w:color w:val="60A0B0"/>
    </w:rPr>
  </w:style>
  <w:style w:type="character" w:styleId="679" w:customStyle="1">
    <w:name w:val="CommentVarTok"/>
    <w:basedOn w:val="659"/>
    <w:rPr>
      <w:b/>
      <w:i/>
      <w:color w:val="60A0B0"/>
    </w:rPr>
  </w:style>
  <w:style w:type="character" w:styleId="680" w:customStyle="1">
    <w:name w:val="OtherTok"/>
    <w:basedOn w:val="659"/>
    <w:rPr>
      <w:color w:val="007020"/>
    </w:rPr>
  </w:style>
  <w:style w:type="character" w:styleId="681" w:customStyle="1">
    <w:name w:val="FunctionTok"/>
    <w:basedOn w:val="659"/>
    <w:rPr>
      <w:color w:val="06287E"/>
    </w:rPr>
  </w:style>
  <w:style w:type="character" w:styleId="682" w:customStyle="1">
    <w:name w:val="VariableTok"/>
    <w:basedOn w:val="659"/>
    <w:rPr>
      <w:color w:val="19177C"/>
    </w:rPr>
  </w:style>
  <w:style w:type="character" w:styleId="683" w:customStyle="1">
    <w:name w:val="ControlFlowTok"/>
    <w:basedOn w:val="659"/>
    <w:rPr>
      <w:b/>
      <w:color w:val="007020"/>
    </w:rPr>
  </w:style>
  <w:style w:type="character" w:styleId="684" w:customStyle="1">
    <w:name w:val="OperatorTok"/>
    <w:basedOn w:val="659"/>
    <w:rPr>
      <w:color w:val="666666"/>
    </w:rPr>
  </w:style>
  <w:style w:type="character" w:styleId="685" w:customStyle="1">
    <w:name w:val="BuiltInTok"/>
    <w:basedOn w:val="659"/>
  </w:style>
  <w:style w:type="character" w:styleId="686" w:customStyle="1">
    <w:name w:val="ExtensionTok"/>
    <w:basedOn w:val="659"/>
  </w:style>
  <w:style w:type="character" w:styleId="687" w:customStyle="1">
    <w:name w:val="PreprocessorTok"/>
    <w:basedOn w:val="659"/>
    <w:rPr>
      <w:color w:val="BC7A00"/>
    </w:rPr>
  </w:style>
  <w:style w:type="character" w:styleId="688" w:customStyle="1">
    <w:name w:val="AttributeTok"/>
    <w:basedOn w:val="659"/>
    <w:rPr>
      <w:color w:val="7D9029"/>
    </w:rPr>
  </w:style>
  <w:style w:type="character" w:styleId="689" w:customStyle="1">
    <w:name w:val="RegionMarkerTok"/>
    <w:basedOn w:val="659"/>
  </w:style>
  <w:style w:type="character" w:styleId="690" w:customStyle="1">
    <w:name w:val="InformationTok"/>
    <w:basedOn w:val="659"/>
    <w:rPr>
      <w:b/>
      <w:i/>
      <w:color w:val="60A0B0"/>
    </w:rPr>
  </w:style>
  <w:style w:type="character" w:styleId="691" w:customStyle="1">
    <w:name w:val="WarningTok"/>
    <w:basedOn w:val="659"/>
    <w:rPr>
      <w:b/>
      <w:i/>
      <w:color w:val="60A0B0"/>
    </w:rPr>
  </w:style>
  <w:style w:type="character" w:styleId="692" w:customStyle="1">
    <w:name w:val="AlertTok"/>
    <w:basedOn w:val="659"/>
    <w:rPr>
      <w:b/>
      <w:color w:val="FF0000"/>
    </w:rPr>
  </w:style>
  <w:style w:type="character" w:styleId="693" w:customStyle="1">
    <w:name w:val="ErrorTok"/>
    <w:basedOn w:val="659"/>
    <w:rPr>
      <w:b/>
      <w:color w:val="FF0000"/>
    </w:rPr>
  </w:style>
  <w:style w:type="character" w:styleId="694" w:customStyle="1">
    <w:name w:val="NormalTok"/>
    <w:basedOn w:val="659"/>
  </w:style>
  <w:style w:type="numbering" w:styleId="9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2022-04-23T08:02:01Z</dcterms:created>
  <dcterms:modified xsi:type="dcterms:W3CDTF">2022-04-23T08:21:31Z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