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77F55" w14:textId="640C72F7" w:rsidR="009866DA" w:rsidRDefault="009866DA" w:rsidP="009866DA">
      <w:pPr>
        <w:jc w:val="center"/>
      </w:pPr>
      <w:r>
        <w:rPr>
          <w:noProof/>
        </w:rPr>
        <w:drawing>
          <wp:inline distT="0" distB="0" distL="0" distR="0" wp14:anchorId="42C1DDD1" wp14:editId="32513B9F">
            <wp:extent cx="514350" cy="1057275"/>
            <wp:effectExtent l="0" t="0" r="0" b="9525"/>
            <wp:docPr id="96421715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51" t="7901" r="31343" b="130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AA6B2" w14:textId="77777777" w:rsidR="009866DA" w:rsidRDefault="009866DA" w:rsidP="009866DA">
      <w:pPr>
        <w:jc w:val="center"/>
      </w:pPr>
    </w:p>
    <w:p w14:paraId="33B582D4" w14:textId="77777777" w:rsidR="009866DA" w:rsidRDefault="009866DA" w:rsidP="009866DA">
      <w:pPr>
        <w:jc w:val="center"/>
      </w:pPr>
    </w:p>
    <w:p w14:paraId="778CA2A3" w14:textId="77777777" w:rsidR="009866DA" w:rsidRDefault="009866DA" w:rsidP="009866DA">
      <w:pPr>
        <w:jc w:val="center"/>
      </w:pPr>
      <w:r>
        <w:t>Sistemas de información del control de inventarios Mundo Accesorios Style</w:t>
      </w:r>
    </w:p>
    <w:p w14:paraId="69484159" w14:textId="77777777" w:rsidR="009866DA" w:rsidRDefault="009866DA" w:rsidP="009866DA"/>
    <w:p w14:paraId="13FFD02C" w14:textId="77777777" w:rsidR="009866DA" w:rsidRDefault="009866DA" w:rsidP="009866DA"/>
    <w:p w14:paraId="50F8D681" w14:textId="77777777" w:rsidR="009866DA" w:rsidRDefault="009866DA" w:rsidP="009866DA"/>
    <w:p w14:paraId="384291D0" w14:textId="77777777" w:rsidR="009866DA" w:rsidRDefault="009866DA" w:rsidP="009866DA">
      <w:pPr>
        <w:jc w:val="center"/>
      </w:pPr>
      <w:r>
        <w:t xml:space="preserve">PLAN DE PRUEBAS </w:t>
      </w:r>
    </w:p>
    <w:p w14:paraId="0EFAAC0D" w14:textId="77777777" w:rsidR="009866DA" w:rsidRDefault="009866DA" w:rsidP="009866DA">
      <w:pPr>
        <w:jc w:val="center"/>
      </w:pPr>
    </w:p>
    <w:p w14:paraId="330164EC" w14:textId="77777777" w:rsidR="009866DA" w:rsidRDefault="009866DA" w:rsidP="009866DA">
      <w:pPr>
        <w:jc w:val="center"/>
      </w:pPr>
    </w:p>
    <w:p w14:paraId="41A72592" w14:textId="77777777" w:rsidR="009866DA" w:rsidRDefault="009866DA" w:rsidP="009866DA">
      <w:pPr>
        <w:jc w:val="center"/>
      </w:pPr>
    </w:p>
    <w:p w14:paraId="44592A61" w14:textId="77777777" w:rsidR="009866DA" w:rsidRDefault="009866DA" w:rsidP="009866DA">
      <w:pPr>
        <w:jc w:val="center"/>
      </w:pPr>
      <w:r>
        <w:t>Programa de Formación: Análisis y Desarrollo de Software (ADSO)</w:t>
      </w:r>
    </w:p>
    <w:p w14:paraId="2BBBAB00" w14:textId="77777777" w:rsidR="009866DA" w:rsidRDefault="009866DA" w:rsidP="009866DA"/>
    <w:p w14:paraId="509FF063" w14:textId="77777777" w:rsidR="009866DA" w:rsidRDefault="009866DA" w:rsidP="009866DA"/>
    <w:p w14:paraId="599BD7B8" w14:textId="77777777" w:rsidR="009866DA" w:rsidRDefault="009866DA" w:rsidP="009866DA">
      <w:pPr>
        <w:jc w:val="center"/>
      </w:pPr>
      <w:r>
        <w:t>Ficha:</w:t>
      </w:r>
    </w:p>
    <w:p w14:paraId="4AAF9AF0" w14:textId="77777777" w:rsidR="009866DA" w:rsidRDefault="009866DA" w:rsidP="009866DA">
      <w:pPr>
        <w:jc w:val="center"/>
      </w:pPr>
      <w:r>
        <w:t>2558108</w:t>
      </w:r>
    </w:p>
    <w:p w14:paraId="4DD7D502" w14:textId="77777777" w:rsidR="009866DA" w:rsidRDefault="009866DA" w:rsidP="009866DA"/>
    <w:p w14:paraId="1ED1C854" w14:textId="77777777" w:rsidR="009866DA" w:rsidRDefault="009866DA" w:rsidP="009866DA"/>
    <w:p w14:paraId="6C13962D" w14:textId="77777777" w:rsidR="009866DA" w:rsidRDefault="009866DA" w:rsidP="009866DA">
      <w:pPr>
        <w:jc w:val="center"/>
      </w:pPr>
      <w:r>
        <w:t>Integrantes:</w:t>
      </w:r>
    </w:p>
    <w:p w14:paraId="46751E21" w14:textId="77777777" w:rsidR="009866DA" w:rsidRDefault="009866DA" w:rsidP="009866DA">
      <w:pPr>
        <w:jc w:val="center"/>
      </w:pPr>
      <w:r>
        <w:t>Lizeth Valeria Rivera Ruiz</w:t>
      </w:r>
    </w:p>
    <w:p w14:paraId="1611B37B" w14:textId="77777777" w:rsidR="009866DA" w:rsidRDefault="009866DA" w:rsidP="009866DA">
      <w:pPr>
        <w:jc w:val="center"/>
      </w:pPr>
      <w:r>
        <w:t>Fabian Esneider Diaz Gomez</w:t>
      </w:r>
    </w:p>
    <w:p w14:paraId="401F20D8" w14:textId="77777777" w:rsidR="009866DA" w:rsidRDefault="009866DA" w:rsidP="009866DA">
      <w:pPr>
        <w:jc w:val="center"/>
      </w:pPr>
      <w:r>
        <w:t>Diana Lorena Yepes</w:t>
      </w:r>
    </w:p>
    <w:p w14:paraId="053BC9ED" w14:textId="77777777" w:rsidR="009866DA" w:rsidRDefault="009866DA" w:rsidP="009866DA">
      <w:pPr>
        <w:jc w:val="center"/>
      </w:pPr>
      <w:r>
        <w:t>Brayan Cardenas Morales</w:t>
      </w:r>
    </w:p>
    <w:p w14:paraId="61BE3933" w14:textId="77777777" w:rsidR="009866DA" w:rsidRDefault="009866DA" w:rsidP="009866DA"/>
    <w:p w14:paraId="59A54AE5" w14:textId="77777777" w:rsidR="009866DA" w:rsidRDefault="009866DA" w:rsidP="009866DA"/>
    <w:p w14:paraId="0305E75B" w14:textId="77777777" w:rsidR="009866DA" w:rsidRDefault="009866DA" w:rsidP="009866DA"/>
    <w:p w14:paraId="35370637" w14:textId="77777777" w:rsidR="009866DA" w:rsidRDefault="009866DA" w:rsidP="009866DA">
      <w:pPr>
        <w:jc w:val="center"/>
      </w:pPr>
      <w:r>
        <w:t>Institución: Servicio Nacional de Aprendizaje (SENA)</w:t>
      </w:r>
    </w:p>
    <w:p w14:paraId="1AF62959" w14:textId="77777777" w:rsidR="009866DA" w:rsidRDefault="009866DA" w:rsidP="009866DA"/>
    <w:p w14:paraId="7002FDAF" w14:textId="77777777" w:rsidR="009866DA" w:rsidRDefault="009866DA" w:rsidP="009866DA"/>
    <w:p w14:paraId="709D0C1A" w14:textId="77777777" w:rsidR="009866DA" w:rsidRDefault="009866DA" w:rsidP="009866DA"/>
    <w:p w14:paraId="53E63A4E" w14:textId="77777777" w:rsidR="009866DA" w:rsidRDefault="009866DA" w:rsidP="009866DA">
      <w:pPr>
        <w:jc w:val="center"/>
      </w:pPr>
      <w:r>
        <w:t>Centro: Centro de Electricidad, Electrónica y Telecomunicaciones</w:t>
      </w:r>
    </w:p>
    <w:p w14:paraId="42579BBA" w14:textId="77777777" w:rsidR="009866DA" w:rsidRDefault="009866DA" w:rsidP="009866DA"/>
    <w:p w14:paraId="32BA7838" w14:textId="77777777" w:rsidR="009866DA" w:rsidRDefault="009866DA" w:rsidP="009866DA"/>
    <w:p w14:paraId="35FDFCCC" w14:textId="77777777" w:rsidR="009866DA" w:rsidRDefault="009866DA" w:rsidP="009866DA">
      <w:pPr>
        <w:jc w:val="center"/>
      </w:pPr>
    </w:p>
    <w:p w14:paraId="6BD7E9DC" w14:textId="77777777" w:rsidR="009866DA" w:rsidRDefault="009866DA" w:rsidP="009866DA">
      <w:pPr>
        <w:jc w:val="center"/>
      </w:pPr>
      <w:r>
        <w:t>Regional: Distrito Capital</w:t>
      </w:r>
    </w:p>
    <w:p w14:paraId="00000019" w14:textId="77777777" w:rsidR="001F020C" w:rsidRDefault="001F020C">
      <w:pPr>
        <w:jc w:val="both"/>
      </w:pPr>
    </w:p>
    <w:p w14:paraId="01203D3B" w14:textId="77777777" w:rsidR="009866DA" w:rsidRDefault="009866DA">
      <w:pPr>
        <w:jc w:val="both"/>
      </w:pPr>
    </w:p>
    <w:p w14:paraId="586A3136" w14:textId="77777777" w:rsidR="009866DA" w:rsidRDefault="009866DA">
      <w:pPr>
        <w:jc w:val="both"/>
      </w:pPr>
    </w:p>
    <w:p w14:paraId="6F7A6FC0" w14:textId="77777777" w:rsidR="009866DA" w:rsidRDefault="009866DA">
      <w:pPr>
        <w:jc w:val="both"/>
      </w:pPr>
    </w:p>
    <w:p w14:paraId="64F00595" w14:textId="77777777" w:rsidR="009866DA" w:rsidRDefault="009866DA">
      <w:pPr>
        <w:jc w:val="both"/>
      </w:pPr>
    </w:p>
    <w:p w14:paraId="4999CB83" w14:textId="77777777" w:rsidR="009866DA" w:rsidRDefault="009866DA">
      <w:pPr>
        <w:jc w:val="both"/>
      </w:pPr>
    </w:p>
    <w:p w14:paraId="13BCA943" w14:textId="77777777" w:rsidR="009866DA" w:rsidRDefault="009866DA">
      <w:pPr>
        <w:jc w:val="both"/>
      </w:pPr>
    </w:p>
    <w:p w14:paraId="4849C620" w14:textId="77777777" w:rsidR="009866DA" w:rsidRDefault="009866DA">
      <w:pPr>
        <w:jc w:val="both"/>
      </w:pPr>
    </w:p>
    <w:sdt>
      <w:sdtPr>
        <w:rPr>
          <w:lang w:val="es-ES"/>
        </w:rPr>
        <w:id w:val="61227047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</w:rPr>
      </w:sdtEndPr>
      <w:sdtContent>
        <w:p w14:paraId="2491332F" w14:textId="48E7B786" w:rsidR="009866DA" w:rsidRPr="009866DA" w:rsidRDefault="009866DA">
          <w:pPr>
            <w:pStyle w:val="TtuloTDC"/>
            <w:rPr>
              <w:rFonts w:ascii="Arial" w:hAnsi="Arial" w:cs="Arial"/>
              <w:b/>
              <w:bCs/>
              <w:color w:val="auto"/>
            </w:rPr>
          </w:pPr>
          <w:r w:rsidRPr="009866DA">
            <w:rPr>
              <w:rFonts w:ascii="Arial" w:hAnsi="Arial" w:cs="Arial"/>
              <w:b/>
              <w:bCs/>
              <w:color w:val="auto"/>
              <w:lang w:val="es-ES"/>
            </w:rPr>
            <w:t>Contenido</w:t>
          </w:r>
        </w:p>
        <w:p w14:paraId="3A2D102E" w14:textId="372919D3" w:rsidR="009866DA" w:rsidRDefault="009866D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055816" w:history="1">
            <w:r w:rsidRPr="00D75A0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27778" w14:textId="01B19A86" w:rsidR="009866DA" w:rsidRDefault="009866D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CO"/>
              <w14:ligatures w14:val="standardContextual"/>
            </w:rPr>
          </w:pPr>
          <w:hyperlink w:anchor="_Toc163055817" w:history="1">
            <w:r w:rsidRPr="00D75A0F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E30BA" w14:textId="3866AED6" w:rsidR="009866DA" w:rsidRDefault="009866D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CO"/>
              <w14:ligatures w14:val="standardContextual"/>
            </w:rPr>
          </w:pPr>
          <w:hyperlink w:anchor="_Toc163055818" w:history="1">
            <w:r w:rsidRPr="00D75A0F">
              <w:rPr>
                <w:rStyle w:val="Hipervnculo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02C67" w14:textId="1191B9CB" w:rsidR="009866DA" w:rsidRDefault="009866D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CO"/>
              <w14:ligatures w14:val="standardContextual"/>
            </w:rPr>
          </w:pPr>
          <w:hyperlink w:anchor="_Toc163055819" w:history="1">
            <w:r w:rsidRPr="00D75A0F">
              <w:rPr>
                <w:rStyle w:val="Hipervnculo"/>
                <w:noProof/>
              </w:rPr>
              <w:t>Pruebas a realizar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46DA5" w14:textId="5F58E331" w:rsidR="009866DA" w:rsidRDefault="009866DA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CO"/>
              <w14:ligatures w14:val="standardContextual"/>
            </w:rPr>
          </w:pPr>
          <w:hyperlink w:anchor="_Toc163055820" w:history="1">
            <w:r w:rsidRPr="00D75A0F">
              <w:rPr>
                <w:rStyle w:val="Hipervnculo"/>
                <w:noProof/>
              </w:rPr>
              <w:t>Casos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F2118" w14:textId="56A88F7C" w:rsidR="009866DA" w:rsidRDefault="009866DA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CO"/>
              <w14:ligatures w14:val="standardContextual"/>
            </w:rPr>
          </w:pPr>
          <w:hyperlink w:anchor="_Toc163055821" w:history="1">
            <w:r w:rsidRPr="00D75A0F">
              <w:rPr>
                <w:rStyle w:val="Hipervnculo"/>
                <w:noProof/>
              </w:rPr>
              <w:t>Reporte de bugs (pruebas exploratorias)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55A81" w14:textId="714B2EB9" w:rsidR="009866DA" w:rsidRDefault="009866DA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CO"/>
              <w14:ligatures w14:val="standardContextual"/>
            </w:rPr>
          </w:pPr>
          <w:hyperlink w:anchor="_Toc163055822" w:history="1">
            <w:r w:rsidRPr="00D75A0F">
              <w:rPr>
                <w:rStyle w:val="Hipervnculo"/>
                <w:noProof/>
              </w:rPr>
              <w:t>Pruebas Unitarias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DD6F6" w14:textId="0A0CE444" w:rsidR="009866DA" w:rsidRDefault="009866DA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CO"/>
              <w14:ligatures w14:val="standardContextual"/>
            </w:rPr>
          </w:pPr>
          <w:hyperlink w:anchor="_Toc163055823" w:history="1">
            <w:r w:rsidRPr="00D75A0F">
              <w:rPr>
                <w:rStyle w:val="Hipervnculo"/>
                <w:noProof/>
              </w:rPr>
              <w:t>Pruebas de Integración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C7BDF" w14:textId="47CC16CC" w:rsidR="009866DA" w:rsidRDefault="009866DA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CO"/>
              <w14:ligatures w14:val="standardContextual"/>
            </w:rPr>
          </w:pPr>
          <w:hyperlink w:anchor="_Toc163055824" w:history="1">
            <w:r w:rsidRPr="00D75A0F">
              <w:rPr>
                <w:rStyle w:val="Hipervnculo"/>
                <w:noProof/>
              </w:rPr>
              <w:t>Pruebas a la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9186A" w14:textId="57FC4DBF" w:rsidR="009866DA" w:rsidRDefault="009866DA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CO"/>
              <w14:ligatures w14:val="standardContextual"/>
            </w:rPr>
          </w:pPr>
          <w:hyperlink w:anchor="_Toc163055825" w:history="1">
            <w:r w:rsidRPr="00D75A0F">
              <w:rPr>
                <w:rStyle w:val="Hipervnculo"/>
                <w:noProof/>
              </w:rPr>
              <w:t>Pruebas Automatizadas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A84D5" w14:textId="61E342B8" w:rsidR="009866DA" w:rsidRDefault="009866DA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CO"/>
              <w14:ligatures w14:val="standardContextual"/>
            </w:rPr>
          </w:pPr>
          <w:hyperlink w:anchor="_Toc163055826" w:history="1">
            <w:r w:rsidRPr="00D75A0F">
              <w:rPr>
                <w:rStyle w:val="Hipervnculo"/>
                <w:noProof/>
              </w:rPr>
              <w:t>Pruebas de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6AFA1" w14:textId="2446B7B7" w:rsidR="009866DA" w:rsidRDefault="009866DA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CO"/>
              <w14:ligatures w14:val="standardContextual"/>
            </w:rPr>
          </w:pPr>
          <w:hyperlink w:anchor="_Toc163055827" w:history="1">
            <w:r w:rsidRPr="00D75A0F">
              <w:rPr>
                <w:rStyle w:val="Hipervnculo"/>
                <w:noProof/>
              </w:rPr>
              <w:t>Pruebas de Aceptación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C7B92" w14:textId="5CC37D64" w:rsidR="009866DA" w:rsidRDefault="009866DA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CO"/>
              <w14:ligatures w14:val="standardContextual"/>
            </w:rPr>
          </w:pPr>
          <w:hyperlink w:anchor="_Toc163055828" w:history="1">
            <w:r w:rsidRPr="00D75A0F">
              <w:rPr>
                <w:rStyle w:val="Hipervnculo"/>
                <w:noProof/>
              </w:rPr>
              <w:t>Plan SQA (Software Quality Assurance)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_Toc163055828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551B0" w14:textId="298D5FD7" w:rsidR="009866DA" w:rsidRDefault="009866DA">
          <w:r>
            <w:rPr>
              <w:b/>
              <w:bCs/>
              <w:lang w:val="es-ES"/>
            </w:rPr>
            <w:fldChar w:fldCharType="end"/>
          </w:r>
        </w:p>
      </w:sdtContent>
    </w:sdt>
    <w:p w14:paraId="16858D10" w14:textId="77777777" w:rsidR="009866DA" w:rsidRDefault="009866DA">
      <w:pPr>
        <w:jc w:val="both"/>
      </w:pPr>
    </w:p>
    <w:p w14:paraId="504871FD" w14:textId="77777777" w:rsidR="009866DA" w:rsidRDefault="009866DA">
      <w:pPr>
        <w:jc w:val="both"/>
      </w:pPr>
    </w:p>
    <w:p w14:paraId="591F2451" w14:textId="77777777" w:rsidR="009866DA" w:rsidRDefault="009866DA">
      <w:pPr>
        <w:jc w:val="both"/>
      </w:pPr>
    </w:p>
    <w:p w14:paraId="40594E93" w14:textId="77777777" w:rsidR="009866DA" w:rsidRDefault="009866DA">
      <w:pPr>
        <w:jc w:val="both"/>
      </w:pPr>
    </w:p>
    <w:p w14:paraId="1AF29EDF" w14:textId="77777777" w:rsidR="009866DA" w:rsidRDefault="009866DA">
      <w:pPr>
        <w:jc w:val="both"/>
      </w:pPr>
    </w:p>
    <w:p w14:paraId="42B0D5FC" w14:textId="77777777" w:rsidR="009866DA" w:rsidRDefault="009866DA">
      <w:pPr>
        <w:jc w:val="both"/>
      </w:pPr>
    </w:p>
    <w:p w14:paraId="4F3FBEF9" w14:textId="77777777" w:rsidR="009866DA" w:rsidRDefault="009866DA">
      <w:pPr>
        <w:jc w:val="both"/>
      </w:pPr>
    </w:p>
    <w:p w14:paraId="3AF40BF2" w14:textId="77777777" w:rsidR="009866DA" w:rsidRDefault="009866DA">
      <w:pPr>
        <w:jc w:val="both"/>
      </w:pPr>
    </w:p>
    <w:p w14:paraId="06B74E27" w14:textId="77777777" w:rsidR="009866DA" w:rsidRDefault="009866DA">
      <w:pPr>
        <w:jc w:val="both"/>
      </w:pPr>
    </w:p>
    <w:p w14:paraId="3B134F36" w14:textId="77777777" w:rsidR="009866DA" w:rsidRDefault="009866DA">
      <w:pPr>
        <w:jc w:val="both"/>
      </w:pPr>
    </w:p>
    <w:p w14:paraId="3C63FAD2" w14:textId="77777777" w:rsidR="009866DA" w:rsidRDefault="009866DA">
      <w:pPr>
        <w:jc w:val="both"/>
      </w:pPr>
    </w:p>
    <w:p w14:paraId="56A389CD" w14:textId="77777777" w:rsidR="009866DA" w:rsidRDefault="009866DA">
      <w:pPr>
        <w:jc w:val="both"/>
      </w:pPr>
    </w:p>
    <w:p w14:paraId="1C7A426B" w14:textId="77777777" w:rsidR="009866DA" w:rsidRDefault="009866DA">
      <w:pPr>
        <w:jc w:val="both"/>
      </w:pPr>
    </w:p>
    <w:p w14:paraId="4D75A702" w14:textId="77777777" w:rsidR="009866DA" w:rsidRDefault="009866DA">
      <w:pPr>
        <w:jc w:val="both"/>
      </w:pPr>
    </w:p>
    <w:p w14:paraId="40162FFB" w14:textId="77777777" w:rsidR="009866DA" w:rsidRDefault="009866DA">
      <w:pPr>
        <w:jc w:val="both"/>
      </w:pPr>
    </w:p>
    <w:p w14:paraId="5E9BFCEB" w14:textId="77777777" w:rsidR="009866DA" w:rsidRDefault="009866DA">
      <w:pPr>
        <w:jc w:val="both"/>
      </w:pPr>
    </w:p>
    <w:p w14:paraId="3793DC6B" w14:textId="77777777" w:rsidR="009866DA" w:rsidRDefault="009866DA">
      <w:pPr>
        <w:jc w:val="both"/>
      </w:pPr>
    </w:p>
    <w:p w14:paraId="3681B88C" w14:textId="77777777" w:rsidR="009866DA" w:rsidRDefault="009866DA">
      <w:pPr>
        <w:jc w:val="both"/>
      </w:pPr>
    </w:p>
    <w:p w14:paraId="09BE99A4" w14:textId="77777777" w:rsidR="009866DA" w:rsidRDefault="009866DA">
      <w:pPr>
        <w:jc w:val="both"/>
      </w:pPr>
    </w:p>
    <w:p w14:paraId="4C5E2F87" w14:textId="77777777" w:rsidR="009866DA" w:rsidRDefault="009866DA">
      <w:pPr>
        <w:jc w:val="both"/>
      </w:pPr>
    </w:p>
    <w:p w14:paraId="51FA4697" w14:textId="77777777" w:rsidR="009866DA" w:rsidRDefault="009866DA">
      <w:pPr>
        <w:jc w:val="both"/>
      </w:pPr>
    </w:p>
    <w:p w14:paraId="1F2593A7" w14:textId="77777777" w:rsidR="009866DA" w:rsidRDefault="009866DA">
      <w:pPr>
        <w:jc w:val="both"/>
      </w:pPr>
    </w:p>
    <w:p w14:paraId="39DA49BB" w14:textId="77777777" w:rsidR="009866DA" w:rsidRDefault="009866DA">
      <w:pPr>
        <w:jc w:val="both"/>
      </w:pPr>
    </w:p>
    <w:p w14:paraId="0000001C" w14:textId="0A8A8496" w:rsidR="001F020C" w:rsidRDefault="00000000" w:rsidP="009866DA">
      <w:pPr>
        <w:pStyle w:val="Ttulo1"/>
      </w:pPr>
      <w:bookmarkStart w:id="0" w:name="_Toc163055816"/>
      <w:r>
        <w:lastRenderedPageBreak/>
        <w:t>Introducción</w:t>
      </w:r>
      <w:bookmarkEnd w:id="0"/>
    </w:p>
    <w:p w14:paraId="0000001D" w14:textId="1FD22FE0" w:rsidR="001F020C" w:rsidRDefault="00000000" w:rsidP="009866DA">
      <w:pPr>
        <w:jc w:val="both"/>
      </w:pPr>
      <w:r>
        <w:t xml:space="preserve">El presente documento describe el plan de pruebas que se llevará a cabo para el proyecto </w:t>
      </w:r>
      <w:r w:rsidR="009866DA">
        <w:t>Sistemas de información del control de inventarios Mundo Accesorios Style</w:t>
      </w:r>
      <w:r>
        <w:t>. Este plan abarca diferentes tipos de pruebas con el objetivo de garantizar la calidad del producto y su cumplimiento con los requisitos establecidos.</w:t>
      </w:r>
    </w:p>
    <w:p w14:paraId="0000001E" w14:textId="77777777" w:rsidR="001F020C" w:rsidRDefault="001F020C">
      <w:pPr>
        <w:jc w:val="both"/>
      </w:pPr>
    </w:p>
    <w:p w14:paraId="0000001F" w14:textId="470AF5F5" w:rsidR="001F020C" w:rsidRDefault="00000000" w:rsidP="009866DA">
      <w:pPr>
        <w:pStyle w:val="Ttulo1"/>
      </w:pPr>
      <w:bookmarkStart w:id="1" w:name="_Toc163055817"/>
      <w:r>
        <w:t>Objetivo</w:t>
      </w:r>
      <w:bookmarkEnd w:id="1"/>
    </w:p>
    <w:p w14:paraId="00000020" w14:textId="77777777" w:rsidR="001F020C" w:rsidRDefault="00000000">
      <w:pPr>
        <w:jc w:val="both"/>
      </w:pPr>
      <w:r>
        <w:t>El objetivo principal de este plan de pruebas es asegurar que el producto final cumpla con los estándares de calidad y funcionalidad esperados, identificando y corrigiendo cualquier defecto o inconformidad antes de su entrega final.</w:t>
      </w:r>
    </w:p>
    <w:p w14:paraId="00000021" w14:textId="77777777" w:rsidR="001F020C" w:rsidRDefault="001F020C">
      <w:pPr>
        <w:jc w:val="both"/>
      </w:pPr>
    </w:p>
    <w:p w14:paraId="00000022" w14:textId="7F0D1407" w:rsidR="001F020C" w:rsidRDefault="00000000" w:rsidP="009866DA">
      <w:pPr>
        <w:pStyle w:val="Ttulo1"/>
      </w:pPr>
      <w:bookmarkStart w:id="2" w:name="_Toc163055818"/>
      <w:r>
        <w:t>Justificación</w:t>
      </w:r>
      <w:bookmarkEnd w:id="2"/>
    </w:p>
    <w:p w14:paraId="00000023" w14:textId="77777777" w:rsidR="001F020C" w:rsidRDefault="00000000">
      <w:pPr>
        <w:jc w:val="both"/>
      </w:pPr>
      <w:r>
        <w:t>La realización de pruebas exhaustivas es fundamental para garantizar la calidad del producto, minimizar los riesgos de fallas y asegurar la satisfacción del cliente. Un plan de pruebas bien estructurado y ejecutado permite detectar y corregir errores de manera temprana, lo que se traduce en ahorros de costos y tiempo en el ciclo de desarrollo.</w:t>
      </w:r>
    </w:p>
    <w:p w14:paraId="698BAFFF" w14:textId="77777777" w:rsidR="009866DA" w:rsidRDefault="00000000" w:rsidP="009866DA">
      <w:pPr>
        <w:pStyle w:val="Ttulo1"/>
      </w:pPr>
      <w:bookmarkStart w:id="3" w:name="_Toc163055819"/>
      <w:r>
        <w:t>Pruebas a realizar</w:t>
      </w:r>
      <w:bookmarkEnd w:id="3"/>
    </w:p>
    <w:p w14:paraId="0DAF6B00" w14:textId="1F53B677" w:rsidR="009866DA" w:rsidRDefault="00000000" w:rsidP="009866DA">
      <w:pPr>
        <w:pStyle w:val="Ttulo2"/>
      </w:pPr>
      <w:bookmarkStart w:id="4" w:name="_Toc163055820"/>
      <w:r>
        <w:t>Casos de pruebas</w:t>
      </w:r>
      <w:bookmarkEnd w:id="4"/>
    </w:p>
    <w:p w14:paraId="00000028" w14:textId="2EEBAF64" w:rsidR="001F020C" w:rsidRDefault="00000000">
      <w:pPr>
        <w:jc w:val="both"/>
      </w:pPr>
      <w:r>
        <w:t>Se diseñarán y ejecutarán casos de prueba que cubran los requisitos funcionales y no funcionales del producto. Estos casos de prueba se documentarán y ejecutarán de manera sistemática para validar el correcto funcionamiento del sistema.</w:t>
      </w:r>
    </w:p>
    <w:p w14:paraId="0991B5BA" w14:textId="77777777" w:rsidR="009866DA" w:rsidRDefault="00000000" w:rsidP="009866DA">
      <w:pPr>
        <w:pStyle w:val="Ttulo2"/>
      </w:pPr>
      <w:bookmarkStart w:id="5" w:name="_Toc163055821"/>
      <w:r>
        <w:t>Reporte de bugs (pruebas exploratorias)</w:t>
      </w:r>
      <w:bookmarkEnd w:id="5"/>
    </w:p>
    <w:p w14:paraId="0000002A" w14:textId="22B45C6E" w:rsidR="001F020C" w:rsidRDefault="00000000">
      <w:pPr>
        <w:jc w:val="both"/>
      </w:pPr>
      <w:r>
        <w:t>Se realizarán pruebas exploratorias para identificar posibles defectos o comportamientos inesperados que no hayan sido cubiertos por los casos de prueba. Estos hallazgos se documentarán en forma de reportes de bugs para su posterior corrección.</w:t>
      </w:r>
    </w:p>
    <w:p w14:paraId="101D0FD4" w14:textId="77777777" w:rsidR="009866DA" w:rsidRDefault="00000000" w:rsidP="009866DA">
      <w:pPr>
        <w:pStyle w:val="Ttulo2"/>
      </w:pPr>
      <w:bookmarkStart w:id="6" w:name="_Toc163055822"/>
      <w:r>
        <w:t>Pruebas Unitarias</w:t>
      </w:r>
      <w:bookmarkEnd w:id="6"/>
    </w:p>
    <w:p w14:paraId="0000002B" w14:textId="7C5626D7" w:rsidR="001F020C" w:rsidRDefault="00000000">
      <w:pPr>
        <w:jc w:val="both"/>
      </w:pPr>
      <w:r>
        <w:t>Se llevarán a cabo pruebas unitarias para verificar el correcto funcionamiento de cada componente o unidad de código individual. Estas pruebas permitirán detectar y corregir errores de manera temprana en el ciclo de desarrollo.</w:t>
      </w:r>
    </w:p>
    <w:p w14:paraId="0000002C" w14:textId="77777777" w:rsidR="001F020C" w:rsidRDefault="001F020C">
      <w:pPr>
        <w:jc w:val="both"/>
      </w:pPr>
    </w:p>
    <w:p w14:paraId="680252F1" w14:textId="77777777" w:rsidR="009866DA" w:rsidRDefault="00000000" w:rsidP="009866DA">
      <w:pPr>
        <w:pStyle w:val="Ttulo2"/>
      </w:pPr>
      <w:bookmarkStart w:id="7" w:name="_Toc163055823"/>
      <w:r>
        <w:lastRenderedPageBreak/>
        <w:t>Pruebas de Integración</w:t>
      </w:r>
      <w:bookmarkEnd w:id="7"/>
    </w:p>
    <w:p w14:paraId="0000002E" w14:textId="46136DE3" w:rsidR="001F020C" w:rsidRDefault="00000000">
      <w:pPr>
        <w:jc w:val="both"/>
      </w:pPr>
      <w:r>
        <w:t>Se realizarán pruebas de integración para validar la interacción correcta entre los diferentes componentes o módulos del sistema. Estas pruebas asegurarán que el producto funcione correctamente como un todo integrado.</w:t>
      </w:r>
    </w:p>
    <w:p w14:paraId="607E7A26" w14:textId="77777777" w:rsidR="009866DA" w:rsidRDefault="00000000" w:rsidP="009866DA">
      <w:pPr>
        <w:pStyle w:val="Ttulo2"/>
      </w:pPr>
      <w:bookmarkStart w:id="8" w:name="_Toc163055824"/>
      <w:r>
        <w:t>Pruebas a la API</w:t>
      </w:r>
      <w:bookmarkEnd w:id="8"/>
    </w:p>
    <w:p w14:paraId="00000030" w14:textId="55DF1B91" w:rsidR="001F020C" w:rsidRDefault="00000000">
      <w:pPr>
        <w:jc w:val="both"/>
      </w:pPr>
      <w:r>
        <w:t>En caso de que el proyecto incluya interfaces de programación de aplicaciones (APIs), se realizarán pruebas específicas para validar su correcto funcionamiento, respuestas y manejo de errores.</w:t>
      </w:r>
    </w:p>
    <w:p w14:paraId="25234A1E" w14:textId="77777777" w:rsidR="009866DA" w:rsidRDefault="00000000" w:rsidP="009866DA">
      <w:pPr>
        <w:pStyle w:val="Ttulo2"/>
      </w:pPr>
      <w:bookmarkStart w:id="9" w:name="_Toc163055825"/>
      <w:r>
        <w:t>Pruebas Automatizadas</w:t>
      </w:r>
      <w:bookmarkEnd w:id="9"/>
    </w:p>
    <w:p w14:paraId="00000032" w14:textId="7DB7D2C9" w:rsidR="001F020C" w:rsidRDefault="00000000">
      <w:pPr>
        <w:jc w:val="both"/>
      </w:pPr>
      <w:r>
        <w:t>Se implementarán pruebas automatizadas para facilitar la ejecución repetitiva de casos de prueba y garantizar la coherencia y eficiencia del proceso de pruebas.</w:t>
      </w:r>
    </w:p>
    <w:p w14:paraId="34FA345E" w14:textId="77777777" w:rsidR="009866DA" w:rsidRDefault="00000000" w:rsidP="009866DA">
      <w:pPr>
        <w:pStyle w:val="Ttulo2"/>
      </w:pPr>
      <w:bookmarkStart w:id="10" w:name="_Toc163055826"/>
      <w:r>
        <w:t>Pruebas de Rendimiento</w:t>
      </w:r>
      <w:bookmarkEnd w:id="10"/>
    </w:p>
    <w:p w14:paraId="00000034" w14:textId="0E8D2744" w:rsidR="001F020C" w:rsidRDefault="00000000">
      <w:pPr>
        <w:jc w:val="both"/>
      </w:pPr>
      <w:r>
        <w:t>Se llevarán a cabo pruebas de rendimiento para evaluar el comportamiento del sistema bajo diferentes cargas de trabajo y escenarios de uso, asegurando que cumpla con los requisitos de rendimiento establecidos.</w:t>
      </w:r>
    </w:p>
    <w:p w14:paraId="62528946" w14:textId="77777777" w:rsidR="009866DA" w:rsidRDefault="00000000" w:rsidP="009866DA">
      <w:pPr>
        <w:pStyle w:val="Ttulo2"/>
      </w:pPr>
      <w:bookmarkStart w:id="11" w:name="_Toc163055827"/>
      <w:r>
        <w:t>Pruebas de Aceptación de usuarios</w:t>
      </w:r>
      <w:bookmarkEnd w:id="11"/>
    </w:p>
    <w:p w14:paraId="00000036" w14:textId="49E19C1F" w:rsidR="001F020C" w:rsidRDefault="00000000">
      <w:pPr>
        <w:jc w:val="both"/>
      </w:pPr>
      <w:r>
        <w:t>Se realizarán pruebas de aceptación de usuarios para validar que el producto cumpla con los requisitos y expectativas de los usuarios finales. Estas pruebas involucrarán a usuarios reales o representativos.</w:t>
      </w:r>
    </w:p>
    <w:p w14:paraId="01886CE4" w14:textId="77777777" w:rsidR="009866DA" w:rsidRDefault="00000000" w:rsidP="009866DA">
      <w:pPr>
        <w:pStyle w:val="Ttulo2"/>
      </w:pPr>
      <w:bookmarkStart w:id="12" w:name="_Toc163055828"/>
      <w:r>
        <w:t>Plan SQA (Software Quality Assurance)</w:t>
      </w:r>
      <w:bookmarkEnd w:id="12"/>
    </w:p>
    <w:p w14:paraId="00000037" w14:textId="05A762DD" w:rsidR="001F020C" w:rsidRDefault="00000000">
      <w:pPr>
        <w:jc w:val="both"/>
      </w:pPr>
      <w:r>
        <w:t>Se desarrollará un plan de aseguramiento de la calidad del software (SQA) que describa los procesos, actividades y métricas que se utilizarán para garantizar la calidad del producto a lo largo de su ciclo de vida.</w:t>
      </w:r>
    </w:p>
    <w:sectPr w:rsidR="001F020C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7F12F" w14:textId="77777777" w:rsidR="004732E5" w:rsidRDefault="004732E5" w:rsidP="009866DA">
      <w:pPr>
        <w:spacing w:line="240" w:lineRule="auto"/>
      </w:pPr>
      <w:r>
        <w:separator/>
      </w:r>
    </w:p>
  </w:endnote>
  <w:endnote w:type="continuationSeparator" w:id="0">
    <w:p w14:paraId="4601FAF2" w14:textId="77777777" w:rsidR="004732E5" w:rsidRDefault="004732E5" w:rsidP="009866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2990679"/>
      <w:docPartObj>
        <w:docPartGallery w:val="Page Numbers (Bottom of Page)"/>
        <w:docPartUnique/>
      </w:docPartObj>
    </w:sdtPr>
    <w:sdtContent>
      <w:p w14:paraId="46DBB023" w14:textId="43840354" w:rsidR="009866DA" w:rsidRDefault="009866D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94EA050" w14:textId="77777777" w:rsidR="009866DA" w:rsidRDefault="009866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64347" w14:textId="77777777" w:rsidR="004732E5" w:rsidRDefault="004732E5" w:rsidP="009866DA">
      <w:pPr>
        <w:spacing w:line="240" w:lineRule="auto"/>
      </w:pPr>
      <w:r>
        <w:separator/>
      </w:r>
    </w:p>
  </w:footnote>
  <w:footnote w:type="continuationSeparator" w:id="0">
    <w:p w14:paraId="08DC4921" w14:textId="77777777" w:rsidR="004732E5" w:rsidRDefault="004732E5" w:rsidP="009866D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20C"/>
    <w:rsid w:val="001F020C"/>
    <w:rsid w:val="004732E5"/>
    <w:rsid w:val="0098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CC47C"/>
  <w15:docId w15:val="{C85A4D8B-22FE-4B42-BDD5-636F7F16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6DA"/>
  </w:style>
  <w:style w:type="paragraph" w:styleId="Ttulo1">
    <w:name w:val="heading 1"/>
    <w:basedOn w:val="Normal"/>
    <w:next w:val="Normal"/>
    <w:uiPriority w:val="9"/>
    <w:qFormat/>
    <w:rsid w:val="009866DA"/>
    <w:pPr>
      <w:keepNext/>
      <w:keepLines/>
      <w:spacing w:before="400" w:after="120" w:line="480" w:lineRule="auto"/>
      <w:outlineLvl w:val="0"/>
    </w:pPr>
    <w:rPr>
      <w:b/>
      <w:sz w:val="28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9866DA"/>
    <w:pPr>
      <w:keepNext/>
      <w:keepLines/>
      <w:spacing w:before="360" w:after="120" w:line="480" w:lineRule="auto"/>
      <w:outlineLvl w:val="1"/>
    </w:pPr>
    <w:rPr>
      <w:b/>
      <w:sz w:val="24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tuloTDC">
    <w:name w:val="TOC Heading"/>
    <w:basedOn w:val="Ttulo1"/>
    <w:next w:val="Normal"/>
    <w:uiPriority w:val="39"/>
    <w:unhideWhenUsed/>
    <w:qFormat/>
    <w:rsid w:val="009866D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/>
    </w:rPr>
  </w:style>
  <w:style w:type="paragraph" w:styleId="TDC1">
    <w:name w:val="toc 1"/>
    <w:basedOn w:val="Normal"/>
    <w:next w:val="Normal"/>
    <w:autoRedefine/>
    <w:uiPriority w:val="39"/>
    <w:unhideWhenUsed/>
    <w:rsid w:val="009866D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866D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866DA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866D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66DA"/>
  </w:style>
  <w:style w:type="paragraph" w:styleId="Piedepgina">
    <w:name w:val="footer"/>
    <w:basedOn w:val="Normal"/>
    <w:link w:val="PiedepginaCar"/>
    <w:uiPriority w:val="99"/>
    <w:unhideWhenUsed/>
    <w:rsid w:val="009866D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6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4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53044-79A4-48A1-AEEE-1FD1ED550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732</Words>
  <Characters>4027</Characters>
  <Application>Microsoft Office Word</Application>
  <DocSecurity>0</DocSecurity>
  <Lines>33</Lines>
  <Paragraphs>9</Paragraphs>
  <ScaleCrop>false</ScaleCrop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FABIAN DIAZ</cp:lastModifiedBy>
  <cp:revision>2</cp:revision>
  <dcterms:created xsi:type="dcterms:W3CDTF">2024-04-03T21:48:00Z</dcterms:created>
  <dcterms:modified xsi:type="dcterms:W3CDTF">2024-04-03T21:57:00Z</dcterms:modified>
</cp:coreProperties>
</file>