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7933" w14:textId="77777777" w:rsidR="00A54EAB" w:rsidRPr="00A54EAB" w:rsidRDefault="00A54EAB" w:rsidP="00A54EAB">
      <w:pPr>
        <w:rPr>
          <w:b/>
          <w:bCs/>
          <w:lang w:val="sv-SE"/>
        </w:rPr>
      </w:pPr>
      <w:r w:rsidRPr="00A54EAB">
        <w:rPr>
          <w:b/>
          <w:bCs/>
          <w:lang w:val="sv-SE"/>
        </w:rPr>
        <w:t>1. Boris Trajkovski Sports Center &amp; Congress Hall</w:t>
      </w:r>
    </w:p>
    <w:p w14:paraId="5FE951CC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t>Nordmakedoniens största och mest etablerade konferens- och eventanläggning.</w:t>
      </w:r>
    </w:p>
    <w:p w14:paraId="14F3E8C3" w14:textId="77777777" w:rsidR="00A54EAB" w:rsidRPr="00A54EAB" w:rsidRDefault="00A54EAB" w:rsidP="00A54EAB">
      <w:pPr>
        <w:numPr>
          <w:ilvl w:val="0"/>
          <w:numId w:val="1"/>
        </w:numPr>
        <w:rPr>
          <w:lang w:val="sv-SE"/>
        </w:rPr>
      </w:pPr>
      <w:r w:rsidRPr="00A54EAB">
        <w:rPr>
          <w:lang w:val="sv-SE"/>
        </w:rPr>
        <w:t xml:space="preserve">Stad: Skopje </w:t>
      </w:r>
    </w:p>
    <w:p w14:paraId="6C3538A9" w14:textId="77777777" w:rsidR="00A54EAB" w:rsidRPr="00A54EAB" w:rsidRDefault="00A54EAB" w:rsidP="00A54EAB">
      <w:pPr>
        <w:numPr>
          <w:ilvl w:val="0"/>
          <w:numId w:val="1"/>
        </w:numPr>
        <w:rPr>
          <w:lang w:val="sv-SE"/>
        </w:rPr>
      </w:pPr>
      <w:r w:rsidRPr="00A54EAB">
        <w:rPr>
          <w:lang w:val="sv-SE"/>
        </w:rPr>
        <w:t xml:space="preserve">Kapacitet: upp till </w:t>
      </w:r>
      <w:r w:rsidRPr="00A54EAB">
        <w:rPr>
          <w:b/>
          <w:bCs/>
          <w:lang w:val="sv-SE"/>
        </w:rPr>
        <w:t>10 000+ personer</w:t>
      </w:r>
      <w:r w:rsidRPr="00A54EAB">
        <w:rPr>
          <w:lang w:val="sv-SE"/>
        </w:rPr>
        <w:t xml:space="preserve"> </w:t>
      </w:r>
    </w:p>
    <w:p w14:paraId="50CB9199" w14:textId="77777777" w:rsidR="00A54EAB" w:rsidRPr="00A54EAB" w:rsidRDefault="00A54EAB" w:rsidP="00A54EAB">
      <w:pPr>
        <w:numPr>
          <w:ilvl w:val="0"/>
          <w:numId w:val="1"/>
        </w:numPr>
        <w:rPr>
          <w:lang w:val="sv-SE"/>
        </w:rPr>
      </w:pPr>
      <w:r w:rsidRPr="00A54EAB">
        <w:rPr>
          <w:lang w:val="sv-SE"/>
        </w:rPr>
        <w:t xml:space="preserve">Kombination av arena, kongress och stora eventytor </w:t>
      </w:r>
    </w:p>
    <w:p w14:paraId="2C9D6B22" w14:textId="77777777" w:rsidR="00A54EAB" w:rsidRPr="00A54EAB" w:rsidRDefault="00A54EAB" w:rsidP="00A54EAB">
      <w:pPr>
        <w:numPr>
          <w:ilvl w:val="0"/>
          <w:numId w:val="1"/>
        </w:numPr>
        <w:rPr>
          <w:lang w:val="sv-SE"/>
        </w:rPr>
      </w:pPr>
      <w:r w:rsidRPr="00A54EAB">
        <w:rPr>
          <w:lang w:val="sv-SE"/>
        </w:rPr>
        <w:t xml:space="preserve">Väldigt stark inom internationella konferenser, konserter och corporate events. </w:t>
      </w:r>
    </w:p>
    <w:p w14:paraId="2E23B4F2" w14:textId="25D0CA7C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drawing>
          <wp:inline distT="0" distB="0" distL="0" distR="0" wp14:anchorId="4D0AA402" wp14:editId="25757330">
            <wp:extent cx="5731510" cy="3825875"/>
            <wp:effectExtent l="0" t="0" r="2540" b="3175"/>
            <wp:docPr id="9708506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673B" w14:textId="37038F45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lastRenderedPageBreak/>
        <w:drawing>
          <wp:inline distT="0" distB="0" distL="0" distR="0" wp14:anchorId="2C42B76C" wp14:editId="72620FC3">
            <wp:extent cx="5715000" cy="3429000"/>
            <wp:effectExtent l="0" t="0" r="0" b="0"/>
            <wp:docPr id="13464422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0892" w14:textId="2097E8A8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drawing>
          <wp:inline distT="0" distB="0" distL="0" distR="0" wp14:anchorId="168363C8" wp14:editId="7304F780">
            <wp:extent cx="5731510" cy="2555240"/>
            <wp:effectExtent l="0" t="0" r="2540" b="0"/>
            <wp:docPr id="12972818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7D1E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t>6</w:t>
      </w:r>
    </w:p>
    <w:p w14:paraId="487FA497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pict w14:anchorId="4997B650">
          <v:rect id="_x0000_i1028" style="width:0;height:1.5pt" o:hralign="center" o:hrstd="t" o:hr="t" fillcolor="#a0a0a0" stroked="f"/>
        </w:pict>
      </w:r>
    </w:p>
    <w:p w14:paraId="63DA13A3" w14:textId="77777777" w:rsidR="00A54EAB" w:rsidRPr="00A54EAB" w:rsidRDefault="00A54EAB" w:rsidP="00A54EAB">
      <w:pPr>
        <w:rPr>
          <w:b/>
          <w:bCs/>
          <w:lang w:val="sv-SE"/>
        </w:rPr>
      </w:pPr>
      <w:r w:rsidRPr="00A54EAB">
        <w:rPr>
          <w:b/>
          <w:bCs/>
          <w:lang w:val="sv-SE"/>
        </w:rPr>
        <w:t>2. Aleksandar Palace Congress Center</w:t>
      </w:r>
    </w:p>
    <w:p w14:paraId="40304BCD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t>En av Nordmakedoniens mest premium konferensdestinationer.</w:t>
      </w:r>
    </w:p>
    <w:p w14:paraId="17D8CD6B" w14:textId="77777777" w:rsidR="00A54EAB" w:rsidRPr="00A54EAB" w:rsidRDefault="00A54EAB" w:rsidP="00A54EAB">
      <w:pPr>
        <w:numPr>
          <w:ilvl w:val="0"/>
          <w:numId w:val="2"/>
        </w:numPr>
        <w:rPr>
          <w:lang w:val="sv-SE"/>
        </w:rPr>
      </w:pPr>
      <w:r w:rsidRPr="00A54EAB">
        <w:rPr>
          <w:lang w:val="sv-SE"/>
        </w:rPr>
        <w:t xml:space="preserve">Stad: Skopje </w:t>
      </w:r>
    </w:p>
    <w:p w14:paraId="734D4275" w14:textId="77777777" w:rsidR="00A54EAB" w:rsidRPr="00A54EAB" w:rsidRDefault="00A54EAB" w:rsidP="00A54EAB">
      <w:pPr>
        <w:numPr>
          <w:ilvl w:val="0"/>
          <w:numId w:val="2"/>
        </w:numPr>
        <w:rPr>
          <w:lang w:val="sv-SE"/>
        </w:rPr>
      </w:pPr>
      <w:r w:rsidRPr="00A54EAB">
        <w:rPr>
          <w:lang w:val="sv-SE"/>
        </w:rPr>
        <w:t xml:space="preserve">Kapacitet: upp till </w:t>
      </w:r>
      <w:r w:rsidRPr="00A54EAB">
        <w:rPr>
          <w:b/>
          <w:bCs/>
          <w:lang w:val="sv-SE"/>
        </w:rPr>
        <w:t>1 500 personer</w:t>
      </w:r>
      <w:r w:rsidRPr="00A54EAB">
        <w:rPr>
          <w:lang w:val="sv-SE"/>
        </w:rPr>
        <w:t xml:space="preserve"> </w:t>
      </w:r>
    </w:p>
    <w:p w14:paraId="75FB725E" w14:textId="77777777" w:rsidR="00A54EAB" w:rsidRPr="00A54EAB" w:rsidRDefault="00A54EAB" w:rsidP="00A54EAB">
      <w:pPr>
        <w:numPr>
          <w:ilvl w:val="0"/>
          <w:numId w:val="2"/>
        </w:numPr>
        <w:rPr>
          <w:lang w:val="sv-SE"/>
        </w:rPr>
      </w:pPr>
      <w:r w:rsidRPr="00A54EAB">
        <w:rPr>
          <w:lang w:val="sv-SE"/>
        </w:rPr>
        <w:t xml:space="preserve">Moderna konferensrum och ballroom </w:t>
      </w:r>
    </w:p>
    <w:p w14:paraId="4A5F87B2" w14:textId="77777777" w:rsidR="00A54EAB" w:rsidRPr="00A54EAB" w:rsidRDefault="00A54EAB" w:rsidP="00A54EAB">
      <w:pPr>
        <w:numPr>
          <w:ilvl w:val="0"/>
          <w:numId w:val="2"/>
        </w:numPr>
        <w:rPr>
          <w:lang w:val="sv-SE"/>
        </w:rPr>
      </w:pPr>
      <w:r w:rsidRPr="00A54EAB">
        <w:rPr>
          <w:lang w:val="sv-SE"/>
        </w:rPr>
        <w:t xml:space="preserve">Väldigt populär för internationella business conferences och executive meetings. </w:t>
      </w:r>
    </w:p>
    <w:p w14:paraId="4DE581C5" w14:textId="0EF99764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lastRenderedPageBreak/>
        <w:drawing>
          <wp:inline distT="0" distB="0" distL="0" distR="0" wp14:anchorId="5C39FFEA" wp14:editId="41DB23CF">
            <wp:extent cx="5731510" cy="3819525"/>
            <wp:effectExtent l="0" t="0" r="2540" b="9525"/>
            <wp:docPr id="9908876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2EB1" w14:textId="08B05C21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drawing>
          <wp:inline distT="0" distB="0" distL="0" distR="0" wp14:anchorId="381BA094" wp14:editId="7CF61C80">
            <wp:extent cx="5731510" cy="4297680"/>
            <wp:effectExtent l="0" t="0" r="2540" b="7620"/>
            <wp:docPr id="16628875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2B1F" w14:textId="7BE1B213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lastRenderedPageBreak/>
        <w:drawing>
          <wp:inline distT="0" distB="0" distL="0" distR="0" wp14:anchorId="16EC2F2D" wp14:editId="7A326F38">
            <wp:extent cx="5731510" cy="4297680"/>
            <wp:effectExtent l="0" t="0" r="2540" b="7620"/>
            <wp:docPr id="131484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109C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t>7</w:t>
      </w:r>
    </w:p>
    <w:p w14:paraId="2EFD3466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pict w14:anchorId="7DDA89EA">
          <v:rect id="_x0000_i1032" style="width:0;height:1.5pt" o:hralign="center" o:hrstd="t" o:hr="t" fillcolor="#a0a0a0" stroked="f"/>
        </w:pict>
      </w:r>
    </w:p>
    <w:p w14:paraId="42CFED1E" w14:textId="77777777" w:rsidR="00A54EAB" w:rsidRPr="00A54EAB" w:rsidRDefault="00A54EAB" w:rsidP="00A54EAB">
      <w:pPr>
        <w:rPr>
          <w:b/>
          <w:bCs/>
          <w:lang w:val="sv-SE"/>
        </w:rPr>
      </w:pPr>
      <w:r w:rsidRPr="00A54EAB">
        <w:rPr>
          <w:b/>
          <w:bCs/>
          <w:lang w:val="sv-SE"/>
        </w:rPr>
        <w:t>3. Skopje Fair / Skopje Event Center</w:t>
      </w:r>
    </w:p>
    <w:p w14:paraId="3DC87D5A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t>En av landets största mäss- och eventanläggningar.</w:t>
      </w:r>
    </w:p>
    <w:p w14:paraId="4F7DBD49" w14:textId="77777777" w:rsidR="00A54EAB" w:rsidRPr="00A54EAB" w:rsidRDefault="00A54EAB" w:rsidP="00A54EAB">
      <w:pPr>
        <w:numPr>
          <w:ilvl w:val="0"/>
          <w:numId w:val="3"/>
        </w:numPr>
        <w:rPr>
          <w:lang w:val="sv-SE"/>
        </w:rPr>
      </w:pPr>
      <w:r w:rsidRPr="00A54EAB">
        <w:rPr>
          <w:lang w:val="sv-SE"/>
        </w:rPr>
        <w:t xml:space="preserve">Stad: Skopje </w:t>
      </w:r>
    </w:p>
    <w:p w14:paraId="25D38053" w14:textId="77777777" w:rsidR="00A54EAB" w:rsidRPr="00A54EAB" w:rsidRDefault="00A54EAB" w:rsidP="00A54EAB">
      <w:pPr>
        <w:numPr>
          <w:ilvl w:val="0"/>
          <w:numId w:val="3"/>
        </w:numPr>
        <w:rPr>
          <w:lang w:val="sv-SE"/>
        </w:rPr>
      </w:pPr>
      <w:r w:rsidRPr="00A54EAB">
        <w:rPr>
          <w:lang w:val="sv-SE"/>
        </w:rPr>
        <w:t xml:space="preserve">Kapacitet: upp till </w:t>
      </w:r>
      <w:r w:rsidRPr="00A54EAB">
        <w:rPr>
          <w:b/>
          <w:bCs/>
          <w:lang w:val="sv-SE"/>
        </w:rPr>
        <w:t>5 000+ personer</w:t>
      </w:r>
      <w:r w:rsidRPr="00A54EAB">
        <w:rPr>
          <w:lang w:val="sv-SE"/>
        </w:rPr>
        <w:t xml:space="preserve"> </w:t>
      </w:r>
    </w:p>
    <w:p w14:paraId="3DEEABB9" w14:textId="77777777" w:rsidR="00A54EAB" w:rsidRPr="00A54EAB" w:rsidRDefault="00A54EAB" w:rsidP="00A54EAB">
      <w:pPr>
        <w:numPr>
          <w:ilvl w:val="0"/>
          <w:numId w:val="3"/>
        </w:numPr>
        <w:rPr>
          <w:lang w:val="sv-SE"/>
        </w:rPr>
      </w:pPr>
      <w:r w:rsidRPr="00A54EAB">
        <w:rPr>
          <w:lang w:val="sv-SE"/>
        </w:rPr>
        <w:t xml:space="preserve">Stora eventhallar och konferensytor </w:t>
      </w:r>
    </w:p>
    <w:p w14:paraId="083E9B32" w14:textId="77777777" w:rsidR="00A54EAB" w:rsidRPr="00A54EAB" w:rsidRDefault="00A54EAB" w:rsidP="00A54EAB">
      <w:pPr>
        <w:numPr>
          <w:ilvl w:val="0"/>
          <w:numId w:val="3"/>
        </w:numPr>
        <w:rPr>
          <w:lang w:val="sv-SE"/>
        </w:rPr>
      </w:pPr>
      <w:r w:rsidRPr="00A54EAB">
        <w:rPr>
          <w:lang w:val="sv-SE"/>
        </w:rPr>
        <w:t xml:space="preserve">Väldigt stark inom expo, företagsevent och internationella gatherings. </w:t>
      </w:r>
    </w:p>
    <w:p w14:paraId="64D48F79" w14:textId="01826614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lastRenderedPageBreak/>
        <w:drawing>
          <wp:inline distT="0" distB="0" distL="0" distR="0" wp14:anchorId="43E9DB88" wp14:editId="23E41EE8">
            <wp:extent cx="5731510" cy="3808730"/>
            <wp:effectExtent l="0" t="0" r="2540" b="1270"/>
            <wp:docPr id="18811308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0BA5" w14:textId="489938E4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drawing>
          <wp:inline distT="0" distB="0" distL="0" distR="0" wp14:anchorId="7D97BE41" wp14:editId="1A584D46">
            <wp:extent cx="5731510" cy="4298950"/>
            <wp:effectExtent l="0" t="0" r="2540" b="6350"/>
            <wp:docPr id="1681775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87FD" w14:textId="5948EA7F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lastRenderedPageBreak/>
        <w:drawing>
          <wp:inline distT="0" distB="0" distL="0" distR="0" wp14:anchorId="416AB940" wp14:editId="2A389F6D">
            <wp:extent cx="5731510" cy="3279140"/>
            <wp:effectExtent l="0" t="0" r="2540" b="0"/>
            <wp:docPr id="522251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5E6F4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t>5</w:t>
      </w:r>
    </w:p>
    <w:p w14:paraId="5879E3A6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pict w14:anchorId="3651ACFC">
          <v:rect id="_x0000_i1036" style="width:0;height:1.5pt" o:hralign="center" o:hrstd="t" o:hr="t" fillcolor="#a0a0a0" stroked="f"/>
        </w:pict>
      </w:r>
    </w:p>
    <w:p w14:paraId="571F3C4F" w14:textId="77777777" w:rsidR="00A54EAB" w:rsidRPr="00A54EAB" w:rsidRDefault="00A54EAB" w:rsidP="00A54EAB">
      <w:pPr>
        <w:rPr>
          <w:b/>
          <w:bCs/>
          <w:lang w:val="en-GB"/>
        </w:rPr>
      </w:pPr>
      <w:r w:rsidRPr="00A54EAB">
        <w:rPr>
          <w:b/>
          <w:bCs/>
          <w:lang w:val="en-GB"/>
        </w:rPr>
        <w:t>4. DoubleTree by Hilton Skopje Conference Centre</w:t>
      </w:r>
    </w:p>
    <w:p w14:paraId="645976D8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t>Ett av Nordmakedoniens modernaste konferenshotell.</w:t>
      </w:r>
    </w:p>
    <w:p w14:paraId="573115A2" w14:textId="77777777" w:rsidR="00A54EAB" w:rsidRPr="00A54EAB" w:rsidRDefault="00A54EAB" w:rsidP="00A54EAB">
      <w:pPr>
        <w:numPr>
          <w:ilvl w:val="0"/>
          <w:numId w:val="4"/>
        </w:numPr>
        <w:rPr>
          <w:lang w:val="sv-SE"/>
        </w:rPr>
      </w:pPr>
      <w:r w:rsidRPr="00A54EAB">
        <w:rPr>
          <w:lang w:val="sv-SE"/>
        </w:rPr>
        <w:t xml:space="preserve">Stad: Skopje </w:t>
      </w:r>
    </w:p>
    <w:p w14:paraId="1117C78A" w14:textId="77777777" w:rsidR="00A54EAB" w:rsidRPr="00A54EAB" w:rsidRDefault="00A54EAB" w:rsidP="00A54EAB">
      <w:pPr>
        <w:numPr>
          <w:ilvl w:val="0"/>
          <w:numId w:val="4"/>
        </w:numPr>
        <w:rPr>
          <w:lang w:val="sv-SE"/>
        </w:rPr>
      </w:pPr>
      <w:r w:rsidRPr="00A54EAB">
        <w:rPr>
          <w:lang w:val="sv-SE"/>
        </w:rPr>
        <w:t xml:space="preserve">Kapacitet: upp till </w:t>
      </w:r>
      <w:r w:rsidRPr="00A54EAB">
        <w:rPr>
          <w:b/>
          <w:bCs/>
          <w:lang w:val="sv-SE"/>
        </w:rPr>
        <w:t>1 000 personer</w:t>
      </w:r>
      <w:r w:rsidRPr="00A54EAB">
        <w:rPr>
          <w:lang w:val="sv-SE"/>
        </w:rPr>
        <w:t xml:space="preserve"> </w:t>
      </w:r>
    </w:p>
    <w:p w14:paraId="584EAAE2" w14:textId="77777777" w:rsidR="00A54EAB" w:rsidRPr="00A54EAB" w:rsidRDefault="00A54EAB" w:rsidP="00A54EAB">
      <w:pPr>
        <w:numPr>
          <w:ilvl w:val="0"/>
          <w:numId w:val="4"/>
        </w:numPr>
        <w:rPr>
          <w:lang w:val="sv-SE"/>
        </w:rPr>
      </w:pPr>
      <w:r w:rsidRPr="00A54EAB">
        <w:rPr>
          <w:lang w:val="sv-SE"/>
        </w:rPr>
        <w:t xml:space="preserve">Premium conference spaces och ballroom </w:t>
      </w:r>
    </w:p>
    <w:p w14:paraId="5CFE9151" w14:textId="77777777" w:rsidR="00A54EAB" w:rsidRPr="00A54EAB" w:rsidRDefault="00A54EAB" w:rsidP="00A54EAB">
      <w:pPr>
        <w:numPr>
          <w:ilvl w:val="0"/>
          <w:numId w:val="4"/>
        </w:numPr>
        <w:rPr>
          <w:lang w:val="sv-SE"/>
        </w:rPr>
      </w:pPr>
      <w:r w:rsidRPr="00A54EAB">
        <w:rPr>
          <w:lang w:val="sv-SE"/>
        </w:rPr>
        <w:t xml:space="preserve">Väldigt populär för corporate conferences, internationella möten och business events. </w:t>
      </w:r>
    </w:p>
    <w:p w14:paraId="2D19BBE0" w14:textId="4A1450A1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drawing>
          <wp:inline distT="0" distB="0" distL="0" distR="0" wp14:anchorId="76660620" wp14:editId="6FC343D7">
            <wp:extent cx="5731510" cy="2406015"/>
            <wp:effectExtent l="0" t="0" r="2540" b="0"/>
            <wp:docPr id="1453865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45FC" w14:textId="17AB3D53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lastRenderedPageBreak/>
        <w:drawing>
          <wp:inline distT="0" distB="0" distL="0" distR="0" wp14:anchorId="4305FDE0" wp14:editId="7DAAAC91">
            <wp:extent cx="5731510" cy="3820795"/>
            <wp:effectExtent l="0" t="0" r="2540" b="8255"/>
            <wp:docPr id="142853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A492" w14:textId="05E1C829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drawing>
          <wp:inline distT="0" distB="0" distL="0" distR="0" wp14:anchorId="57E944C7" wp14:editId="693DE0B1">
            <wp:extent cx="5731510" cy="3223895"/>
            <wp:effectExtent l="0" t="0" r="2540" b="0"/>
            <wp:docPr id="1767711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4E94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t>9</w:t>
      </w:r>
    </w:p>
    <w:p w14:paraId="25EF5FEE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pict w14:anchorId="2B006E4C">
          <v:rect id="_x0000_i1040" style="width:0;height:1.5pt" o:hralign="center" o:hrstd="t" o:hr="t" fillcolor="#a0a0a0" stroked="f"/>
        </w:pict>
      </w:r>
    </w:p>
    <w:p w14:paraId="6B3FF0F8" w14:textId="77777777" w:rsidR="00A54EAB" w:rsidRPr="00A54EAB" w:rsidRDefault="00A54EAB" w:rsidP="00A54EAB">
      <w:pPr>
        <w:rPr>
          <w:b/>
          <w:bCs/>
          <w:lang w:val="sv-SE"/>
        </w:rPr>
      </w:pPr>
      <w:r w:rsidRPr="00A54EAB">
        <w:rPr>
          <w:b/>
          <w:bCs/>
          <w:lang w:val="sv-SE"/>
        </w:rPr>
        <w:t>5. Ohrid Congress &amp; Event Centre</w:t>
      </w:r>
    </w:p>
    <w:p w14:paraId="0F0C4D30" w14:textId="77777777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t>En av Nordmakedoniens mest natursköna konferensdestinationer.</w:t>
      </w:r>
    </w:p>
    <w:p w14:paraId="65F9DDE9" w14:textId="77777777" w:rsidR="00A54EAB" w:rsidRPr="00A54EAB" w:rsidRDefault="00A54EAB" w:rsidP="00A54EAB">
      <w:pPr>
        <w:numPr>
          <w:ilvl w:val="0"/>
          <w:numId w:val="5"/>
        </w:numPr>
        <w:rPr>
          <w:lang w:val="sv-SE"/>
        </w:rPr>
      </w:pPr>
      <w:r w:rsidRPr="00A54EAB">
        <w:rPr>
          <w:lang w:val="sv-SE"/>
        </w:rPr>
        <w:t xml:space="preserve">Stad: Ohrid </w:t>
      </w:r>
    </w:p>
    <w:p w14:paraId="3DC32BAE" w14:textId="77777777" w:rsidR="00A54EAB" w:rsidRPr="00A54EAB" w:rsidRDefault="00A54EAB" w:rsidP="00A54EAB">
      <w:pPr>
        <w:numPr>
          <w:ilvl w:val="0"/>
          <w:numId w:val="5"/>
        </w:numPr>
        <w:rPr>
          <w:lang w:val="sv-SE"/>
        </w:rPr>
      </w:pPr>
      <w:r w:rsidRPr="00A54EAB">
        <w:rPr>
          <w:lang w:val="sv-SE"/>
        </w:rPr>
        <w:lastRenderedPageBreak/>
        <w:t xml:space="preserve">Kapacitet: upp till </w:t>
      </w:r>
      <w:r w:rsidRPr="00A54EAB">
        <w:rPr>
          <w:b/>
          <w:bCs/>
          <w:lang w:val="sv-SE"/>
        </w:rPr>
        <w:t>1 200 personer</w:t>
      </w:r>
      <w:r w:rsidRPr="00A54EAB">
        <w:rPr>
          <w:lang w:val="sv-SE"/>
        </w:rPr>
        <w:t xml:space="preserve"> </w:t>
      </w:r>
    </w:p>
    <w:p w14:paraId="036F8B9B" w14:textId="77777777" w:rsidR="00A54EAB" w:rsidRPr="00A54EAB" w:rsidRDefault="00A54EAB" w:rsidP="00A54EAB">
      <w:pPr>
        <w:numPr>
          <w:ilvl w:val="0"/>
          <w:numId w:val="5"/>
        </w:numPr>
        <w:rPr>
          <w:lang w:val="sv-SE"/>
        </w:rPr>
      </w:pPr>
      <w:r w:rsidRPr="00A54EAB">
        <w:rPr>
          <w:lang w:val="sv-SE"/>
        </w:rPr>
        <w:t xml:space="preserve">Conference venue vid Ohridsjön </w:t>
      </w:r>
    </w:p>
    <w:p w14:paraId="694B612B" w14:textId="77777777" w:rsidR="00A54EAB" w:rsidRPr="00A54EAB" w:rsidRDefault="00A54EAB" w:rsidP="00A54EAB">
      <w:pPr>
        <w:numPr>
          <w:ilvl w:val="0"/>
          <w:numId w:val="5"/>
        </w:numPr>
        <w:rPr>
          <w:lang w:val="sv-SE"/>
        </w:rPr>
      </w:pPr>
      <w:r w:rsidRPr="00A54EAB">
        <w:rPr>
          <w:lang w:val="sv-SE"/>
        </w:rPr>
        <w:t xml:space="preserve">Väldigt populär för internationella konferenser, retreats och executive gatherings. </w:t>
      </w:r>
    </w:p>
    <w:p w14:paraId="0BDBA0BE" w14:textId="0900035D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drawing>
          <wp:inline distT="0" distB="0" distL="0" distR="0" wp14:anchorId="4A941195" wp14:editId="00D1BB03">
            <wp:extent cx="5731510" cy="4297680"/>
            <wp:effectExtent l="0" t="0" r="2540" b="7620"/>
            <wp:docPr id="1773684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3EA4" w14:textId="2184EA6C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lastRenderedPageBreak/>
        <w:drawing>
          <wp:inline distT="0" distB="0" distL="0" distR="0" wp14:anchorId="2D734EE8" wp14:editId="1EB1AEA0">
            <wp:extent cx="5731510" cy="3825875"/>
            <wp:effectExtent l="0" t="0" r="2540" b="3175"/>
            <wp:docPr id="412082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D418" w14:textId="439AB10E" w:rsidR="00A54EAB" w:rsidRPr="00A54EAB" w:rsidRDefault="00A54EAB" w:rsidP="00A54EAB">
      <w:pPr>
        <w:rPr>
          <w:lang w:val="sv-SE"/>
        </w:rPr>
      </w:pPr>
      <w:r w:rsidRPr="00A54EAB">
        <w:rPr>
          <w:lang w:val="sv-SE"/>
        </w:rPr>
        <w:drawing>
          <wp:inline distT="0" distB="0" distL="0" distR="0" wp14:anchorId="3BA6E296" wp14:editId="3506092C">
            <wp:extent cx="5731510" cy="4302125"/>
            <wp:effectExtent l="0" t="0" r="2540" b="3175"/>
            <wp:docPr id="20190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CF09" w14:textId="492099FE" w:rsidR="0001478A" w:rsidRPr="00B4689A" w:rsidRDefault="0001478A">
      <w:pPr>
        <w:rPr>
          <w:lang w:val="en-GB"/>
        </w:rPr>
      </w:pPr>
    </w:p>
    <w:sectPr w:rsidR="0001478A" w:rsidRPr="00B46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FDA"/>
    <w:multiLevelType w:val="multilevel"/>
    <w:tmpl w:val="B44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24089"/>
    <w:multiLevelType w:val="multilevel"/>
    <w:tmpl w:val="FE5C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A33F3"/>
    <w:multiLevelType w:val="multilevel"/>
    <w:tmpl w:val="7C72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A5EBC"/>
    <w:multiLevelType w:val="multilevel"/>
    <w:tmpl w:val="33B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304F4"/>
    <w:multiLevelType w:val="multilevel"/>
    <w:tmpl w:val="4E98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907545">
    <w:abstractNumId w:val="2"/>
  </w:num>
  <w:num w:numId="2" w16cid:durableId="810252018">
    <w:abstractNumId w:val="1"/>
  </w:num>
  <w:num w:numId="3" w16cid:durableId="1673215840">
    <w:abstractNumId w:val="0"/>
  </w:num>
  <w:num w:numId="4" w16cid:durableId="877082646">
    <w:abstractNumId w:val="4"/>
  </w:num>
  <w:num w:numId="5" w16cid:durableId="1784417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11"/>
    <w:rsid w:val="0001478A"/>
    <w:rsid w:val="001B7948"/>
    <w:rsid w:val="006F7529"/>
    <w:rsid w:val="007F0711"/>
    <w:rsid w:val="009A023B"/>
    <w:rsid w:val="00A54EAB"/>
    <w:rsid w:val="00B4689A"/>
    <w:rsid w:val="00F1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00C8C"/>
  <w15:chartTrackingRefBased/>
  <w15:docId w15:val="{B09633C6-EFE8-4D2B-89D8-266FD038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223</Words>
  <Characters>1184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2026-05-01T10:26:00Z</dcterms:created>
  <dcterms:modified xsi:type="dcterms:W3CDTF">2026-05-01T10:26:00Z</dcterms:modified>
</cp:coreProperties>
</file>