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400"/>
        <w:gridCol w:w="5400"/>
      </w:tblGrid>
      <w:tr>
        <w:tc>
          <w:tcPr>
            <w:tcW w:type="dxa" w:w="5400"/>
            <w:tcBorders>
              <w:top w:val="none" w:color="FFFFFF" w:sz="0"/>
              <w:left w:val="none" w:color="FFFFFF" w:sz="0"/>
              <w:bottom w:val="none" w:color="FFFFFF" w:sz="0"/>
              <w:right w:val="none" w:color="FFFFFF" w:sz="0"/>
            </w:tcBorders>
          </w:tcPr>
          <w:p>
            <w:r>
              <w:drawing>
                <wp:inline distT="0" distB="0" distL="0" distR="0">
                  <wp:extent cx="14382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38275" cy="381000"/>
                          </a:xfrm>
                          <a:prstGeom prst="rect">
                            <a:avLst/>
                          </a:prstGeom>
                        </pic:spPr>
                      </pic:pic>
                    </a:graphicData>
                  </a:graphic>
                </wp:inline>
              </w:drawing>
            </w:r>
          </w:p>
        </w:tc>
        <w:tc>
          <w:tcPr>
            <w:tcW w:type="dxa" w:w="5400"/>
            <w:tcBorders>
              <w:top w:val="none" w:color="FFFFFF" w:sz="0"/>
              <w:left w:val="none" w:color="FFFFFF" w:sz="0"/>
              <w:bottom w:val="none" w:color="FFFFFF" w:sz="0"/>
              <w:right w:val="none" w:color="FFFFFF" w:sz="0"/>
            </w:tcBorders>
            <w:vAlign w:val="center"/>
          </w:tcPr>
          <w:p>
            <w:pPr>
              <w:jc w:val="right"/>
            </w:pPr>
            <w:r>
              <w:rPr>
                <w:rFonts w:ascii="Arial" w:cs="Arial" w:eastAsia="Arial" w:hAnsi="Arial"/>
                <w:caps/>
                <w:color w:val="585D64"/>
                <w:spacing w:val="20"/>
                <w:sz w:val="16"/>
                <w:szCs w:val="16"/>
              </w:rPr>
              <w:t xml:space="preserve">Get paid for every extra</w:t>
            </w:r>
          </w:p>
        </w:tc>
      </w:tr>
    </w:tbl>
    <w:p>
      <w:pPr>
        <w:pBdr>
          <w:bottom w:val="single" w:color="E8542B" w:sz="12" w:space="4"/>
        </w:pBdr>
        <w:spacing w:after="40" w:before="160"/>
      </w:pPr>
      <w:r>
        <w:rPr>
          <w:rFonts w:ascii="Arial" w:cs="Arial" w:eastAsia="Arial" w:hAnsi="Arial"/>
          <w:b/>
          <w:bCs/>
          <w:caps/>
          <w:color w:val="1B4E79"/>
          <w:sz w:val="40"/>
          <w:szCs w:val="40"/>
        </w:rPr>
        <w:t xml:space="preserve">Change Order</w:t>
      </w:r>
    </w:p>
    <w:p>
      <w:pPr>
        <w:spacing w:after="140"/>
      </w:pP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2700"/>
        <w:gridCol w:w="2700"/>
        <w:gridCol w:w="2700"/>
        <w:gridCol w:w="2700"/>
      </w:tblGrid>
      <w:tr>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Project</w:t>
            </w:r>
          </w:p>
          <w:p>
            <w:r>
              <w:rPr>
                <w:rFonts w:ascii="Arial" w:cs="Arial" w:eastAsia="Arial" w:hAnsi="Arial"/>
                <w:color w:val="15181C"/>
                <w:sz w:val="20"/>
                <w:szCs w:val="20"/>
              </w:rPr>
              <w:t xml:space="preserve"> </w:t>
            </w:r>
          </w:p>
        </w:tc>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CO Number</w:t>
            </w:r>
          </w:p>
          <w:p>
            <w:r>
              <w:rPr>
                <w:rFonts w:ascii="Arial" w:cs="Arial" w:eastAsia="Arial" w:hAnsi="Arial"/>
                <w:color w:val="15181C"/>
                <w:sz w:val="20"/>
                <w:szCs w:val="20"/>
              </w:rPr>
              <w:t xml:space="preserve"> </w:t>
            </w:r>
          </w:p>
        </w:tc>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Date</w:t>
            </w:r>
          </w:p>
          <w:p>
            <w:r>
              <w:rPr>
                <w:rFonts w:ascii="Arial" w:cs="Arial" w:eastAsia="Arial" w:hAnsi="Arial"/>
                <w:color w:val="15181C"/>
                <w:sz w:val="20"/>
                <w:szCs w:val="20"/>
              </w:rPr>
              <w:t xml:space="preserve"> </w:t>
            </w:r>
          </w:p>
        </w:tc>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Schedule impact (days)</w:t>
            </w:r>
          </w:p>
          <w:p>
            <w:r>
              <w:rPr>
                <w:rFonts w:ascii="Arial" w:cs="Arial" w:eastAsia="Arial" w:hAnsi="Arial"/>
                <w:color w:val="15181C"/>
                <w:sz w:val="20"/>
                <w:szCs w:val="20"/>
              </w:rPr>
              <w:t xml:space="preserve"> </w:t>
            </w:r>
          </w:p>
        </w:tc>
      </w:tr>
      <w:tr>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To (General Contractor)</w:t>
            </w:r>
          </w:p>
          <w:p>
            <w:r>
              <w:rPr>
                <w:rFonts w:ascii="Arial" w:cs="Arial" w:eastAsia="Arial" w:hAnsi="Arial"/>
                <w:color w:val="15181C"/>
                <w:sz w:val="20"/>
                <w:szCs w:val="20"/>
              </w:rPr>
              <w:t xml:space="preserve"> </w:t>
            </w:r>
          </w:p>
        </w:tc>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Attention</w:t>
            </w:r>
          </w:p>
          <w:p>
            <w:r>
              <w:rPr>
                <w:rFonts w:ascii="Arial" w:cs="Arial" w:eastAsia="Arial" w:hAnsi="Arial"/>
                <w:color w:val="15181C"/>
                <w:sz w:val="20"/>
                <w:szCs w:val="20"/>
              </w:rPr>
              <w:t xml:space="preserve"> </w:t>
            </w:r>
          </w:p>
        </w:tc>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From (Subcontractor)</w:t>
            </w:r>
          </w:p>
          <w:p>
            <w:r>
              <w:rPr>
                <w:rFonts w:ascii="Arial" w:cs="Arial" w:eastAsia="Arial" w:hAnsi="Arial"/>
                <w:color w:val="15181C"/>
                <w:sz w:val="20"/>
                <w:szCs w:val="20"/>
              </w:rPr>
              <w:t xml:space="preserve"> </w:t>
            </w:r>
          </w:p>
        </w:tc>
        <w:tc>
          <w:tcPr>
            <w:tcW w:type="dxa" w:w="27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Prepared by</w:t>
            </w:r>
          </w:p>
          <w:p>
            <w:r>
              <w:rPr>
                <w:rFonts w:ascii="Arial" w:cs="Arial" w:eastAsia="Arial" w:hAnsi="Arial"/>
                <w:color w:val="15181C"/>
                <w:sz w:val="20"/>
                <w:szCs w:val="20"/>
              </w:rPr>
              <w:t xml:space="preserve"> </w:t>
            </w:r>
          </w:p>
        </w:tc>
      </w:tr>
    </w:tbl>
    <w:p>
      <w:pPr>
        <w:spacing w:after="70" w:before="160"/>
      </w:pPr>
      <w:r>
        <w:rPr>
          <w:rFonts w:ascii="Arial" w:cs="Arial" w:eastAsia="Arial" w:hAnsi="Arial"/>
          <w:b/>
          <w:bCs/>
          <w:caps/>
          <w:color w:val="E8542B"/>
          <w:spacing w:val="20"/>
          <w:sz w:val="16"/>
          <w:szCs w:val="16"/>
        </w:rPr>
        <w:t xml:space="preserve">Description of change</w:t>
      </w:r>
    </w:p>
    <w:p>
      <w:pPr>
        <w:pBdr>
          <w:bottom w:val="single" w:color="D5D3CA" w:sz="4" w:space="2"/>
        </w:pBdr>
        <w:spacing w:after="240"/>
      </w:pPr>
      <w:r>
        <w:rPr>
          <w:rFonts w:ascii="Arial" w:cs="Arial" w:eastAsia="Arial" w:hAnsi="Arial"/>
          <w:color w:val="15181C"/>
          <w:sz w:val="19"/>
          <w:szCs w:val="19"/>
        </w:rPr>
        <w:t xml:space="preserve"> </w:t>
      </w:r>
    </w:p>
    <w:p>
      <w:pPr>
        <w:pBdr>
          <w:bottom w:val="single" w:color="D5D3CA" w:sz="4" w:space="2"/>
        </w:pBdr>
        <w:spacing w:after="240"/>
      </w:pPr>
      <w:r>
        <w:rPr>
          <w:rFonts w:ascii="Arial" w:cs="Arial" w:eastAsia="Arial" w:hAnsi="Arial"/>
          <w:color w:val="15181C"/>
          <w:sz w:val="19"/>
          <w:szCs w:val="19"/>
        </w:rPr>
        <w:t xml:space="preserve"> </w:t>
      </w:r>
    </w:p>
    <w:p>
      <w:pPr>
        <w:pBdr>
          <w:bottom w:val="single" w:color="D5D3CA" w:sz="4" w:space="2"/>
        </w:pBdr>
        <w:spacing w:after="240"/>
      </w:pPr>
      <w:r>
        <w:rPr>
          <w:rFonts w:ascii="Arial" w:cs="Arial" w:eastAsia="Arial" w:hAnsi="Arial"/>
          <w:color w:val="15181C"/>
          <w:sz w:val="19"/>
          <w:szCs w:val="19"/>
        </w:rPr>
        <w:t xml:space="preserve"> </w:t>
      </w:r>
    </w:p>
    <w:p>
      <w:pPr>
        <w:spacing w:after="70" w:before="160"/>
      </w:pPr>
      <w:r>
        <w:rPr>
          <w:rFonts w:ascii="Arial" w:cs="Arial" w:eastAsia="Arial" w:hAnsi="Arial"/>
          <w:b/>
          <w:bCs/>
          <w:caps/>
          <w:color w:val="E8542B"/>
          <w:spacing w:val="20"/>
          <w:sz w:val="16"/>
          <w:szCs w:val="16"/>
        </w:rPr>
        <w:t xml:space="preserve">Pricing</w:t>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00"/>
        <w:gridCol w:w="1200"/>
        <w:gridCol w:w="1200"/>
        <w:gridCol w:w="1700"/>
        <w:gridCol w:w="1700"/>
      </w:tblGrid>
      <w:tr>
        <w:trPr>
          <w:tblHeader/>
        </w:trPr>
        <w:tc>
          <w:tcPr>
            <w:tcW w:type="dxa" w:w="5000"/>
            <w:tcBorders>
              <w:top w:val="single" w:color="D5D3CA" w:sz="4"/>
              <w:left w:val="single" w:color="D5D3CA" w:sz="4"/>
              <w:bottom w:val="single" w:color="D5D3CA" w:sz="4"/>
              <w:right w:val="single" w:color="D5D3CA" w:sz="4"/>
            </w:tcBorders>
            <w:shd w:fill="1B4E79" w:val="clear"/>
            <w:tcMar>
              <w:top w:type="dxa" w:w="60"/>
              <w:left w:type="dxa" w:w="90"/>
              <w:bottom w:type="dxa" w:w="60"/>
              <w:right w:type="dxa" w:w="90"/>
            </w:tcMar>
          </w:tcPr>
          <w:p>
            <w:r>
              <w:rPr>
                <w:rFonts w:ascii="Arial" w:cs="Arial" w:eastAsia="Arial" w:hAnsi="Arial"/>
                <w:b/>
                <w:bCs/>
                <w:caps/>
                <w:color w:val="FFFFFF"/>
                <w:sz w:val="15"/>
                <w:szCs w:val="15"/>
              </w:rPr>
              <w:t xml:space="preserve">Description</w:t>
            </w:r>
          </w:p>
        </w:tc>
        <w:tc>
          <w:tcPr>
            <w:tcW w:type="dxa" w:w="1200"/>
            <w:tcBorders>
              <w:top w:val="single" w:color="D5D3CA" w:sz="4"/>
              <w:left w:val="single" w:color="D5D3CA" w:sz="4"/>
              <w:bottom w:val="single" w:color="D5D3CA" w:sz="4"/>
              <w:right w:val="single" w:color="D5D3CA" w:sz="4"/>
            </w:tcBorders>
            <w:shd w:fill="1B4E79" w:val="clear"/>
            <w:tcMar>
              <w:top w:type="dxa" w:w="60"/>
              <w:left w:type="dxa" w:w="90"/>
              <w:bottom w:type="dxa" w:w="60"/>
              <w:right w:type="dxa" w:w="90"/>
            </w:tcMar>
          </w:tcPr>
          <w:p>
            <w:r>
              <w:rPr>
                <w:rFonts w:ascii="Arial" w:cs="Arial" w:eastAsia="Arial" w:hAnsi="Arial"/>
                <w:b/>
                <w:bCs/>
                <w:caps/>
                <w:color w:val="FFFFFF"/>
                <w:sz w:val="15"/>
                <w:szCs w:val="15"/>
              </w:rPr>
              <w:t xml:space="preserve">Qty</w:t>
            </w:r>
          </w:p>
        </w:tc>
        <w:tc>
          <w:tcPr>
            <w:tcW w:type="dxa" w:w="1200"/>
            <w:tcBorders>
              <w:top w:val="single" w:color="D5D3CA" w:sz="4"/>
              <w:left w:val="single" w:color="D5D3CA" w:sz="4"/>
              <w:bottom w:val="single" w:color="D5D3CA" w:sz="4"/>
              <w:right w:val="single" w:color="D5D3CA" w:sz="4"/>
            </w:tcBorders>
            <w:shd w:fill="1B4E79" w:val="clear"/>
            <w:tcMar>
              <w:top w:type="dxa" w:w="60"/>
              <w:left w:type="dxa" w:w="90"/>
              <w:bottom w:type="dxa" w:w="60"/>
              <w:right w:type="dxa" w:w="90"/>
            </w:tcMar>
          </w:tcPr>
          <w:p>
            <w:r>
              <w:rPr>
                <w:rFonts w:ascii="Arial" w:cs="Arial" w:eastAsia="Arial" w:hAnsi="Arial"/>
                <w:b/>
                <w:bCs/>
                <w:caps/>
                <w:color w:val="FFFFFF"/>
                <w:sz w:val="15"/>
                <w:szCs w:val="15"/>
              </w:rPr>
              <w:t xml:space="preserve">Unit</w:t>
            </w:r>
          </w:p>
        </w:tc>
        <w:tc>
          <w:tcPr>
            <w:tcW w:type="dxa" w:w="1700"/>
            <w:tcBorders>
              <w:top w:val="single" w:color="D5D3CA" w:sz="4"/>
              <w:left w:val="single" w:color="D5D3CA" w:sz="4"/>
              <w:bottom w:val="single" w:color="D5D3CA" w:sz="4"/>
              <w:right w:val="single" w:color="D5D3CA" w:sz="4"/>
            </w:tcBorders>
            <w:shd w:fill="1B4E79" w:val="clear"/>
            <w:tcMar>
              <w:top w:type="dxa" w:w="60"/>
              <w:left w:type="dxa" w:w="90"/>
              <w:bottom w:type="dxa" w:w="60"/>
              <w:right w:type="dxa" w:w="90"/>
            </w:tcMar>
          </w:tcPr>
          <w:p>
            <w:r>
              <w:rPr>
                <w:rFonts w:ascii="Arial" w:cs="Arial" w:eastAsia="Arial" w:hAnsi="Arial"/>
                <w:b/>
                <w:bCs/>
                <w:caps/>
                <w:color w:val="FFFFFF"/>
                <w:sz w:val="15"/>
                <w:szCs w:val="15"/>
              </w:rPr>
              <w:t xml:space="preserve">Unit price</w:t>
            </w:r>
          </w:p>
        </w:tc>
        <w:tc>
          <w:tcPr>
            <w:tcW w:type="dxa" w:w="1700"/>
            <w:tcBorders>
              <w:top w:val="single" w:color="D5D3CA" w:sz="4"/>
              <w:left w:val="single" w:color="D5D3CA" w:sz="4"/>
              <w:bottom w:val="single" w:color="D5D3CA" w:sz="4"/>
              <w:right w:val="single" w:color="D5D3CA" w:sz="4"/>
            </w:tcBorders>
            <w:shd w:fill="1B4E79" w:val="clear"/>
            <w:tcMar>
              <w:top w:type="dxa" w:w="60"/>
              <w:left w:type="dxa" w:w="90"/>
              <w:bottom w:type="dxa" w:w="60"/>
              <w:right w:type="dxa" w:w="90"/>
            </w:tcMar>
          </w:tcPr>
          <w:p>
            <w:r>
              <w:rPr>
                <w:rFonts w:ascii="Arial" w:cs="Arial" w:eastAsia="Arial" w:hAnsi="Arial"/>
                <w:b/>
                <w:bCs/>
                <w:caps/>
                <w:color w:val="FFFFFF"/>
                <w:sz w:val="15"/>
                <w:szCs w:val="15"/>
              </w:rPr>
              <w:t xml:space="preserve">Total</w:t>
            </w:r>
          </w:p>
        </w:tc>
      </w:tr>
      <w:tr>
        <w:trPr>
          <w:trHeight w:val="320" w:hRule="atLeast"/>
        </w:trPr>
        <w:tc>
          <w:tcPr>
            <w:tcW w:type="dxa" w:w="50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r>
      <w:tr>
        <w:trPr>
          <w:trHeight w:val="320" w:hRule="atLeast"/>
        </w:trPr>
        <w:tc>
          <w:tcPr>
            <w:tcW w:type="dxa" w:w="50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r>
      <w:tr>
        <w:trPr>
          <w:trHeight w:val="320" w:hRule="atLeast"/>
        </w:trPr>
        <w:tc>
          <w:tcPr>
            <w:tcW w:type="dxa" w:w="50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r>
      <w:tr>
        <w:trPr>
          <w:trHeight w:val="320" w:hRule="atLeast"/>
        </w:trPr>
        <w:tc>
          <w:tcPr>
            <w:tcW w:type="dxa" w:w="50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r>
      <w:tr>
        <w:trPr>
          <w:trHeight w:val="320" w:hRule="atLeast"/>
        </w:trPr>
        <w:tc>
          <w:tcPr>
            <w:tcW w:type="dxa" w:w="50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tcMar>
              <w:top w:type="dxa" w:w="40"/>
              <w:left w:type="dxa" w:w="90"/>
              <w:bottom w:type="dxa" w:w="40"/>
              <w:right w:type="dxa" w:w="90"/>
            </w:tcMar>
          </w:tcPr>
          <w:p>
            <w:r>
              <w:rPr>
                <w:rFonts w:ascii="Arial" w:cs="Arial" w:eastAsia="Arial" w:hAnsi="Arial"/>
                <w:color w:val="15181C"/>
                <w:sz w:val="18"/>
                <w:szCs w:val="18"/>
              </w:rPr>
              <w:t xml:space="preserve"> </w:t>
            </w:r>
          </w:p>
        </w:tc>
      </w:tr>
      <w:tr>
        <w:trPr>
          <w:trHeight w:val="320" w:hRule="atLeast"/>
        </w:trPr>
        <w:tc>
          <w:tcPr>
            <w:tcW w:type="dxa" w:w="50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2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c>
          <w:tcPr>
            <w:tcW w:type="dxa" w:w="1700"/>
            <w:tcBorders>
              <w:top w:val="single" w:color="D5D3CA" w:sz="4"/>
              <w:left w:val="single" w:color="D5D3CA" w:sz="4"/>
              <w:bottom w:val="single" w:color="D5D3CA" w:sz="4"/>
              <w:right w:val="single" w:color="D5D3CA" w:sz="4"/>
            </w:tcBorders>
            <w:shd w:fill="F4F3EE" w:val="clear"/>
            <w:tcMar>
              <w:top w:type="dxa" w:w="40"/>
              <w:left w:type="dxa" w:w="90"/>
              <w:bottom w:type="dxa" w:w="40"/>
              <w:right w:type="dxa" w:w="90"/>
            </w:tcMar>
          </w:tcPr>
          <w:p>
            <w:r>
              <w:rPr>
                <w:rFonts w:ascii="Arial" w:cs="Arial" w:eastAsia="Arial" w:hAnsi="Arial"/>
                <w:color w:val="15181C"/>
                <w:sz w:val="18"/>
                <w:szCs w:val="18"/>
              </w:rPr>
              <w:t xml:space="preserve"> </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3600"/>
        <w:gridCol w:w="3600"/>
        <w:gridCol w:w="3600"/>
      </w:tblGrid>
      <w:tr>
        <w:tc>
          <w:tcPr>
            <w:tcW w:type="dxa" w:w="36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Subtotal</w:t>
            </w:r>
          </w:p>
          <w:p>
            <w:r>
              <w:rPr>
                <w:rFonts w:ascii="Arial" w:cs="Arial" w:eastAsia="Arial" w:hAnsi="Arial"/>
                <w:color w:val="15181C"/>
                <w:sz w:val="20"/>
                <w:szCs w:val="20"/>
              </w:rPr>
              <w:t xml:space="preserve"> </w:t>
            </w:r>
          </w:p>
        </w:tc>
        <w:tc>
          <w:tcPr>
            <w:tcW w:type="dxa" w:w="36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GST (5%)</w:t>
            </w:r>
          </w:p>
          <w:p>
            <w:r>
              <w:rPr>
                <w:rFonts w:ascii="Arial" w:cs="Arial" w:eastAsia="Arial" w:hAnsi="Arial"/>
                <w:color w:val="15181C"/>
                <w:sz w:val="20"/>
                <w:szCs w:val="20"/>
              </w:rPr>
              <w:t xml:space="preserve"> </w:t>
            </w:r>
          </w:p>
        </w:tc>
        <w:tc>
          <w:tcPr>
            <w:tcW w:type="dxa" w:w="3600"/>
            <w:tcBorders>
              <w:top w:val="single" w:color="D5D3CA" w:sz="4"/>
              <w:left w:val="single" w:color="D5D3CA" w:sz="4"/>
              <w:bottom w:val="single" w:color="D5D3CA" w:sz="4"/>
              <w:right w:val="single" w:color="D5D3CA" w:sz="4"/>
            </w:tcBorders>
            <w:tcMar>
              <w:top w:type="dxa" w:w="60"/>
              <w:left w:type="dxa" w:w="90"/>
              <w:bottom w:type="dxa" w:w="60"/>
              <w:right w:type="dxa" w:w="90"/>
            </w:tcMar>
          </w:tcPr>
          <w:p>
            <w:pPr>
              <w:spacing w:after="20"/>
            </w:pPr>
            <w:r>
              <w:rPr>
                <w:rFonts w:ascii="Arial" w:cs="Arial" w:eastAsia="Arial" w:hAnsi="Arial"/>
                <w:caps/>
                <w:color w:val="585D64"/>
                <w:sz w:val="14"/>
                <w:szCs w:val="14"/>
              </w:rPr>
              <w:t xml:space="preserve">Total — this change order</w:t>
            </w:r>
          </w:p>
          <w:p>
            <w:r>
              <w:rPr>
                <w:rFonts w:ascii="Arial" w:cs="Arial" w:eastAsia="Arial" w:hAnsi="Arial"/>
                <w:color w:val="15181C"/>
                <w:sz w:val="20"/>
                <w:szCs w:val="20"/>
              </w:rPr>
              <w:t xml:space="preserve"> </w:t>
            </w:r>
          </w:p>
        </w:tc>
      </w:tr>
    </w:tbl>
    <w:p>
      <w:pPr>
        <w:spacing w:after="70" w:before="160"/>
      </w:pPr>
      <w:r>
        <w:rPr>
          <w:rFonts w:ascii="Arial" w:cs="Arial" w:eastAsia="Arial" w:hAnsi="Arial"/>
          <w:b/>
          <w:bCs/>
          <w:caps/>
          <w:color w:val="E8542B"/>
          <w:spacing w:val="20"/>
          <w:sz w:val="16"/>
          <w:szCs w:val="16"/>
        </w:rPr>
        <w:t xml:space="preserve">Terms</w:t>
      </w:r>
    </w:p>
    <w:p>
      <w:pPr>
        <w:spacing w:after="80"/>
      </w:pPr>
      <w:r>
        <w:rPr>
          <w:rFonts w:ascii="Arial" w:cs="Arial" w:eastAsia="Arial" w:hAnsi="Arial"/>
          <w:color w:val="585D64"/>
          <w:sz w:val="16"/>
          <w:szCs w:val="16"/>
        </w:rPr>
        <w:t xml:space="preserve">This work is additional to the base contract scope. Work will not proceed until this change order is approved and signed below. Pricing is valid for 15 days from the date above.</w:t>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340"/>
              <w:left w:type="dxa" w:w="0"/>
              <w:right w:type="dxa" w:w="200"/>
            </w:tcMar>
          </w:tcPr>
          <w:p>
            <w:pPr>
              <w:pBdr>
                <w:bottom w:val="single" w:color="15181C" w:sz="6" w:space="2"/>
              </w:pBdr>
              <w:spacing w:after="40"/>
            </w:pPr>
            <w:r>
              <w:rPr>
                <w:rFonts w:ascii="Arial" w:cs="Arial" w:eastAsia="Arial" w:hAnsi="Arial"/>
                <w:color w:val="15181C"/>
                <w:sz w:val="19"/>
                <w:szCs w:val="19"/>
              </w:rPr>
              <w:t xml:space="preserve"> </w:t>
            </w:r>
          </w:p>
          <w:p>
            <w:r>
              <w:rPr>
                <w:rFonts w:ascii="Arial" w:cs="Arial" w:eastAsia="Arial" w:hAnsi="Arial"/>
                <w:caps/>
                <w:color w:val="585D64"/>
                <w:sz w:val="15"/>
                <w:szCs w:val="15"/>
              </w:rPr>
              <w:t xml:space="preserve">Approved by (GC) — name &amp; signature</w:t>
            </w:r>
          </w:p>
        </w:tc>
        <w:tc>
          <w:tcPr>
            <w:tcW w:type="dxa" w:w="2700"/>
            <w:tcBorders>
              <w:top w:val="none" w:color="FFFFFF" w:sz="0"/>
              <w:left w:val="none" w:color="FFFFFF" w:sz="0"/>
              <w:bottom w:val="none" w:color="FFFFFF" w:sz="0"/>
              <w:right w:val="none" w:color="FFFFFF" w:sz="0"/>
            </w:tcBorders>
            <w:tcMar>
              <w:top w:type="dxa" w:w="340"/>
              <w:left w:type="dxa" w:w="200"/>
              <w:right w:type="dxa" w:w="200"/>
            </w:tcMar>
          </w:tcPr>
          <w:p>
            <w:pPr>
              <w:pBdr>
                <w:bottom w:val="single" w:color="15181C" w:sz="6" w:space="2"/>
              </w:pBdr>
              <w:spacing w:after="40"/>
            </w:pPr>
            <w:r>
              <w:rPr>
                <w:rFonts w:ascii="Arial" w:cs="Arial" w:eastAsia="Arial" w:hAnsi="Arial"/>
                <w:color w:val="15181C"/>
                <w:sz w:val="19"/>
                <w:szCs w:val="19"/>
              </w:rPr>
              <w:t xml:space="preserve"> </w:t>
            </w:r>
          </w:p>
          <w:p>
            <w:r>
              <w:rPr>
                <w:rFonts w:ascii="Arial" w:cs="Arial" w:eastAsia="Arial" w:hAnsi="Arial"/>
                <w:caps/>
                <w:color w:val="585D64"/>
                <w:sz w:val="15"/>
                <w:szCs w:val="15"/>
              </w:rPr>
              <w:t xml:space="preserve">Date</w:t>
            </w:r>
          </w:p>
        </w:tc>
        <w:tc>
          <w:tcPr>
            <w:tcW w:type="dxa" w:w="2700"/>
            <w:tcBorders>
              <w:top w:val="none" w:color="FFFFFF" w:sz="0"/>
              <w:left w:val="none" w:color="FFFFFF" w:sz="0"/>
              <w:bottom w:val="none" w:color="FFFFFF" w:sz="0"/>
              <w:right w:val="none" w:color="FFFFFF" w:sz="0"/>
            </w:tcBorders>
            <w:tcMar>
              <w:top w:type="dxa" w:w="340"/>
              <w:left w:type="dxa" w:w="200"/>
              <w:right w:type="dxa" w:w="200"/>
            </w:tcMar>
          </w:tcPr>
          <w:p>
            <w:pPr>
              <w:pBdr>
                <w:bottom w:val="single" w:color="15181C" w:sz="6" w:space="2"/>
              </w:pBdr>
              <w:spacing w:after="40"/>
            </w:pPr>
            <w:r>
              <w:rPr>
                <w:rFonts w:ascii="Arial" w:cs="Arial" w:eastAsia="Arial" w:hAnsi="Arial"/>
                <w:color w:val="15181C"/>
                <w:sz w:val="19"/>
                <w:szCs w:val="19"/>
              </w:rPr>
              <w:t xml:space="preserve"> </w:t>
            </w:r>
          </w:p>
          <w:p>
            <w:r>
              <w:rPr>
                <w:rFonts w:ascii="Arial" w:cs="Arial" w:eastAsia="Arial" w:hAnsi="Arial"/>
                <w:caps/>
                <w:color w:val="585D64"/>
                <w:sz w:val="15"/>
                <w:szCs w:val="15"/>
              </w:rPr>
              <w:t xml:space="preserve">Subcontractor — name &amp; signature</w:t>
            </w:r>
          </w:p>
        </w:tc>
        <w:tc>
          <w:tcPr>
            <w:tcW w:type="dxa" w:w="2700"/>
            <w:tcBorders>
              <w:top w:val="none" w:color="FFFFFF" w:sz="0"/>
              <w:left w:val="none" w:color="FFFFFF" w:sz="0"/>
              <w:bottom w:val="none" w:color="FFFFFF" w:sz="0"/>
              <w:right w:val="none" w:color="FFFFFF" w:sz="0"/>
            </w:tcBorders>
            <w:tcMar>
              <w:top w:type="dxa" w:w="340"/>
              <w:left w:type="dxa" w:w="200"/>
              <w:right w:type="dxa" w:w="0"/>
            </w:tcMar>
          </w:tcPr>
          <w:p>
            <w:pPr>
              <w:pBdr>
                <w:bottom w:val="single" w:color="15181C" w:sz="6" w:space="2"/>
              </w:pBdr>
              <w:spacing w:after="40"/>
            </w:pPr>
            <w:r>
              <w:rPr>
                <w:rFonts w:ascii="Arial" w:cs="Arial" w:eastAsia="Arial" w:hAnsi="Arial"/>
                <w:color w:val="15181C"/>
                <w:sz w:val="19"/>
                <w:szCs w:val="19"/>
              </w:rPr>
              <w:t xml:space="preserve"> </w:t>
            </w:r>
          </w:p>
          <w:p>
            <w:r>
              <w:rPr>
                <w:rFonts w:ascii="Arial" w:cs="Arial" w:eastAsia="Arial" w:hAnsi="Arial"/>
                <w:caps/>
                <w:color w:val="585D64"/>
                <w:sz w:val="15"/>
                <w:szCs w:val="15"/>
              </w:rPr>
              <w:t xml:space="preserve">Date</w:t>
            </w:r>
          </w:p>
        </w:tc>
      </w:tr>
    </w:tbl>
    <w:p>
      <w:pPr>
        <w:pBdr>
          <w:top w:val="single" w:color="D5D3CA" w:sz="4" w:space="6"/>
        </w:pBdr>
        <w:spacing w:before="260"/>
        <w:jc w:val="center"/>
      </w:pPr>
      <w:r>
        <w:rPr>
          <w:rFonts w:ascii="Arial" w:cs="Arial" w:eastAsia="Arial" w:hAnsi="Arial"/>
          <w:color w:val="585D64"/>
          <w:sz w:val="14"/>
          <w:szCs w:val="14"/>
        </w:rPr>
        <w:t xml:space="preserve">Free template from SubTrade Software — field management built for trade subcontractors · subtradesoftware.com</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eec4cd539e4ede634c94e1453c4411da392f8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2026-07-24T03:37:07.305Z</dcterms:created>
  <dcterms:modified xsi:type="dcterms:W3CDTF">2026-07-24T03:37:07.305Z</dcterms:modified>
</cp:coreProperties>
</file>

<file path=docProps/custom.xml><?xml version="1.0" encoding="utf-8"?>
<Properties xmlns="http://schemas.openxmlformats.org/officeDocument/2006/custom-properties" xmlns:vt="http://schemas.openxmlformats.org/officeDocument/2006/docPropsVTypes"/>
</file>