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4382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aps/>
                <w:color w:val="585D64"/>
                <w:spacing w:val="20"/>
                <w:sz w:val="16"/>
                <w:szCs w:val="16"/>
              </w:rPr>
              <w:t xml:space="preserve">Two minutes at end of day</w:t>
            </w:r>
          </w:p>
        </w:tc>
      </w:tr>
    </w:tbl>
    <w:p>
      <w:pPr>
        <w:pBdr>
          <w:bottom w:val="single" w:color="E8542B" w:sz="12" w:space="4"/>
        </w:pBdr>
        <w:spacing w:after="40" w:before="160"/>
      </w:pPr>
      <w:r>
        <w:rPr>
          <w:rFonts w:ascii="Arial" w:cs="Arial" w:eastAsia="Arial" w:hAnsi="Arial"/>
          <w:b/>
          <w:bCs/>
          <w:caps/>
          <w:color w:val="1B4E79"/>
          <w:sz w:val="40"/>
          <w:szCs w:val="40"/>
        </w:rPr>
        <w:t xml:space="preserve">Daily Site Log</w:t>
      </w:r>
    </w:p>
    <w:p>
      <w:pPr>
        <w:spacing w:after="14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Supervisor / Foreman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Weather &amp; temp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Manpower on site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2600"/>
        <w:gridCol w:w="1200"/>
        <w:gridCol w:w="3700"/>
      </w:tblGrid>
      <w:tr>
        <w:trPr>
          <w:tblHeader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Hours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Task / area</w:t>
            </w:r>
          </w:p>
        </w:tc>
      </w:tr>
      <w:tr>
        <w:trPr>
          <w:trHeight w:val="320" w:hRule="atLeast"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33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Work completed today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Delays, issues &amp; extras noticed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Materials delivered / equipment on site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Visitors &amp; inspections</w:t>
      </w:r>
    </w:p>
    <w:p>
      <w:pPr>
        <w:pBdr>
          <w:bottom w:val="single" w:color="D5D3CA" w:sz="4" w:space="2"/>
        </w:pBdr>
        <w:spacing w:after="240"/>
      </w:pPr>
      <w:r>
        <w:rPr>
          <w:rFonts w:ascii="Arial" w:cs="Arial" w:eastAsia="Arial" w:hAnsi="Arial"/>
          <w:color w:val="15181C"/>
          <w:sz w:val="19"/>
          <w:szCs w:val="19"/>
        </w:rPr>
        <w:t xml:space="preserve"> 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Supervisor signature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</w:t>
            </w:r>
          </w:p>
        </w:tc>
      </w:tr>
    </w:tbl>
    <w:p>
      <w:pPr>
        <w:pBdr>
          <w:top w:val="single" w:color="D5D3CA" w:sz="4" w:space="6"/>
        </w:pBdr>
        <w:spacing w:before="260"/>
        <w:jc w:val="center"/>
      </w:pPr>
      <w:r>
        <w:rPr>
          <w:rFonts w:ascii="Arial" w:cs="Arial" w:eastAsia="Arial" w:hAnsi="Arial"/>
          <w:color w:val="585D64"/>
          <w:sz w:val="14"/>
          <w:szCs w:val="14"/>
        </w:rPr>
        <w:t xml:space="preserve">Free template from SubTrade Software — field management built for trade subcontractors · subtradesoftware.com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eec4cd539e4ede634c94e1453c4411da392f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2026-07-24T03:37:07.325Z</dcterms:created>
  <dcterms:modified xsi:type="dcterms:W3CDTF">2026-07-24T03:37:07.325Z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