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4382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aps/>
                <w:color w:val="585D64"/>
                <w:spacing w:val="20"/>
                <w:sz w:val="16"/>
                <w:szCs w:val="16"/>
              </w:rPr>
              <w:t xml:space="preserve">FLHA — complete before work starts</w:t>
            </w:r>
          </w:p>
        </w:tc>
      </w:tr>
    </w:tbl>
    <w:p>
      <w:pPr>
        <w:pBdr>
          <w:bottom w:val="single" w:color="E8542B" w:sz="12" w:space="4"/>
        </w:pBdr>
        <w:spacing w:after="40" w:before="160"/>
      </w:pPr>
      <w:r>
        <w:rPr>
          <w:rFonts w:ascii="Arial" w:cs="Arial" w:eastAsia="Arial" w:hAnsi="Arial"/>
          <w:b/>
          <w:bCs/>
          <w:caps/>
          <w:color w:val="1B4E79"/>
          <w:sz w:val="40"/>
          <w:szCs w:val="40"/>
        </w:rPr>
        <w:t xml:space="preserve">Field Level Hazard Assessment</w:t>
      </w:r>
    </w:p>
    <w:p>
      <w:pPr>
        <w:spacing w:after="14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Project / site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Time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Completed by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Task / work to be done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Crew size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Muster point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aps/>
                <w:color w:val="585D64"/>
                <w:sz w:val="14"/>
                <w:szCs w:val="14"/>
              </w:rPr>
              <w:t xml:space="preserve">First aid location</w:t>
            </w:r>
          </w:p>
          <w:p>
            <w:r>
              <w:rPr>
                <w:rFonts w:ascii="Arial" w:cs="Arial" w:eastAsia="Arial" w:hAnsi="Arial"/>
                <w:color w:val="15181C"/>
                <w:sz w:val="20"/>
                <w:szCs w:val="20"/>
              </w:rPr>
              <w:t xml:space="preserve"> 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caps/>
          <w:color w:val="E8542B"/>
          <w:spacing w:val="20"/>
          <w:sz w:val="16"/>
          <w:szCs w:val="16"/>
        </w:rPr>
        <w:t xml:space="preserve">PPE required (check all that apply)</w:t>
      </w:r>
    </w:p>
    <w:p>
      <w:pPr>
        <w:spacing w:after="80"/>
      </w:pPr>
      <w:r>
        <w:rPr>
          <w:rFonts w:ascii="Arial" w:cs="Arial" w:eastAsia="Arial" w:hAnsi="Arial"/>
          <w:color w:val="15181C"/>
          <w:sz w:val="18"/>
          <w:szCs w:val="18"/>
        </w:rPr>
        <w:t xml:space="preserve">☐ Hard hat    </w:t>
      </w:r>
      <w:r>
        <w:rPr>
          <w:rFonts w:ascii="Arial" w:cs="Arial" w:eastAsia="Arial" w:hAnsi="Arial"/>
          <w:color w:val="15181C"/>
          <w:sz w:val="18"/>
          <w:szCs w:val="18"/>
        </w:rPr>
        <w:t xml:space="preserve">☐ Safety glasses    </w:t>
      </w:r>
      <w:r>
        <w:rPr>
          <w:rFonts w:ascii="Arial" w:cs="Arial" w:eastAsia="Arial" w:hAnsi="Arial"/>
          <w:color w:val="15181C"/>
          <w:sz w:val="18"/>
          <w:szCs w:val="18"/>
        </w:rPr>
        <w:t xml:space="preserve">☐ Hi-vis    </w:t>
      </w:r>
      <w:r>
        <w:rPr>
          <w:rFonts w:ascii="Arial" w:cs="Arial" w:eastAsia="Arial" w:hAnsi="Arial"/>
          <w:color w:val="15181C"/>
          <w:sz w:val="18"/>
          <w:szCs w:val="18"/>
        </w:rPr>
        <w:t xml:space="preserve">☐ Steel toe boots    </w:t>
      </w:r>
      <w:r>
        <w:rPr>
          <w:rFonts w:ascii="Arial" w:cs="Arial" w:eastAsia="Arial" w:hAnsi="Arial"/>
          <w:color w:val="15181C"/>
          <w:sz w:val="18"/>
          <w:szCs w:val="18"/>
        </w:rPr>
        <w:t xml:space="preserve">☐ Gloves    </w:t>
      </w:r>
      <w:r>
        <w:rPr>
          <w:rFonts w:ascii="Arial" w:cs="Arial" w:eastAsia="Arial" w:hAnsi="Arial"/>
          <w:color w:val="15181C"/>
          <w:sz w:val="18"/>
          <w:szCs w:val="18"/>
        </w:rPr>
        <w:t xml:space="preserve">☐ Hearing protection    </w:t>
      </w:r>
      <w:r>
        <w:rPr>
          <w:rFonts w:ascii="Arial" w:cs="Arial" w:eastAsia="Arial" w:hAnsi="Arial"/>
          <w:color w:val="15181C"/>
          <w:sz w:val="18"/>
          <w:szCs w:val="18"/>
        </w:rPr>
        <w:t xml:space="preserve">☐ Respirator    </w:t>
      </w:r>
      <w:r>
        <w:rPr>
          <w:rFonts w:ascii="Arial" w:cs="Arial" w:eastAsia="Arial" w:hAnsi="Arial"/>
          <w:color w:val="15181C"/>
          <w:sz w:val="18"/>
          <w:szCs w:val="18"/>
        </w:rPr>
        <w:t xml:space="preserve">☐ Fall protection    </w:t>
      </w:r>
      <w:r>
        <w:rPr>
          <w:rFonts w:ascii="Arial" w:cs="Arial" w:eastAsia="Arial" w:hAnsi="Arial"/>
          <w:color w:val="15181C"/>
          <w:sz w:val="18"/>
          <w:szCs w:val="18"/>
        </w:rPr>
        <w:t xml:space="preserve">☐ Other: ______________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aps/>
          <w:color w:val="E8542B"/>
          <w:spacing w:val="20"/>
          <w:sz w:val="16"/>
          <w:szCs w:val="16"/>
        </w:rPr>
        <w:t xml:space="preserve">Hazard assessment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3100"/>
        <w:gridCol w:w="1200"/>
        <w:gridCol w:w="3600"/>
      </w:tblGrid>
      <w:tr>
        <w:trPr>
          <w:tblHeader/>
        </w:trPr>
        <w:tc>
          <w:tcPr>
            <w:tcW w:type="dxa" w:w="29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Task / step</w:t>
            </w:r>
          </w:p>
        </w:tc>
        <w:tc>
          <w:tcPr>
            <w:tcW w:type="dxa" w:w="3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Hazard identified</w:t>
            </w:r>
          </w:p>
        </w:tc>
        <w:tc>
          <w:tcPr>
            <w:tcW w:type="dxa" w:w="12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Risk (H/M/L)</w:t>
            </w:r>
          </w:p>
        </w:tc>
        <w:tc>
          <w:tcPr>
            <w:tcW w:type="dxa" w:w="3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Control / plan</w:t>
            </w:r>
          </w:p>
        </w:tc>
      </w:tr>
      <w:tr>
        <w:trPr>
          <w:trHeight w:val="320" w:hRule="atLeast"/>
        </w:trPr>
        <w:tc>
          <w:tcPr>
            <w:tcW w:type="dxa" w:w="29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20" w:hRule="atLeast"/>
        </w:trPr>
        <w:tc>
          <w:tcPr>
            <w:tcW w:type="dxa" w:w="29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20" w:hRule="atLeast"/>
        </w:trPr>
        <w:tc>
          <w:tcPr>
            <w:tcW w:type="dxa" w:w="29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20" w:hRule="atLeast"/>
        </w:trPr>
        <w:tc>
          <w:tcPr>
            <w:tcW w:type="dxa" w:w="29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20" w:hRule="atLeast"/>
        </w:trPr>
        <w:tc>
          <w:tcPr>
            <w:tcW w:type="dxa" w:w="29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20" w:hRule="atLeast"/>
        </w:trPr>
        <w:tc>
          <w:tcPr>
            <w:tcW w:type="dxa" w:w="29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1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caps/>
          <w:color w:val="E8542B"/>
          <w:spacing w:val="20"/>
          <w:sz w:val="16"/>
          <w:szCs w:val="16"/>
        </w:rPr>
        <w:t xml:space="preserve">Permits &amp; additional controls</w:t>
      </w:r>
    </w:p>
    <w:p>
      <w:pPr>
        <w:spacing w:after="80"/>
      </w:pPr>
      <w:r>
        <w:rPr>
          <w:rFonts w:ascii="Arial" w:cs="Arial" w:eastAsia="Arial" w:hAnsi="Arial"/>
          <w:color w:val="15181C"/>
          <w:sz w:val="18"/>
          <w:szCs w:val="18"/>
        </w:rPr>
        <w:t xml:space="preserve">☐ Hot work    </w:t>
      </w:r>
      <w:r>
        <w:rPr>
          <w:rFonts w:ascii="Arial" w:cs="Arial" w:eastAsia="Arial" w:hAnsi="Arial"/>
          <w:color w:val="15181C"/>
          <w:sz w:val="18"/>
          <w:szCs w:val="18"/>
        </w:rPr>
        <w:t xml:space="preserve">☐ Confined space    </w:t>
      </w:r>
      <w:r>
        <w:rPr>
          <w:rFonts w:ascii="Arial" w:cs="Arial" w:eastAsia="Arial" w:hAnsi="Arial"/>
          <w:color w:val="15181C"/>
          <w:sz w:val="18"/>
          <w:szCs w:val="18"/>
        </w:rPr>
        <w:t xml:space="preserve">☐ Lockout / tagout    </w:t>
      </w:r>
      <w:r>
        <w:rPr>
          <w:rFonts w:ascii="Arial" w:cs="Arial" w:eastAsia="Arial" w:hAnsi="Arial"/>
          <w:color w:val="15181C"/>
          <w:sz w:val="18"/>
          <w:szCs w:val="18"/>
        </w:rPr>
        <w:t xml:space="preserve">☐ Working at heights    </w:t>
      </w:r>
      <w:r>
        <w:rPr>
          <w:rFonts w:ascii="Arial" w:cs="Arial" w:eastAsia="Arial" w:hAnsi="Arial"/>
          <w:color w:val="15181C"/>
          <w:sz w:val="18"/>
          <w:szCs w:val="18"/>
        </w:rPr>
        <w:t xml:space="preserve">☐ Barricades / signage    </w:t>
      </w:r>
      <w:r>
        <w:rPr>
          <w:rFonts w:ascii="Arial" w:cs="Arial" w:eastAsia="Arial" w:hAnsi="Arial"/>
          <w:color w:val="15181C"/>
          <w:sz w:val="18"/>
          <w:szCs w:val="18"/>
        </w:rPr>
        <w:t xml:space="preserve">☐ Other: ______________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aps/>
          <w:color w:val="E8542B"/>
          <w:spacing w:val="20"/>
          <w:sz w:val="16"/>
          <w:szCs w:val="16"/>
        </w:rPr>
        <w:t xml:space="preserve">Crew sign-off — I have reviewed and understand the hazards and controls above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rPr>
          <w:tblHeader/>
        </w:trPr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Name (print)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Signature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Name (print)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1B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Signature</w:t>
            </w:r>
          </w:p>
        </w:tc>
      </w:tr>
      <w:tr>
        <w:trPr>
          <w:trHeight w:val="300" w:hRule="atLeast"/>
        </w:trPr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shd w:fill="F4F3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D5D3CA" w:sz="4"/>
              <w:left w:val="single" w:color="D5D3CA" w:sz="4"/>
              <w:bottom w:val="single" w:color="D5D3CA" w:sz="4"/>
              <w:right w:val="single" w:color="D5D3C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color w:val="15181C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0"/>
              <w:left w:type="dxa" w:w="0"/>
              <w:right w:type="dxa" w:w="200"/>
            </w:tcMar>
          </w:tcPr>
          <w:p>
            <w:pPr>
              <w:pBdr>
                <w:bottom w:val="single" w:color="15181C" w:sz="6" w:space="2"/>
              </w:pBdr>
              <w:spacing w:after="40"/>
            </w:pPr>
            <w:r>
              <w:rPr>
                <w:rFonts w:ascii="Arial" w:cs="Arial" w:eastAsia="Arial" w:hAnsi="Arial"/>
                <w:color w:val="15181C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caps/>
                <w:color w:val="585D64"/>
                <w:sz w:val="15"/>
                <w:szCs w:val="15"/>
              </w:rPr>
              <w:t xml:space="preserve">Supervisor signature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0"/>
              <w:left w:type="dxa" w:w="200"/>
              <w:right w:type="dxa" w:w="0"/>
            </w:tcMar>
          </w:tcPr>
          <w:p>
            <w:pPr>
              <w:pBdr>
                <w:bottom w:val="single" w:color="15181C" w:sz="6" w:space="2"/>
              </w:pBdr>
              <w:spacing w:after="40"/>
            </w:pPr>
            <w:r>
              <w:rPr>
                <w:rFonts w:ascii="Arial" w:cs="Arial" w:eastAsia="Arial" w:hAnsi="Arial"/>
                <w:color w:val="15181C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caps/>
                <w:color w:val="585D64"/>
                <w:sz w:val="15"/>
                <w:szCs w:val="15"/>
              </w:rPr>
              <w:t xml:space="preserve">Date / time</w:t>
            </w:r>
          </w:p>
        </w:tc>
      </w:tr>
    </w:tbl>
    <w:p>
      <w:pPr>
        <w:pBdr>
          <w:top w:val="single" w:color="D5D3CA" w:sz="4" w:space="6"/>
        </w:pBdr>
        <w:spacing w:before="260"/>
        <w:jc w:val="center"/>
      </w:pPr>
      <w:r>
        <w:rPr>
          <w:rFonts w:ascii="Arial" w:cs="Arial" w:eastAsia="Arial" w:hAnsi="Arial"/>
          <w:color w:val="585D64"/>
          <w:sz w:val="14"/>
          <w:szCs w:val="14"/>
        </w:rPr>
        <w:t xml:space="preserve">Free template from SubTrade Software — field management built for trade subcontractors · subtradesoftware.com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eec4cd539e4ede634c94e1453c4411da392f8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2026-07-24T03:37:07.340Z</dcterms:created>
  <dcterms:modified xsi:type="dcterms:W3CDTF">2026-07-24T03:37:07.340Z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