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462" w:rsidRDefault="00A53462" w:rsidP="00A53462">
      <w:pPr>
        <w:spacing w:line="100" w:lineRule="atLeast"/>
        <w:rPr>
          <w:b/>
          <w:bCs/>
          <w:sz w:val="26"/>
          <w:szCs w:val="26"/>
          <w:u w:val="single"/>
        </w:rPr>
      </w:pPr>
      <w:bookmarkStart w:id="0" w:name="__DdeLink__3_1093767792"/>
      <w:r>
        <w:rPr>
          <w:b/>
          <w:bCs/>
          <w:sz w:val="26"/>
          <w:szCs w:val="26"/>
          <w:u w:val="single"/>
        </w:rPr>
        <w:t>Caso de Uso eliminación de publicación</w:t>
      </w:r>
      <w:bookmarkEnd w:id="0"/>
      <w:r>
        <w:rPr>
          <w:b/>
          <w:bCs/>
          <w:sz w:val="26"/>
          <w:szCs w:val="26"/>
          <w:u w:val="single"/>
        </w:rPr>
        <w:t>:</w:t>
      </w:r>
    </w:p>
    <w:p w:rsidR="00A53462" w:rsidRDefault="00A53462" w:rsidP="00A53462">
      <w:pPr>
        <w:spacing w:line="100" w:lineRule="atLeast"/>
        <w:rPr>
          <w:b/>
          <w:bCs/>
          <w:sz w:val="26"/>
          <w:szCs w:val="26"/>
          <w:u w:val="single"/>
        </w:rPr>
      </w:pPr>
    </w:p>
    <w:p w:rsidR="00A53462" w:rsidRDefault="00A53462" w:rsidP="00A5346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Precondición</w:t>
      </w:r>
      <w:r>
        <w:rPr>
          <w:b/>
          <w:bCs/>
          <w:sz w:val="26"/>
          <w:szCs w:val="26"/>
        </w:rPr>
        <w:t>: Se debe haber ejecutado correctamente el caso de uso “Autenticar”.</w:t>
      </w:r>
    </w:p>
    <w:p w:rsidR="00A53462" w:rsidRDefault="00A53462" w:rsidP="00A5346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 debe haber ejecutado correctamente el caso de uso “Crear publicación”.</w:t>
      </w:r>
    </w:p>
    <w:p w:rsidR="00A53462" w:rsidRDefault="00A53462" w:rsidP="00A53462">
      <w:pPr>
        <w:tabs>
          <w:tab w:val="left" w:pos="2400"/>
        </w:tabs>
        <w:spacing w:line="100" w:lineRule="atLeast"/>
      </w:pPr>
      <w:r>
        <w:tab/>
      </w:r>
    </w:p>
    <w:p w:rsidR="00A53462" w:rsidRDefault="00A53462" w:rsidP="00A53462">
      <w:pPr>
        <w:spacing w:line="100" w:lineRule="atLeast"/>
      </w:pPr>
      <w:r>
        <w:rPr>
          <w:b/>
          <w:bCs/>
        </w:rPr>
        <w:t>Curso Normal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7765"/>
      </w:tblGrid>
      <w:tr w:rsidR="00A53462" w:rsidTr="00A5346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N°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Pasos (Flujos de Sucesos)</w:t>
            </w:r>
          </w:p>
        </w:tc>
      </w:tr>
      <w:tr w:rsidR="00A53462" w:rsidTr="00A5346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1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El usuario indicara que quiere eliminar un comentario o publicación en su muro</w:t>
            </w:r>
          </w:p>
        </w:tc>
      </w:tr>
      <w:tr w:rsidR="00A53462" w:rsidTr="00A5346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2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</w:pPr>
            <w:r>
              <w:t>El sistema presenta una ventana emergente, con posibilidad de elección {</w:t>
            </w:r>
            <w:proofErr w:type="spellStart"/>
            <w:r>
              <w:t>cod</w:t>
            </w:r>
            <w:proofErr w:type="spellEnd"/>
            <w:r>
              <w:t xml:space="preserve"> 2.1}</w:t>
            </w:r>
          </w:p>
        </w:tc>
      </w:tr>
      <w:tr w:rsidR="00A53462" w:rsidTr="00A5346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3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</w:pPr>
            <w:r>
              <w:t>El usuario ingresa su elección de la ventana emergente</w:t>
            </w:r>
          </w:p>
        </w:tc>
      </w:tr>
      <w:tr w:rsidR="00A53462" w:rsidTr="00A5346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4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</w:pPr>
            <w:r>
              <w:t>El sistema verifica la respuesta</w:t>
            </w:r>
          </w:p>
        </w:tc>
      </w:tr>
      <w:tr w:rsidR="00A53462" w:rsidTr="00A5346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5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</w:pPr>
            <w:r>
              <w:t>Si la respuesta fue “Aceptar” ir a {</w:t>
            </w:r>
            <w:proofErr w:type="spellStart"/>
            <w:r>
              <w:t>sf</w:t>
            </w:r>
            <w:proofErr w:type="spellEnd"/>
            <w:r>
              <w:t xml:space="preserve"> 5.1}</w:t>
            </w:r>
          </w:p>
        </w:tc>
      </w:tr>
      <w:tr w:rsidR="00A53462" w:rsidTr="00A53462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6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</w:pPr>
            <w:r>
              <w:t>El sistema retorna a la página donde se encontraba la publicación</w:t>
            </w:r>
          </w:p>
        </w:tc>
      </w:tr>
    </w:tbl>
    <w:p w:rsidR="00A53462" w:rsidRDefault="00A53462" w:rsidP="00A53462">
      <w:pPr>
        <w:pStyle w:val="Textoindependiente"/>
      </w:pPr>
    </w:p>
    <w:p w:rsidR="00A53462" w:rsidRDefault="00A53462" w:rsidP="00A53462">
      <w:pPr>
        <w:spacing w:line="100" w:lineRule="atLeast"/>
      </w:pPr>
      <w:proofErr w:type="spellStart"/>
      <w:r>
        <w:rPr>
          <w:b/>
          <w:bCs/>
        </w:rPr>
        <w:t>SubFlujos</w:t>
      </w:r>
      <w:proofErr w:type="spellEnd"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20"/>
        <w:gridCol w:w="7735"/>
      </w:tblGrid>
      <w:tr w:rsidR="00A53462" w:rsidTr="00A53462"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>5.1</w:t>
            </w:r>
          </w:p>
        </w:tc>
        <w:tc>
          <w:tcPr>
            <w:tcW w:w="7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</w:pPr>
            <w:r>
              <w:t>El sistema elimina los datos, en caso que sea una publicación se eliminaran todos los comentarios asociados a la misma.</w:t>
            </w:r>
          </w:p>
        </w:tc>
      </w:tr>
    </w:tbl>
    <w:p w:rsidR="00A53462" w:rsidRDefault="00A53462" w:rsidP="00A53462">
      <w:pPr>
        <w:spacing w:line="100" w:lineRule="atLeast"/>
      </w:pPr>
    </w:p>
    <w:p w:rsidR="00A53462" w:rsidRDefault="00A53462" w:rsidP="00A53462">
      <w:pPr>
        <w:spacing w:line="100" w:lineRule="atLeast"/>
      </w:pPr>
      <w:r>
        <w:rPr>
          <w:b/>
          <w:bCs/>
        </w:rPr>
        <w:t>Consideraciones de Diseño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20"/>
        <w:gridCol w:w="7750"/>
      </w:tblGrid>
      <w:tr w:rsidR="00A53462" w:rsidTr="00A53462">
        <w:trPr>
          <w:trHeight w:val="1275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53462" w:rsidRDefault="00A53462">
            <w:pPr>
              <w:snapToGrid w:val="0"/>
              <w:spacing w:line="100" w:lineRule="atLeast"/>
            </w:pPr>
          </w:p>
          <w:p w:rsidR="00A53462" w:rsidRDefault="00A53462">
            <w:pPr>
              <w:snapToGrid w:val="0"/>
              <w:spacing w:line="100" w:lineRule="atLeast"/>
            </w:pPr>
          </w:p>
          <w:p w:rsidR="00A53462" w:rsidRDefault="00A53462">
            <w:pPr>
              <w:snapToGrid w:val="0"/>
              <w:spacing w:line="100" w:lineRule="atLeast"/>
            </w:pPr>
            <w:proofErr w:type="spellStart"/>
            <w:r>
              <w:t>cod</w:t>
            </w:r>
            <w:proofErr w:type="spellEnd"/>
            <w:r>
              <w:t xml:space="preserve"> 2.1</w:t>
            </w:r>
          </w:p>
        </w:tc>
        <w:tc>
          <w:tcPr>
            <w:tcW w:w="7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A53462" w:rsidRDefault="00A53462">
            <w:pPr>
              <w:snapToGrid w:val="0"/>
              <w:spacing w:line="100" w:lineRule="atLeast"/>
            </w:pPr>
            <w:r>
              <w:t xml:space="preserve">La ventana emergente mostrará el siguiente mensaje: “Seguro desea el </w:t>
            </w:r>
            <w:proofErr w:type="gramStart"/>
            <w:r>
              <w:t>eliminar ?”</w:t>
            </w:r>
            <w:proofErr w:type="gramEnd"/>
          </w:p>
          <w:p w:rsidR="00A53462" w:rsidRDefault="00A53462">
            <w:pPr>
              <w:snapToGrid w:val="0"/>
            </w:pPr>
            <w:r>
              <w:t>Las opciones posibles son:</w:t>
            </w:r>
          </w:p>
          <w:p w:rsidR="00A53462" w:rsidRDefault="00A53462" w:rsidP="005F07A6">
            <w:pPr>
              <w:numPr>
                <w:ilvl w:val="0"/>
                <w:numId w:val="1"/>
              </w:numPr>
              <w:tabs>
                <w:tab w:val="left" w:pos="192"/>
                <w:tab w:val="left" w:pos="387"/>
              </w:tabs>
              <w:snapToGrid w:val="0"/>
              <w:ind w:left="192" w:right="-3" w:hanging="165"/>
            </w:pPr>
            <w:r>
              <w:t>Aceptar</w:t>
            </w:r>
          </w:p>
          <w:p w:rsidR="00A53462" w:rsidRDefault="00A53462" w:rsidP="005F07A6">
            <w:pPr>
              <w:numPr>
                <w:ilvl w:val="0"/>
                <w:numId w:val="1"/>
              </w:numPr>
              <w:tabs>
                <w:tab w:val="left" w:pos="192"/>
                <w:tab w:val="left" w:pos="387"/>
              </w:tabs>
              <w:snapToGrid w:val="0"/>
              <w:ind w:left="192" w:right="-3" w:hanging="165"/>
              <w:rPr>
                <w:rFonts w:eastAsia="Times New Roman" w:cs="Times New Roman"/>
              </w:rPr>
            </w:pPr>
            <w:r>
              <w:t>Cancelar</w:t>
            </w:r>
          </w:p>
          <w:p w:rsidR="00A53462" w:rsidRDefault="00A53462">
            <w:pPr>
              <w:snapToGrid w:val="0"/>
              <w:spacing w:line="100" w:lineRule="atLeast"/>
            </w:pPr>
            <w:r>
              <w:rPr>
                <w:rFonts w:eastAsia="Times New Roman" w:cs="Times New Roman"/>
              </w:rPr>
              <w:t xml:space="preserve"> </w:t>
            </w:r>
          </w:p>
        </w:tc>
      </w:tr>
    </w:tbl>
    <w:p w:rsidR="00A53462" w:rsidRDefault="00A53462" w:rsidP="00A53462">
      <w:pPr>
        <w:spacing w:line="100" w:lineRule="atLeast"/>
      </w:pPr>
    </w:p>
    <w:p w:rsidR="00A53462" w:rsidRDefault="00A53462" w:rsidP="00A53462">
      <w:pPr>
        <w:spacing w:line="100" w:lineRule="atLeast"/>
      </w:pPr>
      <w:proofErr w:type="spellStart"/>
      <w:r>
        <w:rPr>
          <w:b/>
          <w:bCs/>
          <w:sz w:val="26"/>
          <w:szCs w:val="26"/>
          <w:u w:val="single"/>
        </w:rPr>
        <w:t>Postcondición</w:t>
      </w:r>
      <w:proofErr w:type="spellEnd"/>
      <w:r>
        <w:rPr>
          <w:b/>
          <w:bCs/>
          <w:sz w:val="26"/>
          <w:szCs w:val="26"/>
          <w:u w:val="single"/>
        </w:rPr>
        <w:t>:</w:t>
      </w:r>
      <w:r>
        <w:rPr>
          <w:b/>
          <w:bCs/>
          <w:sz w:val="26"/>
          <w:szCs w:val="26"/>
        </w:rPr>
        <w:t xml:space="preserve"> La publicación fue eliminada del sistema.</w:t>
      </w:r>
    </w:p>
    <w:p w:rsidR="00FA60FF" w:rsidRDefault="00FA60FF">
      <w:bookmarkStart w:id="1" w:name="_GoBack"/>
      <w:bookmarkEnd w:id="1"/>
    </w:p>
    <w:sectPr w:rsidR="00FA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AE"/>
    <w:rsid w:val="003D6EAE"/>
    <w:rsid w:val="00A53462"/>
    <w:rsid w:val="00FA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462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A5346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53462"/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462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A5346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53462"/>
    <w:rPr>
      <w:rFonts w:ascii="Times New Roman" w:eastAsia="Droid Sans Fallback" w:hAnsi="Times New Roman" w:cs="Lohit Hindi"/>
      <w:kern w:val="2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cardona</dc:creator>
  <cp:keywords/>
  <dc:description/>
  <cp:lastModifiedBy>rodrigo cardona</cp:lastModifiedBy>
  <cp:revision>2</cp:revision>
  <dcterms:created xsi:type="dcterms:W3CDTF">2016-05-01T16:46:00Z</dcterms:created>
  <dcterms:modified xsi:type="dcterms:W3CDTF">2016-05-01T16:46:00Z</dcterms:modified>
</cp:coreProperties>
</file>