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NoHo Partners Denmark  ·  Business Controller</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NoHo Partners Denmark,</w:t>
      </w:r>
    </w:p>
    <w:p>
      <w:pPr>
        <w:spacing w:after="190" w:line="280"/>
      </w:pPr>
      <w:r>
        <w:rPr>
          <w:rFonts w:ascii="Calibri" w:cs="Calibri" w:eastAsia="Calibri" w:hAnsi="Calibri"/>
          <w:color w:val="1A1A1A"/>
          <w:sz w:val="22"/>
          <w:szCs w:val="22"/>
        </w:rPr>
        <w:t xml:space="preserve">Jeg søger stillingen som Business Controller hos NoHo Partners Denmark, fordi den kombinerer præcis den type controlling og rapporteringsarbejde jeg brænder for med en branche der har liv og tempo i sig. At se tal fra en hel restaurantportefølje blive til klare analyser og beslutningsgrundlag for ledelsen er lige det arbejde jeg trives allermest med.</w:t>
      </w:r>
    </w:p>
    <w:p>
      <w:pPr>
        <w:spacing w:after="190" w:line="280"/>
      </w:pPr>
      <w:r>
        <w:rPr>
          <w:rFonts w:ascii="Calibri" w:cs="Calibri" w:eastAsia="Calibri" w:hAnsi="Calibri"/>
          <w:color w:val="1A1A1A"/>
          <w:sz w:val="22"/>
          <w:szCs w:val="22"/>
        </w:rPr>
        <w:t xml:space="preserve">Hos COWI arbejder jeg dagligt med at strukturere og analysere store mængder medarbejder- og finansdata i Excel og Power BI, og omsætte det til rapportering som HR, løn og finans kan handle på direkte. Jeg har blandt andet bygget en lederrapporteringsløsning til den årlige lønreguleringsproces og ejer datastrukturen bag en årlig medarbejderundersøgelse for over 7.500 medarbejdere, så jeg er vant til at holde styr på tal der skal være helt rigtige, uanset kompleksiteten bag dem.</w:t>
      </w:r>
    </w:p>
    <w:p>
      <w:pPr>
        <w:spacing w:after="190" w:line="280"/>
      </w:pPr>
      <w:r>
        <w:rPr>
          <w:rFonts w:ascii="Calibri" w:cs="Calibri" w:eastAsia="Calibri" w:hAnsi="Calibri"/>
          <w:color w:val="1A1A1A"/>
          <w:sz w:val="22"/>
          <w:szCs w:val="22"/>
        </w:rPr>
        <w:t xml:space="preserve">Fra Skattestyrelsen har jeg desuden solid erfaring med KPI-opfølgning og rapportering direkte til den øverste ledelse, samt Power BI-baseret fakturaadministration. Den erfaring med at omsætte drifts- og økonomital til overskuelige rapporter for travle beslutningstagere passer godt til de ad hoc-analyser og investeringscases som indgår i rollen hos jer.</w:t>
      </w:r>
    </w:p>
    <w:p>
      <w:pPr>
        <w:spacing w:after="190" w:line="280"/>
      </w:pPr>
      <w:r>
        <w:rPr>
          <w:rFonts w:ascii="Calibri" w:cs="Calibri" w:eastAsia="Calibri" w:hAnsi="Calibri"/>
          <w:color w:val="1A1A1A"/>
          <w:sz w:val="22"/>
          <w:szCs w:val="22"/>
        </w:rPr>
        <w:t xml:space="preserve">Min cand.merc. i Økonomisk Markedsføring fra CBS har skærpet min analytiske tilgang til at forstå hvad der driver et forretningsresultat, mens min tid som mediekonsulent hos Teknologiens Mediehus har givet mig en kommerciel forståelse for kunder og indtjening som jeg tror er værdifuld i en driftstung, gæstevendt forretning som NoHo Partners.</w:t>
      </w:r>
    </w:p>
    <w:p>
      <w:pPr>
        <w:spacing w:after="260" w:line="280"/>
      </w:pPr>
      <w:r>
        <w:rPr>
          <w:rFonts w:ascii="Calibri" w:cs="Calibri" w:eastAsia="Calibri" w:hAnsi="Calibri"/>
          <w:color w:val="1A1A1A"/>
          <w:sz w:val="22"/>
          <w:szCs w:val="22"/>
        </w:rPr>
        <w:t xml:space="preserve">Jeg vil meget gerne bidrage til at gøre rapporteringen og de økonomiske analyser hos NoHo Partners Denmark endnu skarpere, og ser frem til muligheden for at tale mere om stillingen.</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2026-09-23T08:27:18.365Z</dcterms:created>
  <dcterms:modified xsi:type="dcterms:W3CDTF">2026-09-23T08:27:18.365Z</dcterms:modified>
</cp:coreProperties>
</file>

<file path=docProps/custom.xml><?xml version="1.0" encoding="utf-8"?>
<Properties xmlns="http://schemas.openxmlformats.org/officeDocument/2006/custom-properties" xmlns:vt="http://schemas.openxmlformats.org/officeDocument/2006/docPropsVTypes"/>
</file>