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Procurement Performance &amp; Excellence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2026-10-07T08:24:07.601Z</dcterms:created>
  <dcterms:modified xsi:type="dcterms:W3CDTF">2026-10-07T08:24:07.602Z</dcterms:modified>
</cp:coreProperties>
</file>

<file path=docProps/custom.xml><?xml version="1.0" encoding="utf-8"?>
<Properties xmlns="http://schemas.openxmlformats.org/officeDocument/2006/custom-properties" xmlns:vt="http://schemas.openxmlformats.org/officeDocument/2006/docPropsVTypes"/>
</file>