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Bellagroup  ·  BI &amp; Business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Anders Baltzer Thygesen,</w:t>
      </w:r>
    </w:p>
    <w:p>
      <w:pPr>
        <w:spacing w:after="190" w:line="280"/>
      </w:pPr>
      <w:r>
        <w:rPr>
          <w:rFonts w:ascii="Calibri" w:cs="Calibri" w:eastAsia="Calibri" w:hAnsi="Calibri"/>
          <w:color w:val="1A1A1A"/>
          <w:sz w:val="22"/>
          <w:szCs w:val="22"/>
        </w:rPr>
        <w:t xml:space="preserve">Da jeg faldt over jeres opslag om en BI &amp; Business Analyst hos Bellagroup, var det rollens placering midt mellem Commercial, Production, IT og Finance der fangede min interesse. At omsætte forretningsbehov fra flere forskellige afdelinger til data og rapportering der reelt bruges til beslutninger, er præcis det jeg brænder for i mit daglige arbejde. Og at gøre det for en virksomhed der driver noget så håndgribeligt som Bella Center og Bella Arena gør det ekstra spændende.</w:t>
      </w:r>
    </w:p>
    <w:p>
      <w:pPr>
        <w:spacing w:after="190" w:line="280"/>
      </w:pPr>
      <w:r>
        <w:rPr>
          <w:rFonts w:ascii="Calibri" w:cs="Calibri" w:eastAsia="Calibri" w:hAnsi="Calibri"/>
          <w:color w:val="1A1A1A"/>
          <w:sz w:val="22"/>
          <w:szCs w:val="22"/>
        </w:rPr>
        <w:t xml:space="preserve">Hos COWI arbejder jeg som studentermedhjælper i People &amp; Master Data, hvor jeg bygger og vedligeholder Power BI-rapporter og dashboards på medarbejder- og finansdata for en organisation med 7.500+ medarbejdere på verdensplan. Jeg samarbejder løbende med stakeholdere i HR, løn og finans om at omsætte deres forretningsbehov til pålidelig rapportering, og jeg ejer datastrukturen bag COWI's årlige Engagement Survey, hvor jeg sikrer korrekt mapping og validering på tværs af hele koncernen. Det er stort set den samme øvelse I beskriver i jeres opslag, bare med andre afdelinger som modparter.</w:t>
      </w:r>
    </w:p>
    <w:p>
      <w:pPr>
        <w:spacing w:after="190" w:line="280"/>
      </w:pPr>
      <w:r>
        <w:rPr>
          <w:rFonts w:ascii="Calibri" w:cs="Calibri" w:eastAsia="Calibri" w:hAnsi="Calibri"/>
          <w:color w:val="1A1A1A"/>
          <w:sz w:val="22"/>
          <w:szCs w:val="22"/>
        </w:rPr>
        <w:t xml:space="preserve">Jeg arbejder med Power BI og datamodellering som mine kerneværktøjer, og er komfortabel med at forespørge data i SQL når det understøtter rapportering og analyse. Fra Skattestyrelsen har jeg desuden erfaring med at levere KPI-opfølgning og rapportering direkte til den øverste ledelse, hvor det handlede om at gøre komplekse data forståelige og handlingsorienterede for folk der skal træffe beslutninger hurtigt.</w:t>
      </w:r>
    </w:p>
    <w:p>
      <w:pPr>
        <w:spacing w:after="190" w:line="280"/>
      </w:pPr>
      <w:r>
        <w:rPr>
          <w:rFonts w:ascii="Calibri" w:cs="Calibri" w:eastAsia="Calibri" w:hAnsi="Calibri"/>
          <w:color w:val="1A1A1A"/>
          <w:sz w:val="22"/>
          <w:szCs w:val="22"/>
        </w:rPr>
        <w:t xml:space="preserve">Min cand.merc. i Økonomisk Markedsføring fra CBS har givet mig en kommerciel vinkel på dataarbejdet. Jeg er ikke kun optaget af at bygge det rigtige dashboard, men også af hvorfor tallene ser ud som de gør, og hvad det betyder for forretningen bagved. Den kombination af teknisk håndværk og forretningsforståelse er efter min mening netop det I søger, når I skriver at rollen skal kunne bygge bro mellem teknik og forretning.</w:t>
      </w:r>
    </w:p>
    <w:p>
      <w:pPr>
        <w:spacing w:after="260" w:line="280"/>
      </w:pPr>
      <w:r>
        <w:rPr>
          <w:rFonts w:ascii="Calibri" w:cs="Calibri" w:eastAsia="Calibri" w:hAnsi="Calibri"/>
          <w:color w:val="1A1A1A"/>
          <w:sz w:val="22"/>
          <w:szCs w:val="22"/>
        </w:rPr>
        <w:t xml:space="preserve">Bellagroup er en virksomhed jeg har fulgt med interesse, og jeg vil meget gerne være med til at gøre data endnu mere brugbart på tværs af jeres afdelinger. Jeg håber I vil give mig muligheden for at vise hvad jeg kan bidrage med, og jeg ser frem til at høre fra jer.</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2026-09-29T08:19:57.983Z</dcterms:created>
  <dcterms:modified xsi:type="dcterms:W3CDTF">2026-09-29T08:19:57.983Z</dcterms:modified>
</cp:coreProperties>
</file>

<file path=docProps/custom.xml><?xml version="1.0" encoding="utf-8"?>
<Properties xmlns="http://schemas.openxmlformats.org/officeDocument/2006/custom-properties" xmlns:vt="http://schemas.openxmlformats.org/officeDocument/2006/docPropsVTypes"/>
</file>