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3216"/>
        <w:gridCol w:w="6764"/>
      </w:tblGrid>
      <w:tr w:rsidR="003E167C" w:rsidRPr="00667E66" w:rsidTr="00221014">
        <w:trPr>
          <w:trHeight w:val="697"/>
        </w:trPr>
        <w:tc>
          <w:tcPr>
            <w:tcW w:w="440" w:type="dxa"/>
            <w:shd w:val="clear" w:color="auto" w:fill="4F81BD" w:themeFill="accent1"/>
          </w:tcPr>
          <w:p w:rsidR="003E167C" w:rsidRPr="00667E66" w:rsidRDefault="003E167C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3E167C" w:rsidRPr="00667E66" w:rsidRDefault="003E167C">
            <w:pPr>
              <w:rPr>
                <w:lang w:val="es-CO"/>
              </w:rPr>
            </w:pPr>
          </w:p>
        </w:tc>
        <w:tc>
          <w:tcPr>
            <w:tcW w:w="6764" w:type="dxa"/>
            <w:shd w:val="clear" w:color="auto" w:fill="4F81BD" w:themeFill="accent1"/>
          </w:tcPr>
          <w:p w:rsidR="003E167C" w:rsidRPr="00667E66" w:rsidRDefault="003E167C">
            <w:pPr>
              <w:rPr>
                <w:lang w:val="es-CO"/>
              </w:rPr>
            </w:pPr>
          </w:p>
        </w:tc>
      </w:tr>
      <w:tr w:rsidR="00FB7161" w:rsidRPr="00D523BF" w:rsidTr="00613E0A">
        <w:trPr>
          <w:trHeight w:val="6107"/>
        </w:trPr>
        <w:tc>
          <w:tcPr>
            <w:tcW w:w="440" w:type="dxa"/>
          </w:tcPr>
          <w:p w:rsidR="00FB7161" w:rsidRPr="00667E66" w:rsidRDefault="00FB7161">
            <w:pPr>
              <w:rPr>
                <w:lang w:val="es-CO"/>
              </w:rPr>
            </w:pPr>
          </w:p>
        </w:tc>
        <w:tc>
          <w:tcPr>
            <w:tcW w:w="3216" w:type="dxa"/>
            <w:vMerge w:val="restart"/>
            <w:shd w:val="clear" w:color="auto" w:fill="969696"/>
          </w:tcPr>
          <w:p w:rsidR="00FB7161" w:rsidRPr="00667E66" w:rsidRDefault="00FB7161" w:rsidP="0095377D">
            <w:pPr>
              <w:jc w:val="center"/>
              <w:rPr>
                <w:lang w:val="es-CO"/>
              </w:rPr>
            </w:pPr>
            <w:r w:rsidRPr="00667E66">
              <w:rPr>
                <w:noProof/>
                <w:lang w:val="es-CO" w:eastAsia="es-CO"/>
              </w:rPr>
              <w:drawing>
                <wp:inline distT="0" distB="0" distL="0" distR="0" wp14:anchorId="7B7DF49A" wp14:editId="2A1DA81D">
                  <wp:extent cx="1110294" cy="111029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2451687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94" cy="1110294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161" w:rsidRPr="00667E66" w:rsidRDefault="00FB7161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</w:p>
          <w:p w:rsidR="00FB7161" w:rsidRPr="00667E66" w:rsidRDefault="00FB7161" w:rsidP="0095377D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r w:rsidRPr="00667E66">
              <w:rPr>
                <w:rFonts w:ascii="Arial" w:hAnsi="Arial" w:cs="Arial"/>
                <w:color w:val="FFFFFF" w:themeColor="background1"/>
                <w:lang w:val="es-CO"/>
              </w:rPr>
              <w:t xml:space="preserve">Calle 39 # 25 </w:t>
            </w:r>
            <w:r w:rsidR="00F25A78">
              <w:rPr>
                <w:rFonts w:ascii="Arial" w:hAnsi="Arial" w:cs="Arial"/>
                <w:color w:val="FFFFFF" w:themeColor="background1"/>
                <w:lang w:val="es-CO"/>
              </w:rPr>
              <w:t>–</w:t>
            </w:r>
            <w:r w:rsidRPr="00667E66">
              <w:rPr>
                <w:rFonts w:ascii="Arial" w:hAnsi="Arial" w:cs="Arial"/>
                <w:color w:val="FFFFFF" w:themeColor="background1"/>
                <w:lang w:val="es-CO"/>
              </w:rPr>
              <w:t xml:space="preserve"> 25</w:t>
            </w:r>
            <w:r w:rsidR="004D6CE4">
              <w:rPr>
                <w:rFonts w:ascii="Arial" w:hAnsi="Arial" w:cs="Arial"/>
                <w:color w:val="FFFFFF" w:themeColor="background1"/>
                <w:lang w:val="es-CO"/>
              </w:rPr>
              <w:t>, Apto. 207</w:t>
            </w:r>
          </w:p>
          <w:p w:rsidR="00FB7161" w:rsidRPr="00667E66" w:rsidRDefault="00FB7161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r w:rsidRPr="00667E66">
              <w:rPr>
                <w:rFonts w:ascii="Arial" w:hAnsi="Arial" w:cs="Arial"/>
                <w:color w:val="FFFFFF" w:themeColor="background1"/>
                <w:lang w:val="es-CO"/>
              </w:rPr>
              <w:t>Bogotá</w:t>
            </w:r>
          </w:p>
          <w:p w:rsidR="00FB7161" w:rsidRPr="00667E66" w:rsidRDefault="00FB7161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r w:rsidRPr="00667E66">
              <w:rPr>
                <w:rFonts w:ascii="Arial" w:hAnsi="Arial" w:cs="Arial"/>
                <w:color w:val="FFFFFF" w:themeColor="background1"/>
                <w:lang w:val="es-CO"/>
              </w:rPr>
              <w:t>(+57) 317 378 00 11</w:t>
            </w:r>
          </w:p>
          <w:p w:rsidR="002C14CB" w:rsidRDefault="00D523BF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hyperlink r:id="rId6" w:history="1">
              <w:r w:rsidRPr="009D56DA">
                <w:rPr>
                  <w:rStyle w:val="Hipervnculo"/>
                  <w:rFonts w:ascii="Arial" w:hAnsi="Arial" w:cs="Arial"/>
                  <w:lang w:val="es-CO"/>
                </w:rPr>
                <w:t>fabiancpl@ieee.org</w:t>
              </w:r>
            </w:hyperlink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</w:t>
            </w:r>
          </w:p>
          <w:p w:rsidR="00FB7161" w:rsidRPr="00667E66" w:rsidRDefault="00D523BF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hyperlink r:id="rId7" w:history="1">
              <w:r w:rsidRPr="009D56DA">
                <w:rPr>
                  <w:rStyle w:val="Hipervnculo"/>
                  <w:rFonts w:ascii="Arial" w:hAnsi="Arial" w:cs="Arial"/>
                  <w:lang w:val="es-CO"/>
                </w:rPr>
                <w:t>https://fabiancpl.github.io</w:t>
              </w:r>
            </w:hyperlink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</w:t>
            </w:r>
            <w:r w:rsidR="002C14CB">
              <w:rPr>
                <w:rFonts w:ascii="Arial" w:hAnsi="Arial" w:cs="Arial"/>
                <w:color w:val="FFFFFF" w:themeColor="background1"/>
                <w:lang w:val="es-CO"/>
              </w:rPr>
              <w:t xml:space="preserve"> </w:t>
            </w:r>
            <w:r w:rsidR="00FB7161" w:rsidRPr="00667E66">
              <w:rPr>
                <w:rFonts w:ascii="Arial" w:hAnsi="Arial" w:cs="Arial"/>
                <w:color w:val="FFFFFF" w:themeColor="background1"/>
                <w:lang w:val="es-CO"/>
              </w:rPr>
              <w:t xml:space="preserve"> </w:t>
            </w:r>
          </w:p>
          <w:p w:rsidR="00FB7161" w:rsidRPr="00667E66" w:rsidRDefault="00FB7161" w:rsidP="00646F39">
            <w:pPr>
              <w:jc w:val="center"/>
              <w:rPr>
                <w:b/>
                <w:noProof/>
                <w:color w:val="FFFFFF" w:themeColor="background1"/>
                <w:lang w:val="es-CO" w:eastAsia="en-GB"/>
              </w:rPr>
            </w:pPr>
          </w:p>
          <w:p w:rsidR="00897F98" w:rsidRPr="00667E66" w:rsidRDefault="00897F98" w:rsidP="00897F98">
            <w:pPr>
              <w:rPr>
                <w:b/>
                <w:noProof/>
                <w:color w:val="FFFFFF" w:themeColor="background1"/>
                <w:lang w:val="es-CO" w:eastAsia="en-GB"/>
              </w:rPr>
            </w:pPr>
          </w:p>
          <w:p w:rsidR="00FB7161" w:rsidRPr="00667E66" w:rsidRDefault="00211D19" w:rsidP="00646F39">
            <w:pPr>
              <w:jc w:val="center"/>
              <w:rPr>
                <w:b/>
                <w:noProof/>
                <w:color w:val="FFFFFF" w:themeColor="background1"/>
                <w:sz w:val="32"/>
                <w:lang w:val="es-CO" w:eastAsia="en-GB"/>
              </w:rPr>
            </w:pPr>
            <w:r>
              <w:rPr>
                <w:b/>
                <w:noProof/>
                <w:color w:val="FFFFFF" w:themeColor="background1"/>
                <w:sz w:val="32"/>
                <w:lang w:val="es-CO" w:eastAsia="en-GB"/>
              </w:rPr>
              <w:t>Conocimientos</w:t>
            </w:r>
          </w:p>
          <w:p w:rsidR="00FB7161" w:rsidRDefault="002F5D00" w:rsidP="002F5D00">
            <w:pPr>
              <w:jc w:val="center"/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Nivel Principiante (P), Intermedio (I), Avanzado (A)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s-CO"/>
              </w:rPr>
            </w:pPr>
          </w:p>
          <w:p w:rsidR="002F5D00" w:rsidRPr="001E1A2C" w:rsidRDefault="002F5D00" w:rsidP="002F5D0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1E1A2C">
              <w:rPr>
                <w:b/>
                <w:color w:val="FFFFFF" w:themeColor="background1"/>
                <w:sz w:val="28"/>
                <w:lang w:val="en-US"/>
              </w:rPr>
              <w:t>Programming Languages</w:t>
            </w:r>
          </w:p>
          <w:p w:rsidR="00D523BF" w:rsidRDefault="00D523BF" w:rsidP="00D523BF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Python (A)</w:t>
            </w:r>
          </w:p>
          <w:p w:rsidR="002F5D00" w:rsidRDefault="002F5D00" w:rsidP="00D523BF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Java – JEE (A)</w:t>
            </w:r>
          </w:p>
          <w:p w:rsidR="00F94391" w:rsidRDefault="00F94391" w:rsidP="00F94391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JavaScript – Angular</w:t>
            </w:r>
            <w:r w:rsidR="00D523BF">
              <w:rPr>
                <w:color w:val="FFFFFF" w:themeColor="background1"/>
                <w:lang w:val="en-US"/>
              </w:rPr>
              <w:t>, D3</w:t>
            </w:r>
            <w:r>
              <w:rPr>
                <w:color w:val="FFFFFF" w:themeColor="background1"/>
                <w:lang w:val="en-US"/>
              </w:rPr>
              <w:t xml:space="preserve"> (I)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R (P)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</w:p>
          <w:p w:rsidR="002F5D00" w:rsidRPr="001E1A2C" w:rsidRDefault="002F5D00" w:rsidP="002F5D0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>
              <w:rPr>
                <w:b/>
                <w:color w:val="FFFFFF" w:themeColor="background1"/>
                <w:sz w:val="28"/>
                <w:lang w:val="en-US"/>
              </w:rPr>
              <w:t>Databases</w:t>
            </w:r>
          </w:p>
          <w:p w:rsidR="002F5D00" w:rsidRDefault="0037310F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SQL </w:t>
            </w:r>
            <w:r>
              <w:rPr>
                <w:color w:val="FFFFFF" w:themeColor="background1"/>
                <w:lang w:val="en-US"/>
              </w:rPr>
              <w:t>–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 w:rsidR="002F5D00">
              <w:rPr>
                <w:color w:val="FFFFFF" w:themeColor="background1"/>
                <w:lang w:val="en-US"/>
              </w:rPr>
              <w:t>MySQL</w:t>
            </w:r>
            <w:r>
              <w:rPr>
                <w:color w:val="FFFFFF" w:themeColor="background1"/>
                <w:lang w:val="en-US"/>
              </w:rPr>
              <w:t>, Oracle, DB2</w:t>
            </w:r>
            <w:r w:rsidR="002F5D00">
              <w:rPr>
                <w:color w:val="FFFFFF" w:themeColor="background1"/>
                <w:lang w:val="en-US"/>
              </w:rPr>
              <w:t xml:space="preserve"> (I)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Mongo DB (I)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Apache Cassandra (P)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</w:p>
          <w:p w:rsidR="002F5D00" w:rsidRPr="001E1A2C" w:rsidRDefault="002F5D00" w:rsidP="002F5D0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1E1A2C">
              <w:rPr>
                <w:b/>
                <w:color w:val="FFFFFF" w:themeColor="background1"/>
                <w:sz w:val="28"/>
                <w:lang w:val="en-US"/>
              </w:rPr>
              <w:t>Data Processing and Analytics</w:t>
            </w:r>
          </w:p>
          <w:p w:rsidR="002F5D00" w:rsidRDefault="00192EDD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Apache Spark (P</w:t>
            </w:r>
            <w:r w:rsidR="002F5D00">
              <w:rPr>
                <w:color w:val="FFFFFF" w:themeColor="background1"/>
                <w:lang w:val="en-US"/>
              </w:rPr>
              <w:t>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SAS (P)</w:t>
            </w:r>
          </w:p>
          <w:p w:rsidR="002F5D00" w:rsidRP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</w:p>
          <w:p w:rsidR="00E903E7" w:rsidRPr="002F5D00" w:rsidRDefault="00E903E7" w:rsidP="00646F39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2F5D00">
              <w:rPr>
                <w:b/>
                <w:color w:val="FFFFFF" w:themeColor="background1"/>
                <w:sz w:val="28"/>
                <w:lang w:val="en-US"/>
              </w:rPr>
              <w:t xml:space="preserve">Data Visualization </w:t>
            </w:r>
          </w:p>
          <w:p w:rsidR="00AA3C3C" w:rsidRPr="002F5D00" w:rsidRDefault="00A20E9A" w:rsidP="00646F39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Tableau (</w:t>
            </w:r>
            <w:r w:rsidR="005955DD">
              <w:rPr>
                <w:color w:val="FFFFFF" w:themeColor="background1"/>
                <w:lang w:val="en-US"/>
              </w:rPr>
              <w:t>A</w:t>
            </w:r>
            <w:r w:rsidR="002F5D00" w:rsidRPr="002F5D00">
              <w:rPr>
                <w:color w:val="FFFFFF" w:themeColor="background1"/>
                <w:lang w:val="en-US"/>
              </w:rPr>
              <w:t>)</w:t>
            </w:r>
          </w:p>
          <w:p w:rsidR="004E7F38" w:rsidRPr="004E7F38" w:rsidRDefault="002F5D00" w:rsidP="0070399B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Power</w:t>
            </w:r>
            <w:r w:rsidR="005A07C3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BI (</w:t>
            </w:r>
            <w:r w:rsidR="005955DD">
              <w:rPr>
                <w:color w:val="FFFFFF" w:themeColor="background1"/>
                <w:lang w:val="en-US"/>
              </w:rPr>
              <w:t>I</w:t>
            </w:r>
            <w:r>
              <w:rPr>
                <w:color w:val="FFFFFF" w:themeColor="background1"/>
                <w:lang w:val="en-US"/>
              </w:rPr>
              <w:t>)</w:t>
            </w:r>
          </w:p>
          <w:p w:rsidR="00FB7161" w:rsidRDefault="00FB7161" w:rsidP="00646F39">
            <w:pPr>
              <w:jc w:val="center"/>
              <w:rPr>
                <w:lang w:val="en-US"/>
              </w:rPr>
            </w:pPr>
          </w:p>
          <w:p w:rsidR="000B7BE4" w:rsidRPr="001E1A2C" w:rsidRDefault="000B7BE4" w:rsidP="000B7BE4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1E1A2C">
              <w:rPr>
                <w:b/>
                <w:color w:val="FFFFFF" w:themeColor="background1"/>
                <w:sz w:val="28"/>
                <w:lang w:val="en-US"/>
              </w:rPr>
              <w:t>Virtualization and Cloud</w:t>
            </w:r>
          </w:p>
          <w:p w:rsidR="000B7BE4" w:rsidRDefault="000B7BE4" w:rsidP="009B685A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AWS</w:t>
            </w:r>
            <w:r w:rsidR="009B685A">
              <w:rPr>
                <w:color w:val="FFFFFF" w:themeColor="background1"/>
                <w:lang w:val="en-US"/>
              </w:rPr>
              <w:t>, Azure, Google (I)</w:t>
            </w:r>
          </w:p>
          <w:p w:rsidR="000B7BE4" w:rsidRDefault="000B7BE4" w:rsidP="000B7BE4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VMWare (P)</w:t>
            </w:r>
          </w:p>
          <w:p w:rsidR="000B7BE4" w:rsidRDefault="000B7BE4" w:rsidP="000B7BE4">
            <w:pPr>
              <w:jc w:val="center"/>
              <w:rPr>
                <w:color w:val="FFFFFF" w:themeColor="background1"/>
                <w:lang w:val="en-US"/>
              </w:rPr>
            </w:pPr>
          </w:p>
          <w:p w:rsidR="000B7BE4" w:rsidRPr="001E1A2C" w:rsidRDefault="000B7BE4" w:rsidP="000B7BE4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1E1A2C">
              <w:rPr>
                <w:b/>
                <w:color w:val="FFFFFF" w:themeColor="background1"/>
                <w:sz w:val="28"/>
                <w:lang w:val="en-US"/>
              </w:rPr>
              <w:t>Application Servers</w:t>
            </w:r>
          </w:p>
          <w:p w:rsidR="00CA52FB" w:rsidRDefault="00CA52FB" w:rsidP="00CA52FB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NodeJS (I)</w:t>
            </w:r>
          </w:p>
          <w:p w:rsidR="00CA52FB" w:rsidRDefault="000B7BE4" w:rsidP="00CA52FB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Tomcat</w:t>
            </w:r>
            <w:r w:rsidR="00CA52FB">
              <w:rPr>
                <w:color w:val="FFFFFF" w:themeColor="background1"/>
                <w:lang w:val="en-US"/>
              </w:rPr>
              <w:t>, Glassfish, JBOSS</w:t>
            </w:r>
            <w:r>
              <w:rPr>
                <w:color w:val="FFFFFF" w:themeColor="background1"/>
                <w:lang w:val="en-US"/>
              </w:rPr>
              <w:t xml:space="preserve"> (I</w:t>
            </w:r>
            <w:r w:rsidR="00CA52FB">
              <w:rPr>
                <w:color w:val="FFFFFF" w:themeColor="background1"/>
                <w:lang w:val="en-US"/>
              </w:rPr>
              <w:t>)</w:t>
            </w:r>
          </w:p>
          <w:p w:rsidR="000B7BE4" w:rsidRPr="00E903E7" w:rsidRDefault="00CA52FB" w:rsidP="00CA52FB">
            <w:pPr>
              <w:jc w:val="center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Windows Server (P</w:t>
            </w:r>
            <w:r w:rsidR="000B7BE4">
              <w:rPr>
                <w:color w:val="FFFFFF" w:themeColor="background1"/>
                <w:lang w:val="en-US"/>
              </w:rPr>
              <w:t>)</w:t>
            </w:r>
            <w:r w:rsidRPr="00E903E7">
              <w:rPr>
                <w:lang w:val="en-US"/>
              </w:rPr>
              <w:t xml:space="preserve"> </w:t>
            </w:r>
          </w:p>
        </w:tc>
        <w:tc>
          <w:tcPr>
            <w:tcW w:w="6764" w:type="dxa"/>
            <w:vMerge w:val="restart"/>
            <w:shd w:val="clear" w:color="auto" w:fill="FFFFFF" w:themeFill="background1"/>
          </w:tcPr>
          <w:p w:rsidR="00FB7161" w:rsidRPr="002E1B89" w:rsidRDefault="00FB7161" w:rsidP="003E167C">
            <w:pPr>
              <w:jc w:val="center"/>
              <w:rPr>
                <w:color w:val="4F81BD" w:themeColor="accent1"/>
                <w:sz w:val="28"/>
                <w:szCs w:val="28"/>
                <w:lang w:val="en-US"/>
              </w:rPr>
            </w:pPr>
          </w:p>
          <w:p w:rsidR="00FB7161" w:rsidRPr="008308C4" w:rsidRDefault="00FB7161" w:rsidP="003E167C">
            <w:pPr>
              <w:jc w:val="center"/>
              <w:rPr>
                <w:b/>
                <w:color w:val="4F81BD" w:themeColor="accent1"/>
                <w:sz w:val="52"/>
                <w:lang w:val="es-CO"/>
              </w:rPr>
            </w:pPr>
            <w:r w:rsidRPr="008308C4">
              <w:rPr>
                <w:b/>
                <w:color w:val="4F81BD" w:themeColor="accent1"/>
                <w:sz w:val="52"/>
                <w:lang w:val="es-CO"/>
              </w:rPr>
              <w:t>Fabian Camilo</w:t>
            </w:r>
          </w:p>
          <w:p w:rsidR="00FB7161" w:rsidRPr="008308C4" w:rsidRDefault="00FB7161" w:rsidP="003E167C">
            <w:pPr>
              <w:jc w:val="center"/>
              <w:rPr>
                <w:b/>
                <w:color w:val="4F81BD" w:themeColor="accent1"/>
                <w:sz w:val="72"/>
                <w:lang w:val="es-CO"/>
              </w:rPr>
            </w:pPr>
            <w:r w:rsidRPr="008308C4">
              <w:rPr>
                <w:b/>
                <w:color w:val="4F81BD" w:themeColor="accent1"/>
                <w:sz w:val="72"/>
                <w:lang w:val="es-CO"/>
              </w:rPr>
              <w:t>Peña Lozano</w:t>
            </w:r>
          </w:p>
          <w:p w:rsidR="00FB7161" w:rsidRPr="00F4172E" w:rsidRDefault="00FB7161" w:rsidP="003E167C">
            <w:pPr>
              <w:jc w:val="center"/>
              <w:rPr>
                <w:color w:val="FFFFFF" w:themeColor="background1"/>
                <w:sz w:val="48"/>
                <w:shd w:val="clear" w:color="auto" w:fill="A6A6A6" w:themeFill="background1" w:themeFillShade="A6"/>
                <w:lang w:val="es-CO"/>
              </w:rPr>
            </w:pPr>
          </w:p>
          <w:p w:rsidR="00FB7161" w:rsidRPr="008308C4" w:rsidRDefault="00FB7161" w:rsidP="00646F39">
            <w:pPr>
              <w:rPr>
                <w:color w:val="4F81BD" w:themeColor="accent1"/>
                <w:lang w:val="es-CO"/>
              </w:rPr>
            </w:pPr>
          </w:p>
          <w:p w:rsidR="00FB7161" w:rsidRPr="00667E66" w:rsidRDefault="00FB7161" w:rsidP="00646F39">
            <w:pPr>
              <w:rPr>
                <w:b/>
                <w:color w:val="4F81BD" w:themeColor="accent1"/>
                <w:sz w:val="32"/>
                <w:lang w:val="es-CO"/>
              </w:rPr>
            </w:pPr>
            <w:r w:rsidRPr="00667E66">
              <w:rPr>
                <w:b/>
                <w:color w:val="4F81BD" w:themeColor="accent1"/>
                <w:sz w:val="32"/>
                <w:lang w:val="es-CO"/>
              </w:rPr>
              <w:t>Acerca de</w:t>
            </w:r>
          </w:p>
          <w:p w:rsidR="00FB7161" w:rsidRPr="00667E66" w:rsidRDefault="00FB7161" w:rsidP="00180466">
            <w:pPr>
              <w:rPr>
                <w:color w:val="969696"/>
                <w:lang w:val="es-CO"/>
              </w:rPr>
            </w:pPr>
          </w:p>
          <w:p w:rsidR="00FB7161" w:rsidRPr="00667E66" w:rsidRDefault="00FB7161" w:rsidP="004610BD">
            <w:pPr>
              <w:jc w:val="both"/>
              <w:rPr>
                <w:color w:val="969696"/>
                <w:lang w:val="es-CO"/>
              </w:rPr>
            </w:pPr>
            <w:r w:rsidRPr="00667E66">
              <w:rPr>
                <w:color w:val="969696"/>
                <w:lang w:val="es-CO"/>
              </w:rPr>
              <w:t xml:space="preserve">Estudiante de Maestría </w:t>
            </w:r>
            <w:r w:rsidR="001878FE">
              <w:rPr>
                <w:color w:val="969696"/>
                <w:lang w:val="es-CO"/>
              </w:rPr>
              <w:t>en</w:t>
            </w:r>
            <w:r w:rsidRPr="00667E66">
              <w:rPr>
                <w:color w:val="969696"/>
                <w:lang w:val="es-CO"/>
              </w:rPr>
              <w:t xml:space="preserve"> Ingeniería de Información </w:t>
            </w:r>
            <w:r w:rsidR="00B60D1C">
              <w:rPr>
                <w:color w:val="969696"/>
                <w:lang w:val="es-CO"/>
              </w:rPr>
              <w:t xml:space="preserve">con énfasis en Machine </w:t>
            </w:r>
            <w:proofErr w:type="spellStart"/>
            <w:r w:rsidR="00B60D1C">
              <w:rPr>
                <w:color w:val="969696"/>
                <w:lang w:val="es-CO"/>
              </w:rPr>
              <w:t>Learning</w:t>
            </w:r>
            <w:proofErr w:type="spellEnd"/>
            <w:r w:rsidR="007F1FF6">
              <w:rPr>
                <w:color w:val="969696"/>
                <w:lang w:val="es-CO"/>
              </w:rPr>
              <w:t xml:space="preserve"> y Visual </w:t>
            </w:r>
            <w:proofErr w:type="spellStart"/>
            <w:r w:rsidR="007F1FF6">
              <w:rPr>
                <w:color w:val="969696"/>
                <w:lang w:val="es-CO"/>
              </w:rPr>
              <w:t>Analytics</w:t>
            </w:r>
            <w:proofErr w:type="spellEnd"/>
            <w:r w:rsidR="00B60D1C">
              <w:rPr>
                <w:color w:val="969696"/>
                <w:lang w:val="es-CO"/>
              </w:rPr>
              <w:t>. Actualmente trabajo en</w:t>
            </w:r>
            <w:r w:rsidRPr="00667E66">
              <w:rPr>
                <w:color w:val="969696"/>
                <w:lang w:val="es-CO"/>
              </w:rPr>
              <w:t xml:space="preserve"> </w:t>
            </w:r>
            <w:r w:rsidR="00240E32">
              <w:rPr>
                <w:color w:val="969696"/>
                <w:lang w:val="es-CO"/>
              </w:rPr>
              <w:t xml:space="preserve">el </w:t>
            </w:r>
            <w:r w:rsidRPr="00667E66">
              <w:rPr>
                <w:color w:val="969696"/>
                <w:lang w:val="es-CO"/>
              </w:rPr>
              <w:t>desarrollo de soluciones</w:t>
            </w:r>
            <w:r w:rsidR="00B60D1C">
              <w:rPr>
                <w:color w:val="969696"/>
                <w:lang w:val="es-CO"/>
              </w:rPr>
              <w:t xml:space="preserve"> de</w:t>
            </w:r>
            <w:r w:rsidRPr="00667E66">
              <w:rPr>
                <w:color w:val="969696"/>
                <w:lang w:val="es-CO"/>
              </w:rPr>
              <w:t xml:space="preserve"> </w:t>
            </w:r>
            <w:r w:rsidR="00DE5A0C">
              <w:rPr>
                <w:color w:val="969696"/>
                <w:lang w:val="es-CO"/>
              </w:rPr>
              <w:t>analítica</w:t>
            </w:r>
            <w:r w:rsidRPr="00667E66">
              <w:rPr>
                <w:color w:val="969696"/>
                <w:lang w:val="es-CO"/>
              </w:rPr>
              <w:t xml:space="preserve"> de </w:t>
            </w:r>
            <w:r w:rsidR="00833732" w:rsidRPr="00667E66">
              <w:rPr>
                <w:color w:val="969696"/>
                <w:lang w:val="es-CO"/>
              </w:rPr>
              <w:t>d</w:t>
            </w:r>
            <w:r w:rsidR="008308C4">
              <w:rPr>
                <w:color w:val="969696"/>
                <w:lang w:val="es-CO"/>
              </w:rPr>
              <w:t>atos</w:t>
            </w:r>
            <w:r w:rsidR="00DE5A0C">
              <w:rPr>
                <w:color w:val="969696"/>
                <w:lang w:val="es-CO"/>
              </w:rPr>
              <w:t xml:space="preserve"> y Big Data</w:t>
            </w:r>
            <w:r w:rsidR="00B60D1C">
              <w:rPr>
                <w:color w:val="969696"/>
                <w:lang w:val="es-CO"/>
              </w:rPr>
              <w:t xml:space="preserve"> con enfoque en sectores </w:t>
            </w:r>
            <w:r w:rsidR="00CA27EB">
              <w:rPr>
                <w:color w:val="969696"/>
                <w:lang w:val="es-CO"/>
              </w:rPr>
              <w:t>como</w:t>
            </w:r>
            <w:r w:rsidR="00B60D1C">
              <w:rPr>
                <w:color w:val="969696"/>
                <w:lang w:val="es-CO"/>
              </w:rPr>
              <w:t xml:space="preserve"> admini</w:t>
            </w:r>
            <w:r w:rsidR="00240E32">
              <w:rPr>
                <w:color w:val="969696"/>
                <w:lang w:val="es-CO"/>
              </w:rPr>
              <w:t>stración tributaria y movilidad.</w:t>
            </w:r>
            <w:r w:rsidR="00B60D1C">
              <w:rPr>
                <w:color w:val="969696"/>
                <w:lang w:val="es-CO"/>
              </w:rPr>
              <w:t xml:space="preserve"> </w:t>
            </w:r>
            <w:r w:rsidR="00240E32">
              <w:rPr>
                <w:color w:val="969696"/>
                <w:lang w:val="es-CO"/>
              </w:rPr>
              <w:t>T</w:t>
            </w:r>
            <w:r w:rsidRPr="00667E66">
              <w:rPr>
                <w:color w:val="969696"/>
                <w:lang w:val="es-CO"/>
              </w:rPr>
              <w:t>ambién he participado en proyectos de</w:t>
            </w:r>
            <w:r w:rsidR="00240E32">
              <w:rPr>
                <w:color w:val="969696"/>
                <w:lang w:val="es-CO"/>
              </w:rPr>
              <w:t xml:space="preserve"> </w:t>
            </w:r>
            <w:r w:rsidRPr="00667E66">
              <w:rPr>
                <w:color w:val="969696"/>
                <w:lang w:val="es-CO"/>
              </w:rPr>
              <w:t>software</w:t>
            </w:r>
            <w:r w:rsidR="00602A70">
              <w:rPr>
                <w:color w:val="969696"/>
                <w:lang w:val="es-CO"/>
              </w:rPr>
              <w:t xml:space="preserve"> </w:t>
            </w:r>
            <w:r w:rsidR="00B60D1C">
              <w:rPr>
                <w:color w:val="969696"/>
                <w:lang w:val="es-CO"/>
              </w:rPr>
              <w:t>como</w:t>
            </w:r>
            <w:r w:rsidR="00602A70">
              <w:rPr>
                <w:color w:val="969696"/>
                <w:lang w:val="es-CO"/>
              </w:rPr>
              <w:t xml:space="preserve"> desarroll</w:t>
            </w:r>
            <w:r w:rsidR="00B60D1C">
              <w:rPr>
                <w:color w:val="969696"/>
                <w:lang w:val="es-CO"/>
              </w:rPr>
              <w:t>ador</w:t>
            </w:r>
            <w:r w:rsidR="00602A70">
              <w:rPr>
                <w:color w:val="969696"/>
                <w:lang w:val="es-CO"/>
              </w:rPr>
              <w:t xml:space="preserve"> </w:t>
            </w:r>
            <w:proofErr w:type="spellStart"/>
            <w:r w:rsidR="00602A70">
              <w:rPr>
                <w:color w:val="969696"/>
                <w:lang w:val="es-CO"/>
              </w:rPr>
              <w:t>backend</w:t>
            </w:r>
            <w:proofErr w:type="spellEnd"/>
            <w:r w:rsidR="00602A70">
              <w:rPr>
                <w:color w:val="969696"/>
                <w:lang w:val="es-CO"/>
              </w:rPr>
              <w:t xml:space="preserve"> y </w:t>
            </w:r>
            <w:proofErr w:type="spellStart"/>
            <w:r w:rsidR="00602A70">
              <w:rPr>
                <w:color w:val="969696"/>
                <w:lang w:val="es-CO"/>
              </w:rPr>
              <w:t>frontend</w:t>
            </w:r>
            <w:proofErr w:type="spellEnd"/>
            <w:r w:rsidRPr="00667E66">
              <w:rPr>
                <w:color w:val="969696"/>
                <w:lang w:val="es-CO"/>
              </w:rPr>
              <w:t xml:space="preserve"> para</w:t>
            </w:r>
            <w:r w:rsidR="00B60D1C">
              <w:rPr>
                <w:color w:val="969696"/>
                <w:lang w:val="es-CO"/>
              </w:rPr>
              <w:t xml:space="preserve"> otros</w:t>
            </w:r>
            <w:r w:rsidRPr="00667E66">
              <w:rPr>
                <w:color w:val="969696"/>
                <w:lang w:val="es-CO"/>
              </w:rPr>
              <w:t xml:space="preserve"> mercados como e</w:t>
            </w:r>
            <w:r w:rsidR="001F2DE7">
              <w:rPr>
                <w:color w:val="969696"/>
                <w:lang w:val="es-CO"/>
              </w:rPr>
              <w:t>l de medios de pago electrónico</w:t>
            </w:r>
            <w:r w:rsidRPr="00667E66">
              <w:rPr>
                <w:color w:val="969696"/>
                <w:lang w:val="es-CO"/>
              </w:rPr>
              <w:t xml:space="preserve"> y vivienda</w:t>
            </w:r>
            <w:r w:rsidR="00B60D1C">
              <w:rPr>
                <w:color w:val="969696"/>
                <w:lang w:val="es-CO"/>
              </w:rPr>
              <w:t>. Adicionalmente,</w:t>
            </w:r>
            <w:r w:rsidR="001F2DE7">
              <w:rPr>
                <w:color w:val="969696"/>
                <w:lang w:val="es-CO"/>
              </w:rPr>
              <w:t xml:space="preserve"> poseo</w:t>
            </w:r>
            <w:r w:rsidRPr="00667E66">
              <w:rPr>
                <w:color w:val="969696"/>
                <w:lang w:val="es-CO"/>
              </w:rPr>
              <w:t xml:space="preserve"> conocimientos en</w:t>
            </w:r>
            <w:r w:rsidR="001F2DE7">
              <w:rPr>
                <w:color w:val="969696"/>
                <w:lang w:val="es-CO"/>
              </w:rPr>
              <w:t xml:space="preserve"> otras áreas</w:t>
            </w:r>
            <w:r w:rsidR="00474C1E">
              <w:rPr>
                <w:color w:val="969696"/>
                <w:lang w:val="es-CO"/>
              </w:rPr>
              <w:t xml:space="preserve"> de TI</w:t>
            </w:r>
            <w:r w:rsidR="001F2DE7">
              <w:rPr>
                <w:color w:val="969696"/>
                <w:lang w:val="es-CO"/>
              </w:rPr>
              <w:t xml:space="preserve"> como</w:t>
            </w:r>
            <w:r w:rsidRPr="00667E66">
              <w:rPr>
                <w:color w:val="969696"/>
                <w:lang w:val="es-CO"/>
              </w:rPr>
              <w:t xml:space="preserve"> </w:t>
            </w:r>
            <w:r w:rsidR="00DE303F">
              <w:rPr>
                <w:color w:val="969696"/>
                <w:lang w:val="es-CO"/>
              </w:rPr>
              <w:t>Cloud Computing</w:t>
            </w:r>
            <w:r w:rsidR="00D45505">
              <w:rPr>
                <w:color w:val="969696"/>
                <w:lang w:val="es-CO"/>
              </w:rPr>
              <w:t>,</w:t>
            </w:r>
            <w:r w:rsidRPr="00667E66">
              <w:rPr>
                <w:color w:val="969696"/>
                <w:lang w:val="es-CO"/>
              </w:rPr>
              <w:t xml:space="preserve"> </w:t>
            </w:r>
            <w:r w:rsidR="00A816A6">
              <w:rPr>
                <w:color w:val="969696"/>
                <w:lang w:val="es-CO"/>
              </w:rPr>
              <w:t>virtualización</w:t>
            </w:r>
            <w:r w:rsidR="00D45505">
              <w:rPr>
                <w:color w:val="969696"/>
                <w:lang w:val="es-CO"/>
              </w:rPr>
              <w:t xml:space="preserve"> y gestión de proyectos</w:t>
            </w:r>
            <w:r w:rsidRPr="00667E66">
              <w:rPr>
                <w:color w:val="969696"/>
                <w:lang w:val="es-CO"/>
              </w:rPr>
              <w:t xml:space="preserve">. Considero que este </w:t>
            </w:r>
            <w:proofErr w:type="spellStart"/>
            <w:r w:rsidRPr="0095616F">
              <w:rPr>
                <w:color w:val="969696"/>
                <w:lang w:val="es-CO"/>
              </w:rPr>
              <w:t>background</w:t>
            </w:r>
            <w:proofErr w:type="spellEnd"/>
            <w:r w:rsidRPr="00667E66">
              <w:rPr>
                <w:color w:val="969696"/>
                <w:lang w:val="es-CO"/>
              </w:rPr>
              <w:t xml:space="preserve"> me permite tener un con</w:t>
            </w:r>
            <w:r w:rsidR="00911665">
              <w:rPr>
                <w:color w:val="969696"/>
                <w:lang w:val="es-CO"/>
              </w:rPr>
              <w:t xml:space="preserve">junto de habilidades suficientes para apoyar a </w:t>
            </w:r>
            <w:r w:rsidRPr="00667E66">
              <w:rPr>
                <w:color w:val="969696"/>
                <w:lang w:val="es-CO"/>
              </w:rPr>
              <w:t xml:space="preserve">las </w:t>
            </w:r>
            <w:r w:rsidR="00911665">
              <w:rPr>
                <w:color w:val="969696"/>
                <w:lang w:val="es-CO"/>
              </w:rPr>
              <w:t xml:space="preserve">organizaciones a suplir sus </w:t>
            </w:r>
            <w:r w:rsidR="00B012C1">
              <w:rPr>
                <w:color w:val="969696"/>
                <w:lang w:val="es-CO"/>
              </w:rPr>
              <w:t>necesidades de análisis de información y TI en general</w:t>
            </w:r>
            <w:r w:rsidRPr="00667E66">
              <w:rPr>
                <w:color w:val="969696"/>
                <w:lang w:val="es-CO"/>
              </w:rPr>
              <w:t>.</w:t>
            </w:r>
          </w:p>
          <w:p w:rsidR="00B43D1C" w:rsidRPr="00667E66" w:rsidRDefault="00B43D1C" w:rsidP="00180466">
            <w:pPr>
              <w:rPr>
                <w:color w:val="4F81BD" w:themeColor="accent1"/>
                <w:lang w:val="es-CO"/>
              </w:rPr>
            </w:pPr>
          </w:p>
          <w:p w:rsidR="00667E66" w:rsidRPr="00667E66" w:rsidRDefault="009C3B3C" w:rsidP="00667E66">
            <w:pPr>
              <w:rPr>
                <w:b/>
                <w:color w:val="4F81BD" w:themeColor="accent1"/>
                <w:sz w:val="32"/>
                <w:lang w:val="es-CO"/>
              </w:rPr>
            </w:pPr>
            <w:r>
              <w:rPr>
                <w:b/>
                <w:color w:val="4F81BD" w:themeColor="accent1"/>
                <w:sz w:val="32"/>
                <w:lang w:val="es-CO"/>
              </w:rPr>
              <w:t>Educación</w:t>
            </w:r>
          </w:p>
          <w:p w:rsidR="00667E66" w:rsidRPr="00667E66" w:rsidRDefault="00667E66" w:rsidP="00667E66">
            <w:pPr>
              <w:rPr>
                <w:b/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3918"/>
            </w:tblGrid>
            <w:tr w:rsidR="00667E66" w:rsidRPr="00D523BF" w:rsidTr="00221014">
              <w:tc>
                <w:tcPr>
                  <w:tcW w:w="2615" w:type="dxa"/>
                  <w:shd w:val="clear" w:color="auto" w:fill="4F81BD" w:themeFill="accent1"/>
                </w:tcPr>
                <w:p w:rsidR="00667E66" w:rsidRPr="00C5547C" w:rsidRDefault="00667E66" w:rsidP="00667E66">
                  <w:pP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01/2017 – A la fecha</w:t>
                  </w:r>
                </w:p>
              </w:tc>
              <w:tc>
                <w:tcPr>
                  <w:tcW w:w="3918" w:type="dxa"/>
                  <w:shd w:val="clear" w:color="auto" w:fill="4F81BD" w:themeFill="accent1"/>
                </w:tcPr>
                <w:p w:rsidR="00667E66" w:rsidRPr="00C5547C" w:rsidRDefault="00667E66" w:rsidP="00667E66">
                  <w:pPr>
                    <w:jc w:val="right"/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Universidad de los Andes</w:t>
                  </w:r>
                </w:p>
              </w:tc>
            </w:tr>
          </w:tbl>
          <w:p w:rsidR="00667E66" w:rsidRPr="00667E66" w:rsidRDefault="00667E66" w:rsidP="00667E66">
            <w:pPr>
              <w:rPr>
                <w:color w:val="969696"/>
                <w:lang w:val="es-CO"/>
              </w:rPr>
            </w:pPr>
          </w:p>
          <w:p w:rsidR="00667E66" w:rsidRPr="009C3B3C" w:rsidRDefault="009C3B3C" w:rsidP="00395784">
            <w:pPr>
              <w:jc w:val="center"/>
              <w:rPr>
                <w:color w:val="969696"/>
                <w:sz w:val="24"/>
                <w:lang w:val="es-CO"/>
              </w:rPr>
            </w:pPr>
            <w:r w:rsidRPr="009C3B3C">
              <w:rPr>
                <w:color w:val="969696"/>
                <w:sz w:val="24"/>
                <w:lang w:val="es-CO"/>
              </w:rPr>
              <w:t>Maestría en Ingeniería de Información</w:t>
            </w:r>
          </w:p>
          <w:p w:rsidR="00667E66" w:rsidRPr="00411450" w:rsidRDefault="00667E66" w:rsidP="00667E66">
            <w:pPr>
              <w:rPr>
                <w:b/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969696"/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3918"/>
            </w:tblGrid>
            <w:tr w:rsidR="00667E66" w:rsidRPr="00D523BF" w:rsidTr="00221014">
              <w:tc>
                <w:tcPr>
                  <w:tcW w:w="2615" w:type="dxa"/>
                  <w:shd w:val="clear" w:color="auto" w:fill="969696"/>
                </w:tcPr>
                <w:p w:rsidR="00667E66" w:rsidRPr="00C5547C" w:rsidRDefault="00667E66" w:rsidP="00667E66">
                  <w:pP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02/2008 – 12/2015</w:t>
                  </w:r>
                </w:p>
              </w:tc>
              <w:tc>
                <w:tcPr>
                  <w:tcW w:w="3918" w:type="dxa"/>
                  <w:shd w:val="clear" w:color="auto" w:fill="969696"/>
                </w:tcPr>
                <w:p w:rsidR="00667E66" w:rsidRPr="00C5547C" w:rsidRDefault="00C5547C" w:rsidP="00C5547C">
                  <w:pPr>
                    <w:jc w:val="right"/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Universidad Distrital F</w:t>
                  </w:r>
                  <w: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JC</w:t>
                  </w:r>
                </w:p>
              </w:tc>
            </w:tr>
          </w:tbl>
          <w:p w:rsidR="00667E66" w:rsidRPr="00667E66" w:rsidRDefault="00667E66" w:rsidP="00667E66">
            <w:pPr>
              <w:rPr>
                <w:color w:val="969696"/>
                <w:lang w:val="es-CO"/>
              </w:rPr>
            </w:pPr>
          </w:p>
          <w:p w:rsidR="00667E66" w:rsidRPr="009C3B3C" w:rsidRDefault="009C3B3C" w:rsidP="00395784">
            <w:pPr>
              <w:jc w:val="center"/>
              <w:rPr>
                <w:color w:val="4F81BD" w:themeColor="accent1"/>
                <w:sz w:val="24"/>
                <w:lang w:val="es-CO"/>
              </w:rPr>
            </w:pPr>
            <w:r w:rsidRPr="009C3B3C">
              <w:rPr>
                <w:color w:val="969696"/>
                <w:sz w:val="24"/>
                <w:lang w:val="es-CO"/>
              </w:rPr>
              <w:t>Ingeniería de Sistemas</w:t>
            </w:r>
          </w:p>
          <w:p w:rsidR="00B43D1C" w:rsidRPr="00667E66" w:rsidRDefault="00B43D1C" w:rsidP="00180466">
            <w:pPr>
              <w:rPr>
                <w:color w:val="4F81BD" w:themeColor="accent1"/>
                <w:lang w:val="es-CO"/>
              </w:rPr>
            </w:pPr>
          </w:p>
          <w:p w:rsidR="00FB7161" w:rsidRPr="00667E66" w:rsidRDefault="009C3B3C" w:rsidP="00646F39">
            <w:pPr>
              <w:rPr>
                <w:b/>
                <w:color w:val="4F81BD" w:themeColor="accent1"/>
                <w:sz w:val="32"/>
                <w:lang w:val="es-CO"/>
              </w:rPr>
            </w:pPr>
            <w:r>
              <w:rPr>
                <w:b/>
                <w:color w:val="4F81BD" w:themeColor="accent1"/>
                <w:sz w:val="32"/>
                <w:lang w:val="es-CO"/>
              </w:rPr>
              <w:t>Experiencia</w:t>
            </w:r>
          </w:p>
          <w:p w:rsidR="00FB7161" w:rsidRPr="009C3B3C" w:rsidRDefault="00FB7161" w:rsidP="00646F39">
            <w:pPr>
              <w:rPr>
                <w:b/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2"/>
              <w:gridCol w:w="3366"/>
            </w:tblGrid>
            <w:tr w:rsidR="009C3B3C" w:rsidRPr="00667E66" w:rsidTr="00221014">
              <w:tc>
                <w:tcPr>
                  <w:tcW w:w="3182" w:type="dxa"/>
                  <w:shd w:val="clear" w:color="auto" w:fill="969696"/>
                </w:tcPr>
                <w:p w:rsidR="009C3B3C" w:rsidRPr="009C3B3C" w:rsidRDefault="009C3B3C" w:rsidP="009C3B3C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01/2017 – A la fecha</w:t>
                  </w:r>
                </w:p>
              </w:tc>
              <w:tc>
                <w:tcPr>
                  <w:tcW w:w="3366" w:type="dxa"/>
                  <w:shd w:val="clear" w:color="auto" w:fill="4F81BD" w:themeFill="accent1"/>
                </w:tcPr>
                <w:p w:rsidR="009C3B3C" w:rsidRPr="009C3B3C" w:rsidRDefault="00B33838" w:rsidP="009C3B3C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12/2017</w:t>
                  </w:r>
                  <w:r w:rsidR="00284BCB">
                    <w:rPr>
                      <w:color w:val="FFFFFF" w:themeColor="background1"/>
                      <w:sz w:val="28"/>
                      <w:lang w:val="es-CO"/>
                    </w:rPr>
                    <w:t xml:space="preserve"> –</w:t>
                  </w:r>
                  <w:r w:rsidR="008A6ED4">
                    <w:rPr>
                      <w:color w:val="FFFFFF" w:themeColor="background1"/>
                      <w:sz w:val="28"/>
                      <w:lang w:val="es-CO"/>
                    </w:rPr>
                    <w:t xml:space="preserve"> 04</w:t>
                  </w:r>
                  <w:r w:rsidR="00284BCB">
                    <w:rPr>
                      <w:color w:val="FFFFFF" w:themeColor="background1"/>
                      <w:sz w:val="28"/>
                      <w:lang w:val="es-CO"/>
                    </w:rPr>
                    <w:t>/2018</w:t>
                  </w:r>
                </w:p>
              </w:tc>
            </w:tr>
            <w:tr w:rsidR="00613E0A" w:rsidRPr="00655194" w:rsidTr="00613E0A">
              <w:trPr>
                <w:trHeight w:val="601"/>
              </w:trPr>
              <w:tc>
                <w:tcPr>
                  <w:tcW w:w="3182" w:type="dxa"/>
                  <w:vMerge w:val="restart"/>
                </w:tcPr>
                <w:p w:rsidR="00613E0A" w:rsidRPr="00395784" w:rsidRDefault="00613E0A" w:rsidP="00395784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r w:rsidRPr="00395784">
                    <w:rPr>
                      <w:b/>
                      <w:color w:val="4F81BD" w:themeColor="accent1"/>
                      <w:sz w:val="28"/>
                      <w:lang w:val="es-CO"/>
                    </w:rPr>
                    <w:t>Universidad de los Andes</w:t>
                  </w:r>
                </w:p>
                <w:p w:rsidR="00613E0A" w:rsidRDefault="00613E0A" w:rsidP="00395784">
                  <w:pPr>
                    <w:rPr>
                      <w:color w:val="4F81BD" w:themeColor="accent1"/>
                      <w:sz w:val="24"/>
                      <w:lang w:val="es-CO"/>
                    </w:rPr>
                  </w:pPr>
                  <w:r w:rsidRPr="00395784">
                    <w:rPr>
                      <w:color w:val="4F81BD" w:themeColor="accent1"/>
                      <w:sz w:val="24"/>
                      <w:lang w:val="es-CO"/>
                    </w:rPr>
                    <w:t>Asistente Graduado de Investigación</w:t>
                  </w:r>
                </w:p>
                <w:p w:rsidR="00613E0A" w:rsidRPr="00613E0A" w:rsidRDefault="00613E0A" w:rsidP="00395784">
                  <w:pPr>
                    <w:rPr>
                      <w:color w:val="4F81BD" w:themeColor="accent1"/>
                      <w:lang w:val="es-CO"/>
                    </w:rPr>
                  </w:pPr>
                </w:p>
                <w:p w:rsidR="00613E0A" w:rsidRPr="00667E66" w:rsidRDefault="00731BD0" w:rsidP="00731BD0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>Implementación de</w:t>
                  </w:r>
                  <w:r w:rsidR="00613E0A" w:rsidRPr="00395784">
                    <w:rPr>
                      <w:color w:val="969696"/>
                      <w:lang w:val="es-CO"/>
                    </w:rPr>
                    <w:t xml:space="preserve"> soluciones basadas en Data </w:t>
                  </w:r>
                  <w:proofErr w:type="spellStart"/>
                  <w:r w:rsidR="00613E0A" w:rsidRPr="0095616F">
                    <w:rPr>
                      <w:color w:val="969696"/>
                      <w:lang w:val="es-CO"/>
                    </w:rPr>
                    <w:t>Analytics</w:t>
                  </w:r>
                  <w:proofErr w:type="spellEnd"/>
                  <w:r w:rsidR="00B44640">
                    <w:rPr>
                      <w:color w:val="969696"/>
                      <w:lang w:val="es-CO"/>
                    </w:rPr>
                    <w:t xml:space="preserve"> y </w:t>
                  </w:r>
                  <w:r w:rsidR="00B44640" w:rsidRPr="00395784">
                    <w:rPr>
                      <w:color w:val="969696"/>
                      <w:lang w:val="es-CO"/>
                    </w:rPr>
                    <w:t>Big Data</w:t>
                  </w:r>
                  <w:r w:rsidR="00613E0A">
                    <w:rPr>
                      <w:color w:val="969696"/>
                      <w:lang w:val="es-CO"/>
                    </w:rPr>
                    <w:t xml:space="preserve"> bajo el marco de la alianza CAOBA. </w:t>
                  </w:r>
                  <w:r w:rsidR="00240E32">
                    <w:rPr>
                      <w:color w:val="969696"/>
                      <w:lang w:val="es-CO"/>
                    </w:rPr>
                    <w:t xml:space="preserve">Desarrollo de modelos de Machine </w:t>
                  </w:r>
                  <w:proofErr w:type="spellStart"/>
                  <w:r w:rsidR="00240E32">
                    <w:rPr>
                      <w:color w:val="969696"/>
                      <w:lang w:val="es-CO"/>
                    </w:rPr>
                    <w:t>Learning</w:t>
                  </w:r>
                  <w:proofErr w:type="spellEnd"/>
                  <w:r w:rsidR="00240E32">
                    <w:rPr>
                      <w:color w:val="969696"/>
                      <w:lang w:val="es-CO"/>
                    </w:rPr>
                    <w:t xml:space="preserve"> y transformación de datos en Python</w:t>
                  </w:r>
                  <w:r w:rsidR="00655194">
                    <w:rPr>
                      <w:color w:val="969696"/>
                      <w:lang w:val="es-CO"/>
                    </w:rPr>
                    <w:t>.</w:t>
                  </w:r>
                  <w:r w:rsidR="00AB3DA5">
                    <w:rPr>
                      <w:color w:val="969696"/>
                      <w:lang w:val="es-CO"/>
                    </w:rPr>
                    <w:t xml:space="preserve"> </w:t>
                  </w:r>
                  <w:r w:rsidR="00655194">
                    <w:rPr>
                      <w:color w:val="969696"/>
                      <w:lang w:val="es-CO"/>
                    </w:rPr>
                    <w:t>V</w:t>
                  </w:r>
                  <w:r w:rsidR="00AB3DA5">
                    <w:rPr>
                      <w:color w:val="969696"/>
                      <w:lang w:val="es-CO"/>
                    </w:rPr>
                    <w:t>isualización con JavaScript</w:t>
                  </w:r>
                  <w:r w:rsidR="00240E32">
                    <w:rPr>
                      <w:color w:val="969696"/>
                      <w:lang w:val="es-CO"/>
                    </w:rPr>
                    <w:t xml:space="preserve">. </w:t>
                  </w:r>
                  <w:r w:rsidR="00B44640">
                    <w:rPr>
                      <w:color w:val="969696"/>
                      <w:lang w:val="es-CO"/>
                    </w:rPr>
                    <w:t xml:space="preserve">Uso de múltiples </w:t>
                  </w:r>
                  <w:r w:rsidR="00613E0A">
                    <w:rPr>
                      <w:color w:val="969696"/>
                      <w:lang w:val="es-CO"/>
                    </w:rPr>
                    <w:t xml:space="preserve">herramientas del ecosistema </w:t>
                  </w:r>
                  <w:r w:rsidR="00613E0A" w:rsidRPr="0095616F">
                    <w:rPr>
                      <w:color w:val="969696"/>
                      <w:lang w:val="es-CO"/>
                    </w:rPr>
                    <w:t>Hadoop</w:t>
                  </w:r>
                  <w:r w:rsidR="008B3E4E">
                    <w:rPr>
                      <w:color w:val="969696"/>
                      <w:lang w:val="es-CO"/>
                    </w:rPr>
                    <w:t>.</w:t>
                  </w:r>
                  <w:r w:rsidR="00613E0A">
                    <w:rPr>
                      <w:color w:val="969696"/>
                      <w:lang w:val="es-CO"/>
                    </w:rPr>
                    <w:t xml:space="preserve"> </w:t>
                  </w:r>
                </w:p>
              </w:tc>
              <w:tc>
                <w:tcPr>
                  <w:tcW w:w="3366" w:type="dxa"/>
                </w:tcPr>
                <w:p w:rsidR="00613E0A" w:rsidRPr="00DE584C" w:rsidRDefault="00DE584C" w:rsidP="00221014">
                  <w:pPr>
                    <w:rPr>
                      <w:b/>
                      <w:color w:val="4F81BD" w:themeColor="accent1"/>
                      <w:sz w:val="24"/>
                      <w:lang w:val="es-CO"/>
                    </w:rPr>
                  </w:pPr>
                  <w:r w:rsidRPr="00DE584C">
                    <w:rPr>
                      <w:b/>
                      <w:color w:val="4F81BD" w:themeColor="accent1"/>
                      <w:sz w:val="28"/>
                      <w:lang w:val="es-CO"/>
                    </w:rPr>
                    <w:t>Fundación de Egresados de la Universidad Distrital</w:t>
                  </w:r>
                </w:p>
                <w:p w:rsidR="00DE584C" w:rsidRPr="00667E66" w:rsidRDefault="00DE584C" w:rsidP="00221014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 w:rsidRPr="00DE584C">
                    <w:rPr>
                      <w:color w:val="4F81BD" w:themeColor="accent1"/>
                      <w:sz w:val="24"/>
                      <w:lang w:val="es-CO"/>
                    </w:rPr>
                    <w:t>Instructor</w:t>
                  </w:r>
                </w:p>
              </w:tc>
            </w:tr>
            <w:tr w:rsidR="00613E0A" w:rsidRPr="00D523BF" w:rsidTr="00221014">
              <w:trPr>
                <w:trHeight w:val="1046"/>
              </w:trPr>
              <w:tc>
                <w:tcPr>
                  <w:tcW w:w="3182" w:type="dxa"/>
                  <w:vMerge/>
                </w:tcPr>
                <w:p w:rsidR="00613E0A" w:rsidRPr="00395784" w:rsidRDefault="00613E0A" w:rsidP="00221014">
                  <w:pPr>
                    <w:rPr>
                      <w:b/>
                      <w:color w:val="4F81BD" w:themeColor="accent1"/>
                      <w:sz w:val="32"/>
                      <w:lang w:val="es-CO"/>
                    </w:rPr>
                  </w:pPr>
                </w:p>
              </w:tc>
              <w:tc>
                <w:tcPr>
                  <w:tcW w:w="3366" w:type="dxa"/>
                </w:tcPr>
                <w:p w:rsidR="00613E0A" w:rsidRDefault="00613E0A" w:rsidP="00221014">
                  <w:pPr>
                    <w:rPr>
                      <w:color w:val="969696"/>
                      <w:lang w:val="es-CO"/>
                    </w:rPr>
                  </w:pPr>
                </w:p>
                <w:p w:rsidR="00613E0A" w:rsidRPr="00DE584C" w:rsidRDefault="00880AC4" w:rsidP="00221014">
                  <w:pPr>
                    <w:rPr>
                      <w:color w:val="969696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Actividades de docencia para el diplomado en Big Data y Analítica de Datos (módulos de ciencia de datos, visualización de información y </w:t>
                  </w:r>
                  <w:r w:rsidR="004E3FD0">
                    <w:rPr>
                      <w:color w:val="969696"/>
                      <w:lang w:val="es-CO"/>
                    </w:rPr>
                    <w:t xml:space="preserve">Machine </w:t>
                  </w:r>
                  <w:proofErr w:type="spellStart"/>
                  <w:r w:rsidR="004E3FD0">
                    <w:rPr>
                      <w:color w:val="969696"/>
                      <w:lang w:val="es-CO"/>
                    </w:rPr>
                    <w:t>L</w:t>
                  </w:r>
                  <w:r>
                    <w:rPr>
                      <w:color w:val="969696"/>
                      <w:lang w:val="es-CO"/>
                    </w:rPr>
                    <w:t>earning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>)</w:t>
                  </w:r>
                  <w:r w:rsidR="00911525">
                    <w:rPr>
                      <w:color w:val="969696"/>
                      <w:lang w:val="es-CO"/>
                    </w:rPr>
                    <w:t>. Desarrollo de sesiones teóricas y prácticas con una duración total de 60 horas.</w:t>
                  </w:r>
                </w:p>
                <w:p w:rsidR="00613E0A" w:rsidRPr="00221014" w:rsidRDefault="00613E0A" w:rsidP="00221014">
                  <w:pPr>
                    <w:rPr>
                      <w:color w:val="969696"/>
                      <w:lang w:val="es-CO"/>
                    </w:rPr>
                  </w:pPr>
                </w:p>
              </w:tc>
            </w:tr>
          </w:tbl>
          <w:p w:rsidR="00FB7161" w:rsidRPr="00667E66" w:rsidRDefault="00FB7161" w:rsidP="00646F39">
            <w:pPr>
              <w:rPr>
                <w:color w:val="4F81BD" w:themeColor="accent1"/>
                <w:lang w:val="es-CO"/>
              </w:rPr>
            </w:pPr>
          </w:p>
        </w:tc>
      </w:tr>
      <w:tr w:rsidR="00FB7161" w:rsidRPr="00D523BF" w:rsidTr="00613E0A">
        <w:tc>
          <w:tcPr>
            <w:tcW w:w="440" w:type="dxa"/>
          </w:tcPr>
          <w:p w:rsidR="00FB7161" w:rsidRPr="00667E66" w:rsidRDefault="00FB7161">
            <w:pPr>
              <w:rPr>
                <w:lang w:val="es-CO"/>
              </w:rPr>
            </w:pPr>
          </w:p>
        </w:tc>
        <w:tc>
          <w:tcPr>
            <w:tcW w:w="3216" w:type="dxa"/>
            <w:vMerge/>
            <w:shd w:val="clear" w:color="auto" w:fill="969696"/>
          </w:tcPr>
          <w:p w:rsidR="00FB7161" w:rsidRPr="00667E66" w:rsidRDefault="00FB7161" w:rsidP="00646F39">
            <w:pPr>
              <w:jc w:val="center"/>
              <w:rPr>
                <w:b/>
                <w:noProof/>
                <w:lang w:val="es-CO" w:eastAsia="en-GB"/>
              </w:rPr>
            </w:pPr>
          </w:p>
        </w:tc>
        <w:tc>
          <w:tcPr>
            <w:tcW w:w="6764" w:type="dxa"/>
            <w:vMerge/>
            <w:shd w:val="clear" w:color="auto" w:fill="FFFFFF" w:themeFill="background1"/>
          </w:tcPr>
          <w:p w:rsidR="00FB7161" w:rsidRPr="00667E66" w:rsidRDefault="00FB7161" w:rsidP="00646F39">
            <w:pPr>
              <w:rPr>
                <w:color w:val="969696"/>
                <w:lang w:val="es-CO"/>
              </w:rPr>
            </w:pPr>
          </w:p>
        </w:tc>
      </w:tr>
      <w:tr w:rsidR="00FB7161" w:rsidRPr="00D523BF" w:rsidTr="00613E0A">
        <w:trPr>
          <w:trHeight w:val="8230"/>
        </w:trPr>
        <w:tc>
          <w:tcPr>
            <w:tcW w:w="440" w:type="dxa"/>
          </w:tcPr>
          <w:p w:rsidR="00FB7161" w:rsidRPr="00667E66" w:rsidRDefault="00FB7161">
            <w:pPr>
              <w:rPr>
                <w:lang w:val="es-CO"/>
              </w:rPr>
            </w:pPr>
          </w:p>
        </w:tc>
        <w:tc>
          <w:tcPr>
            <w:tcW w:w="3216" w:type="dxa"/>
            <w:vMerge/>
            <w:shd w:val="clear" w:color="auto" w:fill="969696"/>
          </w:tcPr>
          <w:p w:rsidR="00FB7161" w:rsidRPr="00667E66" w:rsidRDefault="00FB7161" w:rsidP="00646F39">
            <w:pPr>
              <w:jc w:val="center"/>
              <w:rPr>
                <w:color w:val="FFFFFF" w:themeColor="background1"/>
                <w:sz w:val="32"/>
                <w:lang w:val="es-CO" w:eastAsia="en-GB"/>
              </w:rPr>
            </w:pPr>
          </w:p>
        </w:tc>
        <w:tc>
          <w:tcPr>
            <w:tcW w:w="6764" w:type="dxa"/>
            <w:vMerge/>
            <w:shd w:val="clear" w:color="auto" w:fill="FFFFFF" w:themeFill="background1"/>
          </w:tcPr>
          <w:p w:rsidR="00FB7161" w:rsidRPr="00667E66" w:rsidRDefault="00FB7161" w:rsidP="00646F39">
            <w:pPr>
              <w:rPr>
                <w:b/>
                <w:color w:val="4F81BD" w:themeColor="accent1"/>
                <w:sz w:val="32"/>
                <w:lang w:val="es-CO"/>
              </w:rPr>
            </w:pPr>
          </w:p>
        </w:tc>
      </w:tr>
      <w:tr w:rsidR="00B54DBC" w:rsidRPr="00D523BF" w:rsidTr="002A2962">
        <w:trPr>
          <w:trHeight w:val="697"/>
        </w:trPr>
        <w:tc>
          <w:tcPr>
            <w:tcW w:w="440" w:type="dxa"/>
            <w:shd w:val="clear" w:color="auto" w:fill="4F81BD" w:themeFill="accent1"/>
          </w:tcPr>
          <w:p w:rsidR="00B54DBC" w:rsidRPr="00667E66" w:rsidRDefault="00B54DBC" w:rsidP="002A2962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B54DBC" w:rsidRPr="00667E66" w:rsidRDefault="00B54DBC" w:rsidP="002A2962">
            <w:pPr>
              <w:rPr>
                <w:lang w:val="es-CO"/>
              </w:rPr>
            </w:pPr>
          </w:p>
        </w:tc>
        <w:tc>
          <w:tcPr>
            <w:tcW w:w="6764" w:type="dxa"/>
            <w:shd w:val="clear" w:color="auto" w:fill="4F81BD" w:themeFill="accent1"/>
          </w:tcPr>
          <w:p w:rsidR="00B54DBC" w:rsidRPr="00667E66" w:rsidRDefault="00B54DBC" w:rsidP="002A2962">
            <w:pPr>
              <w:rPr>
                <w:lang w:val="es-CO"/>
              </w:rPr>
            </w:pPr>
          </w:p>
        </w:tc>
      </w:tr>
      <w:tr w:rsidR="00411450" w:rsidRPr="00411450" w:rsidTr="002A2962">
        <w:tc>
          <w:tcPr>
            <w:tcW w:w="440" w:type="dxa"/>
          </w:tcPr>
          <w:p w:rsidR="00411450" w:rsidRPr="00667E66" w:rsidRDefault="00411450" w:rsidP="002A2962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411450" w:rsidRPr="00D523BF" w:rsidRDefault="00411450" w:rsidP="000B7BE4">
            <w:pPr>
              <w:jc w:val="center"/>
              <w:rPr>
                <w:lang w:val="es-CO"/>
              </w:rPr>
            </w:pPr>
          </w:p>
        </w:tc>
        <w:tc>
          <w:tcPr>
            <w:tcW w:w="6764" w:type="dxa"/>
            <w:vMerge w:val="restart"/>
          </w:tcPr>
          <w:p w:rsidR="00411450" w:rsidRPr="00D523BF" w:rsidRDefault="00411450" w:rsidP="002A2962">
            <w:pPr>
              <w:jc w:val="center"/>
              <w:rPr>
                <w:color w:val="4F81BD" w:themeColor="accent1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2"/>
              <w:gridCol w:w="3366"/>
            </w:tblGrid>
            <w:tr w:rsidR="00411450" w:rsidRPr="00667E66" w:rsidTr="00AB05E4">
              <w:tc>
                <w:tcPr>
                  <w:tcW w:w="3182" w:type="dxa"/>
                  <w:shd w:val="clear" w:color="auto" w:fill="4F81BD" w:themeFill="accent1"/>
                </w:tcPr>
                <w:p w:rsidR="00411450" w:rsidRPr="009C3B3C" w:rsidRDefault="00EB60CF" w:rsidP="006C67DD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04/2016 – 06/2017</w:t>
                  </w:r>
                </w:p>
              </w:tc>
              <w:tc>
                <w:tcPr>
                  <w:tcW w:w="3366" w:type="dxa"/>
                  <w:shd w:val="clear" w:color="auto" w:fill="969696"/>
                </w:tcPr>
                <w:p w:rsidR="00411450" w:rsidRPr="005D1EBC" w:rsidRDefault="00EB60CF" w:rsidP="005D1EBC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11/2014 – 04/2016</w:t>
                  </w:r>
                </w:p>
              </w:tc>
            </w:tr>
            <w:tr w:rsidR="00411450" w:rsidRPr="00D523BF" w:rsidTr="000C6307">
              <w:trPr>
                <w:trHeight w:val="3857"/>
              </w:trPr>
              <w:tc>
                <w:tcPr>
                  <w:tcW w:w="3182" w:type="dxa"/>
                </w:tcPr>
                <w:p w:rsidR="00EB60CF" w:rsidRPr="00395784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r>
                    <w:rPr>
                      <w:b/>
                      <w:color w:val="4F81BD" w:themeColor="accent1"/>
                      <w:sz w:val="28"/>
                      <w:lang w:val="es-CO"/>
                    </w:rPr>
                    <w:t xml:space="preserve">Green </w:t>
                  </w:r>
                  <w:proofErr w:type="spellStart"/>
                  <w:r w:rsidRPr="008B3E4E">
                    <w:rPr>
                      <w:b/>
                      <w:color w:val="4F81BD" w:themeColor="accent1"/>
                      <w:sz w:val="28"/>
                      <w:lang w:val="es-CO"/>
                    </w:rPr>
                    <w:t>Tech</w:t>
                  </w:r>
                  <w:proofErr w:type="spellEnd"/>
                  <w:r>
                    <w:rPr>
                      <w:b/>
                      <w:color w:val="4F81BD" w:themeColor="accent1"/>
                      <w:sz w:val="28"/>
                      <w:lang w:val="es-CO"/>
                    </w:rPr>
                    <w:t xml:space="preserve"> Ltda.</w:t>
                  </w:r>
                </w:p>
                <w:p w:rsidR="00411450" w:rsidRDefault="00EB60CF" w:rsidP="00EB60CF">
                  <w:pPr>
                    <w:rPr>
                      <w:color w:val="4F81BD" w:themeColor="accent1"/>
                      <w:sz w:val="24"/>
                      <w:lang w:val="es-CO"/>
                    </w:rPr>
                  </w:pPr>
                  <w:r>
                    <w:rPr>
                      <w:color w:val="4F81BD" w:themeColor="accent1"/>
                      <w:sz w:val="24"/>
                      <w:lang w:val="es-CO"/>
                    </w:rPr>
                    <w:t>Consultor</w:t>
                  </w:r>
                </w:p>
                <w:p w:rsidR="00EB60CF" w:rsidRDefault="00EB60CF" w:rsidP="00EB60CF">
                  <w:pPr>
                    <w:rPr>
                      <w:color w:val="4F81BD" w:themeColor="accent1"/>
                      <w:lang w:val="es-CO"/>
                    </w:rPr>
                  </w:pPr>
                </w:p>
                <w:p w:rsidR="00EB60CF" w:rsidRPr="00EB60CF" w:rsidRDefault="00EB60CF" w:rsidP="00EB60CF">
                  <w:pPr>
                    <w:rPr>
                      <w:color w:val="4F81BD" w:themeColor="accent1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Desarrollo y soporte de software de medios de pago electrónico. La gran mayoría del tiempo me enfoque en la construcción de la capa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frontend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 del software que es distribuido por la empresa trabajando con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AngularJs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 y servicios REST.</w:t>
                  </w:r>
                </w:p>
              </w:tc>
              <w:tc>
                <w:tcPr>
                  <w:tcW w:w="3366" w:type="dxa"/>
                </w:tcPr>
                <w:p w:rsidR="00EB60CF" w:rsidRPr="0095616F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proofErr w:type="spellStart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>Of</w:t>
                  </w:r>
                  <w:proofErr w:type="spellEnd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 xml:space="preserve"> Business SAS</w:t>
                  </w:r>
                </w:p>
                <w:p w:rsidR="00EB60CF" w:rsidRPr="006C67DD" w:rsidRDefault="00EB60CF" w:rsidP="00EB60CF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 w:rsidRPr="006C67DD">
                    <w:rPr>
                      <w:color w:val="4F81BD" w:themeColor="accent1"/>
                      <w:sz w:val="24"/>
                      <w:lang w:val="es-CO"/>
                    </w:rPr>
                    <w:t>Líder de Proyectos</w:t>
                  </w:r>
                </w:p>
                <w:p w:rsidR="00EB60CF" w:rsidRDefault="00EB60CF" w:rsidP="00EB60CF">
                  <w:pPr>
                    <w:rPr>
                      <w:color w:val="969696"/>
                      <w:lang w:val="es-CO"/>
                    </w:rPr>
                  </w:pPr>
                </w:p>
                <w:p w:rsidR="00411450" w:rsidRPr="00613E0A" w:rsidRDefault="00EB60CF" w:rsidP="00880AC4">
                  <w:pPr>
                    <w:rPr>
                      <w:color w:val="4F81BD" w:themeColor="accent1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Gestión e implementación de proyectos de virtualización y seguridad informática. Más específicamente, trabaje en administración de entornos de virtualización con </w:t>
                  </w:r>
                  <w:proofErr w:type="spellStart"/>
                  <w:r>
                    <w:rPr>
                      <w:color w:val="969696"/>
                      <w:lang w:val="es-CO"/>
                    </w:rPr>
                    <w:t>VMWare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, diagnóstico de servidores de aplicaciones y bases de datos, implementación de </w:t>
                  </w:r>
                  <w:r w:rsidRPr="0095616F">
                    <w:rPr>
                      <w:color w:val="969696"/>
                      <w:lang w:val="es-CO"/>
                    </w:rPr>
                    <w:t>hosting</w:t>
                  </w:r>
                  <w:r>
                    <w:rPr>
                      <w:color w:val="969696"/>
                      <w:lang w:val="es-CO"/>
                    </w:rPr>
                    <w:t xml:space="preserve"> para controlador de dominio y servidores terminal.</w:t>
                  </w:r>
                </w:p>
              </w:tc>
            </w:tr>
          </w:tbl>
          <w:p w:rsidR="00411450" w:rsidRDefault="00411450" w:rsidP="002A2962">
            <w:pPr>
              <w:rPr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2"/>
              <w:gridCol w:w="3366"/>
            </w:tblGrid>
            <w:tr w:rsidR="00411450" w:rsidRPr="00667E66" w:rsidTr="00EB60CF">
              <w:tc>
                <w:tcPr>
                  <w:tcW w:w="3182" w:type="dxa"/>
                  <w:shd w:val="clear" w:color="auto" w:fill="969696"/>
                </w:tcPr>
                <w:p w:rsidR="00411450" w:rsidRPr="009C3B3C" w:rsidRDefault="00EB60CF" w:rsidP="00203EB4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 w:rsidRPr="005D1EBC">
                    <w:rPr>
                      <w:color w:val="FFFFFF" w:themeColor="background1"/>
                      <w:sz w:val="28"/>
                      <w:lang w:val="es-CO"/>
                    </w:rPr>
                    <w:t>0</w:t>
                  </w:r>
                  <w:r>
                    <w:rPr>
                      <w:color w:val="FFFFFF" w:themeColor="background1"/>
                      <w:sz w:val="28"/>
                      <w:lang w:val="es-CO"/>
                    </w:rPr>
                    <w:t>7/2014</w:t>
                  </w:r>
                  <w:r w:rsidRPr="005D1EBC">
                    <w:rPr>
                      <w:color w:val="FFFFFF" w:themeColor="background1"/>
                      <w:sz w:val="28"/>
                      <w:lang w:val="es-CO"/>
                    </w:rPr>
                    <w:t xml:space="preserve"> –</w:t>
                  </w:r>
                  <w:r>
                    <w:rPr>
                      <w:color w:val="FFFFFF" w:themeColor="background1"/>
                      <w:sz w:val="28"/>
                      <w:lang w:val="es-CO"/>
                    </w:rPr>
                    <w:t xml:space="preserve"> 11</w:t>
                  </w:r>
                  <w:r w:rsidRPr="005D1EBC">
                    <w:rPr>
                      <w:color w:val="FFFFFF" w:themeColor="background1"/>
                      <w:sz w:val="28"/>
                      <w:lang w:val="es-CO"/>
                    </w:rPr>
                    <w:t>/</w:t>
                  </w:r>
                  <w:r>
                    <w:rPr>
                      <w:color w:val="FFFFFF" w:themeColor="background1"/>
                      <w:sz w:val="28"/>
                      <w:lang w:val="es-CO"/>
                    </w:rPr>
                    <w:t>2014</w:t>
                  </w:r>
                </w:p>
              </w:tc>
              <w:tc>
                <w:tcPr>
                  <w:tcW w:w="3366" w:type="dxa"/>
                  <w:shd w:val="clear" w:color="auto" w:fill="4F81BD" w:themeFill="accent1"/>
                </w:tcPr>
                <w:p w:rsidR="00411450" w:rsidRPr="005D1EBC" w:rsidRDefault="00EB60CF" w:rsidP="00613E0A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06/2012 – 10/2013</w:t>
                  </w:r>
                </w:p>
              </w:tc>
            </w:tr>
            <w:tr w:rsidR="00411450" w:rsidRPr="00D523BF" w:rsidTr="00B33838">
              <w:trPr>
                <w:trHeight w:val="2142"/>
              </w:trPr>
              <w:tc>
                <w:tcPr>
                  <w:tcW w:w="3182" w:type="dxa"/>
                  <w:vMerge w:val="restart"/>
                </w:tcPr>
                <w:p w:rsidR="00EB60CF" w:rsidRPr="00395784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r>
                    <w:rPr>
                      <w:b/>
                      <w:color w:val="4F81BD" w:themeColor="accent1"/>
                      <w:sz w:val="28"/>
                      <w:lang w:val="es-CO"/>
                    </w:rPr>
                    <w:t>IBM</w:t>
                  </w:r>
                </w:p>
                <w:p w:rsidR="00EB60CF" w:rsidRPr="0095616F" w:rsidRDefault="00EB60CF" w:rsidP="00EB60CF">
                  <w:pPr>
                    <w:rPr>
                      <w:color w:val="4F81BD" w:themeColor="accent1"/>
                      <w:sz w:val="24"/>
                      <w:lang w:val="es-CO"/>
                    </w:rPr>
                  </w:pPr>
                  <w:proofErr w:type="spellStart"/>
                  <w:r w:rsidRPr="0095616F">
                    <w:rPr>
                      <w:color w:val="4F81BD" w:themeColor="accent1"/>
                      <w:sz w:val="24"/>
                      <w:lang w:val="es-CO"/>
                    </w:rPr>
                    <w:t>Internship</w:t>
                  </w:r>
                  <w:proofErr w:type="spellEnd"/>
                </w:p>
                <w:p w:rsidR="00EB60CF" w:rsidRDefault="00EB60CF" w:rsidP="00EB60CF">
                  <w:pPr>
                    <w:rPr>
                      <w:color w:val="969696"/>
                      <w:lang w:val="es-CO"/>
                    </w:rPr>
                  </w:pPr>
                </w:p>
                <w:p w:rsidR="00DE584C" w:rsidRDefault="00DE584C" w:rsidP="00EB60CF">
                  <w:pPr>
                    <w:rPr>
                      <w:color w:val="969696"/>
                      <w:lang w:val="es-CO"/>
                    </w:rPr>
                  </w:pPr>
                </w:p>
                <w:p w:rsidR="00411450" w:rsidRPr="006C67DD" w:rsidRDefault="00EB60CF" w:rsidP="00EB60CF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Desarrollo de software para el Fondo Nacional de Ahorro basado en servicios REST, JEE y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Javascript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. También me involucré con la implementación de </w:t>
                  </w:r>
                  <w:r w:rsidRPr="0095616F">
                    <w:rPr>
                      <w:color w:val="969696"/>
                      <w:lang w:val="es-CO"/>
                    </w:rPr>
                    <w:t xml:space="preserve">store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procedures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 en DB2.</w:t>
                  </w:r>
                </w:p>
              </w:tc>
              <w:tc>
                <w:tcPr>
                  <w:tcW w:w="3366" w:type="dxa"/>
                </w:tcPr>
                <w:p w:rsidR="00EB60CF" w:rsidRPr="0095616F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proofErr w:type="spellStart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>One</w:t>
                  </w:r>
                  <w:r w:rsidR="00C178AE">
                    <w:rPr>
                      <w:b/>
                      <w:color w:val="4F81BD" w:themeColor="accent1"/>
                      <w:sz w:val="28"/>
                      <w:lang w:val="es-CO"/>
                    </w:rPr>
                    <w:t>-</w:t>
                  </w:r>
                  <w:bookmarkStart w:id="0" w:name="_GoBack"/>
                  <w:bookmarkEnd w:id="0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>Click</w:t>
                  </w:r>
                  <w:proofErr w:type="spellEnd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 xml:space="preserve"> SAS</w:t>
                  </w:r>
                </w:p>
                <w:p w:rsidR="00EB60CF" w:rsidRPr="006C67DD" w:rsidRDefault="00EB60CF" w:rsidP="00EB60CF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>
                    <w:rPr>
                      <w:color w:val="4F81BD" w:themeColor="accent1"/>
                      <w:sz w:val="24"/>
                      <w:lang w:val="es-CO"/>
                    </w:rPr>
                    <w:t>Analista y Desarrollador de Software</w:t>
                  </w:r>
                </w:p>
                <w:p w:rsidR="00EB60CF" w:rsidRDefault="00EB60CF" w:rsidP="00EB60CF">
                  <w:pPr>
                    <w:rPr>
                      <w:color w:val="969696"/>
                      <w:lang w:val="es-CO"/>
                    </w:rPr>
                  </w:pPr>
                </w:p>
                <w:p w:rsidR="00411450" w:rsidRPr="00613E0A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Análisis de requerimientos de software basado en JEE e IBM WebSphere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Application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 Server y Portal. Desarrollo de software basado en JEE (Vaadin y JSF).</w:t>
                  </w:r>
                </w:p>
              </w:tc>
            </w:tr>
            <w:tr w:rsidR="00411450" w:rsidRPr="00D523BF" w:rsidTr="00EB60CF">
              <w:trPr>
                <w:trHeight w:val="80"/>
              </w:trPr>
              <w:tc>
                <w:tcPr>
                  <w:tcW w:w="3182" w:type="dxa"/>
                  <w:vMerge/>
                </w:tcPr>
                <w:p w:rsidR="00411450" w:rsidRPr="00511A8F" w:rsidRDefault="00411450" w:rsidP="00613E0A">
                  <w:pPr>
                    <w:rPr>
                      <w:b/>
                      <w:color w:val="4F81BD" w:themeColor="accent1"/>
                      <w:sz w:val="32"/>
                      <w:lang w:val="es-CO"/>
                    </w:rPr>
                  </w:pPr>
                </w:p>
              </w:tc>
              <w:tc>
                <w:tcPr>
                  <w:tcW w:w="3366" w:type="dxa"/>
                </w:tcPr>
                <w:p w:rsidR="00411450" w:rsidRPr="00221014" w:rsidRDefault="00411450" w:rsidP="00613E0A">
                  <w:pPr>
                    <w:rPr>
                      <w:color w:val="969696"/>
                      <w:lang w:val="es-CO"/>
                    </w:rPr>
                  </w:pPr>
                </w:p>
              </w:tc>
            </w:tr>
          </w:tbl>
          <w:p w:rsidR="00411450" w:rsidRDefault="00411450" w:rsidP="002A2962">
            <w:pPr>
              <w:rPr>
                <w:color w:val="4F81BD" w:themeColor="accent1"/>
                <w:lang w:val="es-CO"/>
              </w:rPr>
            </w:pPr>
          </w:p>
          <w:p w:rsidR="00411450" w:rsidRPr="00411450" w:rsidRDefault="00411450" w:rsidP="002A2962">
            <w:pPr>
              <w:rPr>
                <w:b/>
                <w:color w:val="4F81BD" w:themeColor="accent1"/>
                <w:sz w:val="32"/>
                <w:lang w:val="es-CO"/>
              </w:rPr>
            </w:pPr>
            <w:r w:rsidRPr="00411450">
              <w:rPr>
                <w:b/>
                <w:color w:val="4F81BD" w:themeColor="accent1"/>
                <w:sz w:val="32"/>
                <w:lang w:val="es-CO"/>
              </w:rPr>
              <w:t>Premios y Reconocimientos</w:t>
            </w:r>
          </w:p>
          <w:p w:rsidR="00411450" w:rsidRPr="0095616F" w:rsidRDefault="00411450" w:rsidP="002A2962">
            <w:pPr>
              <w:rPr>
                <w:color w:val="4F81BD" w:themeColor="accent1"/>
                <w:lang w:val="es-CO"/>
              </w:rPr>
            </w:pPr>
          </w:p>
          <w:p w:rsidR="00411450" w:rsidRDefault="00411450" w:rsidP="00411450">
            <w:pPr>
              <w:pStyle w:val="Prrafodelista"/>
              <w:numPr>
                <w:ilvl w:val="0"/>
                <w:numId w:val="2"/>
              </w:numPr>
              <w:rPr>
                <w:color w:val="969696"/>
                <w:lang w:val="en-US"/>
              </w:rPr>
            </w:pPr>
            <w:r w:rsidRPr="00411450">
              <w:rPr>
                <w:color w:val="969696"/>
                <w:lang w:val="en-US"/>
              </w:rPr>
              <w:t xml:space="preserve">IEEE Latin America and the Caribbean Discretional Director's Award. 2015. </w:t>
            </w:r>
            <w:hyperlink r:id="rId8" w:history="1">
              <w:r w:rsidRPr="00DE0B47">
                <w:rPr>
                  <w:rStyle w:val="Hipervnculo"/>
                  <w:lang w:val="en-US"/>
                </w:rPr>
                <w:t>Link</w:t>
              </w:r>
            </w:hyperlink>
          </w:p>
          <w:p w:rsidR="00411450" w:rsidRPr="00411450" w:rsidRDefault="00411450" w:rsidP="00411450">
            <w:pPr>
              <w:pStyle w:val="Prrafodelista"/>
              <w:numPr>
                <w:ilvl w:val="0"/>
                <w:numId w:val="2"/>
              </w:numPr>
              <w:rPr>
                <w:color w:val="969696"/>
                <w:lang w:val="en-US"/>
              </w:rPr>
            </w:pPr>
            <w:r w:rsidRPr="00411450">
              <w:rPr>
                <w:color w:val="969696"/>
                <w:lang w:val="en-US"/>
              </w:rPr>
              <w:t xml:space="preserve">IEEE Computer Society Richard E. Merwin Scholarship. 2013. </w:t>
            </w:r>
            <w:hyperlink r:id="rId9" w:history="1">
              <w:r w:rsidRPr="00DE0B47">
                <w:rPr>
                  <w:rStyle w:val="Hipervnculo"/>
                  <w:lang w:val="en-US"/>
                </w:rPr>
                <w:t>Link</w:t>
              </w:r>
            </w:hyperlink>
          </w:p>
          <w:p w:rsidR="00B43D1C" w:rsidRPr="00B43D1C" w:rsidRDefault="00B43D1C" w:rsidP="002A2962">
            <w:pPr>
              <w:rPr>
                <w:b/>
                <w:color w:val="4F81BD" w:themeColor="accent1"/>
                <w:lang w:val="en-US"/>
              </w:rPr>
            </w:pPr>
          </w:p>
          <w:p w:rsidR="00411450" w:rsidRPr="00667E66" w:rsidRDefault="00411450" w:rsidP="00411450">
            <w:pPr>
              <w:rPr>
                <w:b/>
                <w:color w:val="4F81BD" w:themeColor="accent1"/>
                <w:sz w:val="32"/>
                <w:lang w:val="es-CO"/>
              </w:rPr>
            </w:pPr>
            <w:r>
              <w:rPr>
                <w:b/>
                <w:color w:val="4F81BD" w:themeColor="accent1"/>
                <w:sz w:val="32"/>
                <w:lang w:val="es-CO"/>
              </w:rPr>
              <w:t>Voluntariado</w:t>
            </w:r>
          </w:p>
          <w:p w:rsidR="00E26DA7" w:rsidRPr="00667E66" w:rsidRDefault="00E26DA7" w:rsidP="00E26DA7">
            <w:pPr>
              <w:rPr>
                <w:b/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3918"/>
            </w:tblGrid>
            <w:tr w:rsidR="00E26DA7" w:rsidRPr="00667E66" w:rsidTr="007147AA">
              <w:tc>
                <w:tcPr>
                  <w:tcW w:w="2615" w:type="dxa"/>
                  <w:shd w:val="clear" w:color="auto" w:fill="4F81BD" w:themeFill="accent1"/>
                </w:tcPr>
                <w:p w:rsidR="00E26DA7" w:rsidRPr="00C5547C" w:rsidRDefault="00E26DA7" w:rsidP="00E26DA7">
                  <w:pP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2010</w:t>
                  </w: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 xml:space="preserve"> – A la fecha</w:t>
                  </w:r>
                </w:p>
              </w:tc>
              <w:tc>
                <w:tcPr>
                  <w:tcW w:w="3918" w:type="dxa"/>
                  <w:shd w:val="clear" w:color="auto" w:fill="4F81BD" w:themeFill="accent1"/>
                </w:tcPr>
                <w:p w:rsidR="00E26DA7" w:rsidRPr="00C5547C" w:rsidRDefault="00E26DA7" w:rsidP="00E26DA7">
                  <w:pPr>
                    <w:jc w:val="right"/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IEEE</w:t>
                  </w:r>
                </w:p>
              </w:tc>
            </w:tr>
          </w:tbl>
          <w:p w:rsidR="00E26DA7" w:rsidRDefault="00E26DA7" w:rsidP="00E26DA7">
            <w:pPr>
              <w:rPr>
                <w:color w:val="969696"/>
                <w:lang w:val="es-CO"/>
              </w:rPr>
            </w:pPr>
          </w:p>
          <w:p w:rsidR="008308C4" w:rsidRPr="00DB76AF" w:rsidRDefault="008308C4" w:rsidP="008308C4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>
              <w:rPr>
                <w:color w:val="969696"/>
                <w:lang w:val="es-CO"/>
              </w:rPr>
              <w:t>Presidente en “</w:t>
            </w:r>
            <w:r w:rsidRPr="00F4172E">
              <w:rPr>
                <w:color w:val="969696"/>
                <w:lang w:val="es-CO"/>
              </w:rPr>
              <w:t xml:space="preserve">IEEE </w:t>
            </w:r>
            <w:proofErr w:type="spellStart"/>
            <w:r w:rsidRPr="00F4172E">
              <w:rPr>
                <w:color w:val="969696"/>
                <w:lang w:val="es-CO"/>
              </w:rPr>
              <w:t>Computational</w:t>
            </w:r>
            <w:proofErr w:type="spellEnd"/>
            <w:r w:rsidRPr="00F4172E">
              <w:rPr>
                <w:color w:val="969696"/>
                <w:lang w:val="es-CO"/>
              </w:rPr>
              <w:t xml:space="preserve"> </w:t>
            </w:r>
            <w:proofErr w:type="spellStart"/>
            <w:r w:rsidRPr="00F4172E">
              <w:rPr>
                <w:color w:val="969696"/>
                <w:lang w:val="es-CO"/>
              </w:rPr>
              <w:t>Intelligence</w:t>
            </w:r>
            <w:proofErr w:type="spellEnd"/>
            <w:r w:rsidRPr="00F4172E">
              <w:rPr>
                <w:color w:val="969696"/>
                <w:lang w:val="es-CO"/>
              </w:rPr>
              <w:t xml:space="preserve"> </w:t>
            </w:r>
            <w:proofErr w:type="spellStart"/>
            <w:r w:rsidRPr="00F4172E">
              <w:rPr>
                <w:color w:val="969696"/>
                <w:lang w:val="es-CO"/>
              </w:rPr>
              <w:t>Society</w:t>
            </w:r>
            <w:proofErr w:type="spellEnd"/>
            <w:r w:rsidRPr="00F4172E">
              <w:rPr>
                <w:color w:val="969696"/>
                <w:lang w:val="es-CO"/>
              </w:rPr>
              <w:t xml:space="preserve"> Colombia </w:t>
            </w:r>
            <w:proofErr w:type="spellStart"/>
            <w:r w:rsidRPr="00F4172E">
              <w:rPr>
                <w:color w:val="969696"/>
                <w:lang w:val="es-CO"/>
              </w:rPr>
              <w:t>Chapter</w:t>
            </w:r>
            <w:proofErr w:type="spellEnd"/>
            <w:r>
              <w:rPr>
                <w:color w:val="969696"/>
                <w:lang w:val="es-CO"/>
              </w:rPr>
              <w:t>”. Julio de 2017 – A la fecha.</w:t>
            </w:r>
          </w:p>
          <w:p w:rsidR="008308C4" w:rsidRPr="00DB76AF" w:rsidRDefault="008308C4" w:rsidP="00DB76AF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>
              <w:rPr>
                <w:color w:val="969696"/>
                <w:lang w:val="es-CO"/>
              </w:rPr>
              <w:t>Secretario en “</w:t>
            </w:r>
            <w:r w:rsidRPr="00F4172E">
              <w:rPr>
                <w:color w:val="969696"/>
                <w:lang w:val="es-CO"/>
              </w:rPr>
              <w:t xml:space="preserve">IEEE Colombia </w:t>
            </w:r>
            <w:proofErr w:type="spellStart"/>
            <w:r w:rsidRPr="00F4172E">
              <w:rPr>
                <w:color w:val="969696"/>
                <w:lang w:val="es-CO"/>
              </w:rPr>
              <w:t>Section</w:t>
            </w:r>
            <w:proofErr w:type="spellEnd"/>
            <w:r>
              <w:rPr>
                <w:color w:val="969696"/>
                <w:lang w:val="es-CO"/>
              </w:rPr>
              <w:t>”. Julio de 2017 – A la fecha.</w:t>
            </w:r>
          </w:p>
          <w:p w:rsidR="00E26DA7" w:rsidRPr="00DB76AF" w:rsidRDefault="00E26DA7" w:rsidP="00DB76AF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 w:rsidRPr="00E26DA7">
              <w:rPr>
                <w:color w:val="969696"/>
                <w:lang w:val="es-CO"/>
              </w:rPr>
              <w:t xml:space="preserve">Miembro del Comité de Coordinación y Vigilancia de TI en “IEEE </w:t>
            </w:r>
            <w:proofErr w:type="spellStart"/>
            <w:r w:rsidRPr="00E26DA7">
              <w:rPr>
                <w:color w:val="969696"/>
                <w:lang w:val="es-CO"/>
              </w:rPr>
              <w:t>Membership</w:t>
            </w:r>
            <w:proofErr w:type="spellEnd"/>
            <w:r w:rsidRPr="00E26DA7">
              <w:rPr>
                <w:color w:val="969696"/>
                <w:lang w:val="es-CO"/>
              </w:rPr>
              <w:t xml:space="preserve"> and </w:t>
            </w:r>
            <w:proofErr w:type="spellStart"/>
            <w:r w:rsidRPr="00E26DA7">
              <w:rPr>
                <w:color w:val="969696"/>
                <w:lang w:val="es-CO"/>
              </w:rPr>
              <w:t>Geographics</w:t>
            </w:r>
            <w:proofErr w:type="spellEnd"/>
            <w:r w:rsidRPr="00E26DA7">
              <w:rPr>
                <w:color w:val="969696"/>
                <w:lang w:val="es-CO"/>
              </w:rPr>
              <w:t xml:space="preserve"> </w:t>
            </w:r>
            <w:proofErr w:type="spellStart"/>
            <w:r w:rsidRPr="00E26DA7">
              <w:rPr>
                <w:color w:val="969696"/>
                <w:lang w:val="es-CO"/>
              </w:rPr>
              <w:t>Activities</w:t>
            </w:r>
            <w:proofErr w:type="spellEnd"/>
            <w:r w:rsidRPr="00E26DA7">
              <w:rPr>
                <w:color w:val="969696"/>
                <w:lang w:val="es-CO"/>
              </w:rPr>
              <w:t>”. Enero de 2017 – A la fecha.</w:t>
            </w:r>
          </w:p>
          <w:p w:rsidR="00E26DA7" w:rsidRPr="00DB76AF" w:rsidRDefault="00E26DA7" w:rsidP="00E26DA7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 w:rsidRPr="00E26DA7">
              <w:rPr>
                <w:color w:val="969696"/>
                <w:lang w:val="es-CO"/>
              </w:rPr>
              <w:t xml:space="preserve">Coordinador del Comité de Gestión de la Información y Comunicaciones Electrónicas en “IEEE </w:t>
            </w:r>
            <w:proofErr w:type="spellStart"/>
            <w:r w:rsidRPr="00E26DA7">
              <w:rPr>
                <w:color w:val="969696"/>
                <w:lang w:val="es-CO"/>
              </w:rPr>
              <w:t>Latinamerican</w:t>
            </w:r>
            <w:proofErr w:type="spellEnd"/>
            <w:r w:rsidRPr="00E26DA7">
              <w:rPr>
                <w:color w:val="969696"/>
                <w:lang w:val="es-CO"/>
              </w:rPr>
              <w:t xml:space="preserve"> and </w:t>
            </w:r>
            <w:proofErr w:type="spellStart"/>
            <w:r w:rsidRPr="00E26DA7">
              <w:rPr>
                <w:color w:val="969696"/>
                <w:lang w:val="es-CO"/>
              </w:rPr>
              <w:t>the</w:t>
            </w:r>
            <w:proofErr w:type="spellEnd"/>
            <w:r w:rsidRPr="00E26DA7">
              <w:rPr>
                <w:color w:val="969696"/>
                <w:lang w:val="es-CO"/>
              </w:rPr>
              <w:t xml:space="preserve"> </w:t>
            </w:r>
            <w:proofErr w:type="spellStart"/>
            <w:r w:rsidRPr="00E26DA7">
              <w:rPr>
                <w:color w:val="969696"/>
                <w:lang w:val="es-CO"/>
              </w:rPr>
              <w:t>Caribbean</w:t>
            </w:r>
            <w:proofErr w:type="spellEnd"/>
            <w:r w:rsidRPr="00E26DA7">
              <w:rPr>
                <w:color w:val="969696"/>
                <w:lang w:val="es-CO"/>
              </w:rPr>
              <w:t xml:space="preserve"> </w:t>
            </w:r>
            <w:proofErr w:type="spellStart"/>
            <w:r w:rsidRPr="00E26DA7">
              <w:rPr>
                <w:color w:val="969696"/>
                <w:lang w:val="es-CO"/>
              </w:rPr>
              <w:t>Region</w:t>
            </w:r>
            <w:proofErr w:type="spellEnd"/>
            <w:r w:rsidRPr="00E26DA7">
              <w:rPr>
                <w:color w:val="969696"/>
                <w:lang w:val="es-CO"/>
              </w:rPr>
              <w:t>”. Enero de 2014 – A la fecha.</w:t>
            </w:r>
          </w:p>
          <w:p w:rsidR="00E26DA7" w:rsidRPr="00DB76AF" w:rsidRDefault="00E26DA7" w:rsidP="00E26DA7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proofErr w:type="spellStart"/>
            <w:r w:rsidRPr="00E26DA7">
              <w:rPr>
                <w:color w:val="969696"/>
                <w:lang w:val="es-CO"/>
              </w:rPr>
              <w:t>Webmaster</w:t>
            </w:r>
            <w:proofErr w:type="spellEnd"/>
            <w:r w:rsidRPr="00E26DA7">
              <w:rPr>
                <w:color w:val="969696"/>
                <w:lang w:val="es-CO"/>
              </w:rPr>
              <w:t xml:space="preserve"> en “IEEE Colombia </w:t>
            </w:r>
            <w:proofErr w:type="spellStart"/>
            <w:r w:rsidRPr="00E26DA7">
              <w:rPr>
                <w:color w:val="969696"/>
                <w:lang w:val="es-CO"/>
              </w:rPr>
              <w:t>Section</w:t>
            </w:r>
            <w:proofErr w:type="spellEnd"/>
            <w:r w:rsidRPr="00E26DA7">
              <w:rPr>
                <w:color w:val="969696"/>
                <w:lang w:val="es-CO"/>
              </w:rPr>
              <w:t xml:space="preserve">”. Abril de 2013 – </w:t>
            </w:r>
            <w:r w:rsidR="00F4172E">
              <w:rPr>
                <w:color w:val="969696"/>
                <w:lang w:val="es-CO"/>
              </w:rPr>
              <w:t>Julio 2017</w:t>
            </w:r>
            <w:r w:rsidRPr="00E26DA7">
              <w:rPr>
                <w:color w:val="969696"/>
                <w:lang w:val="es-CO"/>
              </w:rPr>
              <w:t>.</w:t>
            </w:r>
          </w:p>
          <w:p w:rsidR="00411450" w:rsidRPr="00B43D1C" w:rsidRDefault="00E26DA7" w:rsidP="00411450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 w:rsidRPr="00E26DA7">
              <w:rPr>
                <w:color w:val="969696"/>
                <w:lang w:val="es-CO"/>
              </w:rPr>
              <w:t xml:space="preserve">Embajador Estudiantil para Latinoamérica y el Caribe en “IEEE </w:t>
            </w:r>
            <w:proofErr w:type="spellStart"/>
            <w:r w:rsidRPr="00E26DA7">
              <w:rPr>
                <w:color w:val="969696"/>
                <w:lang w:val="es-CO"/>
              </w:rPr>
              <w:t>Computer</w:t>
            </w:r>
            <w:proofErr w:type="spellEnd"/>
            <w:r w:rsidRPr="00E26DA7">
              <w:rPr>
                <w:color w:val="969696"/>
                <w:lang w:val="es-CO"/>
              </w:rPr>
              <w:t xml:space="preserve"> </w:t>
            </w:r>
            <w:proofErr w:type="spellStart"/>
            <w:r w:rsidRPr="00E26DA7">
              <w:rPr>
                <w:color w:val="969696"/>
                <w:lang w:val="es-CO"/>
              </w:rPr>
              <w:t>Soci</w:t>
            </w:r>
            <w:r w:rsidR="00B43D1C">
              <w:rPr>
                <w:color w:val="969696"/>
                <w:lang w:val="es-CO"/>
              </w:rPr>
              <w:t>ety</w:t>
            </w:r>
            <w:proofErr w:type="spellEnd"/>
            <w:r w:rsidR="00B43D1C">
              <w:rPr>
                <w:color w:val="969696"/>
                <w:lang w:val="es-CO"/>
              </w:rPr>
              <w:t xml:space="preserve">”. Enero - </w:t>
            </w:r>
            <w:proofErr w:type="gramStart"/>
            <w:r w:rsidR="00B43D1C">
              <w:rPr>
                <w:color w:val="969696"/>
                <w:lang w:val="es-CO"/>
              </w:rPr>
              <w:t>Diciembre</w:t>
            </w:r>
            <w:proofErr w:type="gramEnd"/>
            <w:r w:rsidR="00B43D1C">
              <w:rPr>
                <w:color w:val="969696"/>
                <w:lang w:val="es-CO"/>
              </w:rPr>
              <w:t xml:space="preserve"> de 2013.</w:t>
            </w:r>
          </w:p>
        </w:tc>
      </w:tr>
      <w:tr w:rsidR="00411450" w:rsidRPr="00411450" w:rsidTr="002A2962">
        <w:tc>
          <w:tcPr>
            <w:tcW w:w="440" w:type="dxa"/>
          </w:tcPr>
          <w:p w:rsidR="00411450" w:rsidRPr="00411450" w:rsidRDefault="00411450" w:rsidP="002A2962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411450" w:rsidRPr="00411450" w:rsidRDefault="00411450" w:rsidP="002A2962">
            <w:pPr>
              <w:jc w:val="center"/>
              <w:rPr>
                <w:b/>
                <w:noProof/>
                <w:color w:val="FFFFFF" w:themeColor="background1"/>
                <w:sz w:val="32"/>
                <w:lang w:val="es-CO" w:eastAsia="en-GB"/>
              </w:rPr>
            </w:pPr>
          </w:p>
          <w:p w:rsidR="00411450" w:rsidRPr="00411450" w:rsidRDefault="00411450" w:rsidP="00B54DBC">
            <w:pPr>
              <w:jc w:val="center"/>
              <w:rPr>
                <w:b/>
                <w:noProof/>
                <w:lang w:val="es-CO" w:eastAsia="en-GB"/>
              </w:rPr>
            </w:pPr>
          </w:p>
        </w:tc>
        <w:tc>
          <w:tcPr>
            <w:tcW w:w="6764" w:type="dxa"/>
            <w:vMerge/>
          </w:tcPr>
          <w:p w:rsidR="00411450" w:rsidRPr="00411450" w:rsidRDefault="00411450" w:rsidP="00B54DBC">
            <w:pPr>
              <w:rPr>
                <w:color w:val="969696"/>
                <w:lang w:val="es-CO"/>
              </w:rPr>
            </w:pPr>
          </w:p>
        </w:tc>
      </w:tr>
      <w:tr w:rsidR="00411450" w:rsidRPr="00411450" w:rsidTr="002A2962">
        <w:trPr>
          <w:trHeight w:val="6177"/>
        </w:trPr>
        <w:tc>
          <w:tcPr>
            <w:tcW w:w="440" w:type="dxa"/>
          </w:tcPr>
          <w:p w:rsidR="00411450" w:rsidRPr="00411450" w:rsidRDefault="00411450" w:rsidP="002A2962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411450" w:rsidRPr="00411450" w:rsidRDefault="00411450" w:rsidP="002A2962">
            <w:pPr>
              <w:jc w:val="center"/>
              <w:rPr>
                <w:b/>
                <w:noProof/>
                <w:color w:val="FFFFFF" w:themeColor="background1"/>
                <w:sz w:val="32"/>
                <w:lang w:val="es-CO" w:eastAsia="en-GB"/>
              </w:rPr>
            </w:pPr>
          </w:p>
          <w:p w:rsidR="00411450" w:rsidRPr="00411450" w:rsidRDefault="00411450" w:rsidP="00B54DBC">
            <w:pPr>
              <w:jc w:val="center"/>
              <w:rPr>
                <w:color w:val="FFFFFF" w:themeColor="background1"/>
                <w:sz w:val="32"/>
                <w:lang w:val="es-CO" w:eastAsia="en-GB"/>
              </w:rPr>
            </w:pPr>
          </w:p>
        </w:tc>
        <w:tc>
          <w:tcPr>
            <w:tcW w:w="6764" w:type="dxa"/>
            <w:vMerge/>
          </w:tcPr>
          <w:p w:rsidR="00411450" w:rsidRPr="00411450" w:rsidRDefault="00411450" w:rsidP="002A2962">
            <w:pPr>
              <w:rPr>
                <w:b/>
                <w:color w:val="4F81BD" w:themeColor="accent1"/>
                <w:sz w:val="32"/>
                <w:lang w:val="es-CO"/>
              </w:rPr>
            </w:pPr>
          </w:p>
        </w:tc>
      </w:tr>
    </w:tbl>
    <w:p w:rsidR="00646F39" w:rsidRPr="00411450" w:rsidRDefault="00646F39" w:rsidP="00EB60CF">
      <w:pPr>
        <w:rPr>
          <w:lang w:val="es-CO"/>
        </w:rPr>
      </w:pPr>
    </w:p>
    <w:sectPr w:rsidR="00646F39" w:rsidRPr="00411450" w:rsidSect="00180466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2572"/>
    <w:multiLevelType w:val="hybridMultilevel"/>
    <w:tmpl w:val="DCA4209E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969696"/>
        <w:spacing w:val="-20"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01FBC"/>
    <w:multiLevelType w:val="hybridMultilevel"/>
    <w:tmpl w:val="BB40F888"/>
    <w:lvl w:ilvl="0" w:tplc="E03CE444">
      <w:start w:val="2009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color w:val="969696"/>
        <w:spacing w:val="-2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642B9"/>
    <w:multiLevelType w:val="hybridMultilevel"/>
    <w:tmpl w:val="8960C6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969696"/>
        <w:spacing w:val="-20"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B7BE4"/>
    <w:rsid w:val="000B7D16"/>
    <w:rsid w:val="000C0849"/>
    <w:rsid w:val="00122CA2"/>
    <w:rsid w:val="00136DD1"/>
    <w:rsid w:val="00180466"/>
    <w:rsid w:val="001878FE"/>
    <w:rsid w:val="00192EDD"/>
    <w:rsid w:val="001D1BB0"/>
    <w:rsid w:val="001D7F08"/>
    <w:rsid w:val="001E1A2C"/>
    <w:rsid w:val="001F2DE7"/>
    <w:rsid w:val="00203EB4"/>
    <w:rsid w:val="00211D19"/>
    <w:rsid w:val="00221014"/>
    <w:rsid w:val="002273C9"/>
    <w:rsid w:val="00240E32"/>
    <w:rsid w:val="00284BCB"/>
    <w:rsid w:val="002B2D43"/>
    <w:rsid w:val="002C08C3"/>
    <w:rsid w:val="002C14CB"/>
    <w:rsid w:val="002E1B89"/>
    <w:rsid w:val="002F5D00"/>
    <w:rsid w:val="00352527"/>
    <w:rsid w:val="003530D7"/>
    <w:rsid w:val="0037310F"/>
    <w:rsid w:val="00375ADE"/>
    <w:rsid w:val="00395784"/>
    <w:rsid w:val="003E167C"/>
    <w:rsid w:val="00411450"/>
    <w:rsid w:val="0045602E"/>
    <w:rsid w:val="00457C47"/>
    <w:rsid w:val="004610BD"/>
    <w:rsid w:val="00474C1E"/>
    <w:rsid w:val="004924B9"/>
    <w:rsid w:val="004A4493"/>
    <w:rsid w:val="004D6CE4"/>
    <w:rsid w:val="004E3FD0"/>
    <w:rsid w:val="004E7F38"/>
    <w:rsid w:val="00511A8F"/>
    <w:rsid w:val="005711D3"/>
    <w:rsid w:val="005955DD"/>
    <w:rsid w:val="005A07C3"/>
    <w:rsid w:val="005A3FDB"/>
    <w:rsid w:val="005A7B8F"/>
    <w:rsid w:val="005B07B1"/>
    <w:rsid w:val="005D17D3"/>
    <w:rsid w:val="005D1EBC"/>
    <w:rsid w:val="00602A70"/>
    <w:rsid w:val="00613E0A"/>
    <w:rsid w:val="006424D8"/>
    <w:rsid w:val="00646F39"/>
    <w:rsid w:val="00655194"/>
    <w:rsid w:val="00667E66"/>
    <w:rsid w:val="006A2E76"/>
    <w:rsid w:val="006C67DD"/>
    <w:rsid w:val="006E60DF"/>
    <w:rsid w:val="0070399B"/>
    <w:rsid w:val="00731BD0"/>
    <w:rsid w:val="007A717D"/>
    <w:rsid w:val="007B284E"/>
    <w:rsid w:val="007D0A90"/>
    <w:rsid w:val="007E45D2"/>
    <w:rsid w:val="007F1FF6"/>
    <w:rsid w:val="008308C4"/>
    <w:rsid w:val="00833732"/>
    <w:rsid w:val="00880AC4"/>
    <w:rsid w:val="00891A42"/>
    <w:rsid w:val="00893675"/>
    <w:rsid w:val="0089759B"/>
    <w:rsid w:val="00897F98"/>
    <w:rsid w:val="008A6ED4"/>
    <w:rsid w:val="008B3E4E"/>
    <w:rsid w:val="00910919"/>
    <w:rsid w:val="00911525"/>
    <w:rsid w:val="00911665"/>
    <w:rsid w:val="00943CEF"/>
    <w:rsid w:val="0095377D"/>
    <w:rsid w:val="0095616F"/>
    <w:rsid w:val="0096503C"/>
    <w:rsid w:val="009B49FF"/>
    <w:rsid w:val="009B685A"/>
    <w:rsid w:val="009C3B3C"/>
    <w:rsid w:val="009D64F4"/>
    <w:rsid w:val="00A04B40"/>
    <w:rsid w:val="00A20276"/>
    <w:rsid w:val="00A20E9A"/>
    <w:rsid w:val="00A5184B"/>
    <w:rsid w:val="00A62E34"/>
    <w:rsid w:val="00A816A6"/>
    <w:rsid w:val="00AA3C3C"/>
    <w:rsid w:val="00AB05E4"/>
    <w:rsid w:val="00AB3DA5"/>
    <w:rsid w:val="00AC72B1"/>
    <w:rsid w:val="00B012C1"/>
    <w:rsid w:val="00B33838"/>
    <w:rsid w:val="00B43D1C"/>
    <w:rsid w:val="00B44640"/>
    <w:rsid w:val="00B54DBC"/>
    <w:rsid w:val="00B60D1C"/>
    <w:rsid w:val="00B90C3B"/>
    <w:rsid w:val="00BA55A6"/>
    <w:rsid w:val="00BA64C9"/>
    <w:rsid w:val="00BA7F99"/>
    <w:rsid w:val="00BB4D21"/>
    <w:rsid w:val="00C178AE"/>
    <w:rsid w:val="00C541FF"/>
    <w:rsid w:val="00C5547C"/>
    <w:rsid w:val="00CA27EB"/>
    <w:rsid w:val="00CA52FB"/>
    <w:rsid w:val="00D01AC0"/>
    <w:rsid w:val="00D45505"/>
    <w:rsid w:val="00D523BF"/>
    <w:rsid w:val="00DB76AF"/>
    <w:rsid w:val="00DE0B47"/>
    <w:rsid w:val="00DE303F"/>
    <w:rsid w:val="00DE584C"/>
    <w:rsid w:val="00DE5A0C"/>
    <w:rsid w:val="00E26DA7"/>
    <w:rsid w:val="00E903E7"/>
    <w:rsid w:val="00EB60CF"/>
    <w:rsid w:val="00EC49AA"/>
    <w:rsid w:val="00EC7829"/>
    <w:rsid w:val="00ED380D"/>
    <w:rsid w:val="00F25A78"/>
    <w:rsid w:val="00F4172E"/>
    <w:rsid w:val="00F52C00"/>
    <w:rsid w:val="00F94391"/>
    <w:rsid w:val="00FB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D04B"/>
  <w15:docId w15:val="{C25D8C69-5A54-45E4-A59B-942FBB7F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4D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578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C1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ieee.org/r9/premios-y-reconocimientos-region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biancpl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iancpl@ieee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mputer.org/web/students/2013-merwin-w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Fabian Camilo Peña Lozano</cp:lastModifiedBy>
  <cp:revision>116</cp:revision>
  <cp:lastPrinted>2017-12-07T16:44:00Z</cp:lastPrinted>
  <dcterms:created xsi:type="dcterms:W3CDTF">2017-06-07T01:32:00Z</dcterms:created>
  <dcterms:modified xsi:type="dcterms:W3CDTF">2019-01-05T03:21:00Z</dcterms:modified>
</cp:coreProperties>
</file>