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240" w:after="120"/>
      </w:pPr>
      <w:r>
        <w:rPr>
          <w:b/>
          <w:sz w:val="40"/>
          <w:color w:val="1F6B4C"/>
        </w:rPr>
        <w:t xml:space="preserve">Piara — Documentación completa y reporte de estado</w:t>
      </w:r>
    </w:p>
    <w:p>
      <w:pPr>
        <w:spacing w:after="80"/>
      </w:pPr>
      <w:r>
        <w:rPr>
          <w:sz w:val="22"/>
          <w:b/>
        </w:rPr>
        <w:t xml:space="preserve">Producto:</w:t>
      </w:r>
      <w:r>
        <w:rPr>
          <w:sz w:val="22"/>
        </w:rPr>
        <w:t xml:space="preserve"> Piara — Inteligencia climática y de gestión para criaderos porcinos.</w:t>
      </w:r>
    </w:p>
    <w:p>
      <w:pPr>
        <w:spacing w:after="80"/>
      </w:pPr>
      <w:r>
        <w:rPr>
          <w:sz w:val="22"/>
          <w:b/>
        </w:rPr>
        <w:t xml:space="preserve">Versión:</w:t>
      </w:r>
      <w:r>
        <w:rPr>
          <w:sz w:val="22"/>
        </w:rPr>
        <w:t xml:space="preserve"> 0.1.0 (MVP funcional)</w:t>
      </w:r>
    </w:p>
    <w:p>
      <w:pPr>
        <w:spacing w:after="80"/>
      </w:pPr>
      <w:r>
        <w:rPr>
          <w:sz w:val="22"/>
          <w:b/>
        </w:rPr>
        <w:t xml:space="preserve">Fecha del informe:</w:t>
      </w:r>
      <w:r>
        <w:rPr>
          <w:sz w:val="22"/>
        </w:rPr>
        <w:t xml:space="preserve"> 8 de julio de 2026</w:t>
      </w:r>
    </w:p>
    <w:p>
      <w:pPr>
        <w:spacing w:after="80"/>
      </w:pPr>
      <w:r>
        <w:rPr>
          <w:sz w:val="22"/>
          <w:b/>
        </w:rPr>
        <w:t xml:space="preserve">Estado general:</w:t>
      </w:r>
      <w:r>
        <w:rPr>
          <w:sz w:val="22"/>
        </w:rPr>
        <w:t xml:space="preserve"> Funcional de punta a punta. Listo para demostración y piloto controlado. Requiere unos pasos de endurecimiento antes de exponerlo a Internet como producto pago (detallados en la sección 12).</w:t>
      </w:r>
    </w:p>
    <w:p>
      <w:pPr>
        <w:pBdr>
          <w:bottom w:val="single" w:sz="6" w:space="1" w:color="AAAAAA"/>
        </w:pBdr>
      </w:pPr>
    </w:p>
    <w:p>
      <w:pPr>
        <w:spacing w:before="200" w:after="100"/>
      </w:pPr>
      <w:r>
        <w:rPr>
          <w:b/>
          <w:sz w:val="30"/>
          <w:color w:val="1F6B4C"/>
        </w:rPr>
        <w:t xml:space="preserve">1. Para qué sirve</w:t>
      </w:r>
    </w:p>
    <w:p>
      <w:pPr>
        <w:spacing w:after="80"/>
      </w:pPr>
      <w:r>
        <w:rPr>
          <w:sz w:val="22"/>
        </w:rPr>
        <w:t xml:space="preserve">Piara previene pérdidas y mejora el rendimiento en criaderos de cerdos. El cerdo **no</w:t>
      </w:r>
    </w:p>
    <w:p>
      <w:pPr>
        <w:spacing w:after="80"/>
      </w:pPr>
      <w:r>
        <w:rPr>
          <w:sz w:val="22"/>
        </w:rPr>
        <w:t xml:space="preserve">transpira</w:t>
      </w:r>
      <w:r>
        <w:rPr>
          <w:sz w:val="22"/>
          <w:b/>
        </w:rPr>
        <w:t xml:space="preserve">, por lo que es muy sensible al calor; la industria mide el estrés con el </w:t>
      </w:r>
      <w:r>
        <w:rPr>
          <w:sz w:val="22"/>
        </w:rPr>
        <w:t xml:space="preserve">ITH</w:t>
      </w:r>
    </w:p>
    <w:p>
      <w:pPr>
        <w:spacing w:after="80"/>
      </w:pPr>
      <w:r>
        <w:rPr>
          <w:sz w:val="22"/>
        </w:rPr>
        <w:t xml:space="preserve">(Índice Temperatura-Humedad)**, no con la temperatura sola. Piara toma el clima en vivo,</w:t>
      </w:r>
    </w:p>
    <w:p>
      <w:pPr>
        <w:spacing w:after="80"/>
      </w:pPr>
      <w:r>
        <w:rPr>
          <w:sz w:val="22"/>
        </w:rPr>
        <w:t xml:space="preserve">calcula el ITH por galpón según la categoría animal, y convierte el pronóstico en **alertas</w:t>
      </w:r>
    </w:p>
    <w:p>
      <w:pPr>
        <w:spacing w:after="80"/>
      </w:pPr>
      <w:r>
        <w:rPr>
          <w:sz w:val="22"/>
        </w:rPr>
        <w:t xml:space="preserve">anticipadas con acciones concretas**. Además ordena la producción, la reproducción, el agua y</w:t>
      </w:r>
    </w:p>
    <w:p>
      <w:pPr>
        <w:spacing w:after="80"/>
      </w:pPr>
      <w:r>
        <w:rPr>
          <w:sz w:val="22"/>
        </w:rPr>
        <w:t xml:space="preserve">la sanidad en un solo lugar.</w:t>
      </w:r>
    </w:p>
    <w:p>
      <w:pPr>
        <w:spacing w:after="80"/>
      </w:pPr>
      <w:r>
        <w:rPr>
          <w:sz w:val="22"/>
          <w:b/>
        </w:rPr>
        <w:t xml:space="preserve">Modelo de negocio:</w:t>
      </w:r>
      <w:r>
        <w:rPr>
          <w:sz w:val="22"/>
        </w:rPr>
        <w:t xml:space="preserve"> suscripción de </w:t>
      </w:r>
      <w:r>
        <w:rPr>
          <w:sz w:val="22"/>
          <w:b/>
        </w:rPr>
        <w:t xml:space="preserve">USD 200/mes</w:t>
      </w:r>
      <w:r>
        <w:rPr>
          <w:sz w:val="22"/>
        </w:rPr>
        <w:t xml:space="preserve"> por establecimiento. Se justifica con el</w:t>
      </w:r>
    </w:p>
    <w:p>
      <w:pPr>
        <w:spacing w:after="80"/>
      </w:pPr>
      <w:r>
        <w:rPr>
          <w:sz w:val="22"/>
        </w:rPr>
        <w:t xml:space="preserve">ROI: un solo galpón de engorde puede perder ~USD 147 en un día de calor; evitando 2-3 días de</w:t>
      </w:r>
    </w:p>
    <w:p>
      <w:pPr>
        <w:spacing w:after="80"/>
      </w:pPr>
      <w:r>
        <w:rPr>
          <w:sz w:val="22"/>
        </w:rPr>
        <w:t xml:space="preserve">estrés al mes, la suscripción ya se pagó.</w:t>
      </w:r>
    </w:p>
    <w:p>
      <w:pPr>
        <w:spacing w:after="80"/>
      </w:pPr>
      <w:r>
        <w:rPr>
          <w:sz w:val="22"/>
          <w:b/>
        </w:rPr>
        <w:t xml:space="preserve">Mercado inicial:</w:t>
      </w:r>
      <w:r>
        <w:rPr>
          <w:sz w:val="22"/>
        </w:rPr>
        <w:t xml:space="preserve"> zona porcina de San Andrés de Giles (Campos y Alimentos, INGACOT, Carnes</w:t>
      </w:r>
    </w:p>
    <w:p>
      <w:pPr>
        <w:spacing w:after="80"/>
      </w:pPr>
      <w:r>
        <w:rPr>
          <w:sz w:val="22"/>
        </w:rPr>
        <w:t xml:space="preserve">Porcinas Seleccionadas, Pacuca) y criaderos chicos y medianos de la cuenca.</w:t>
      </w:r>
    </w:p>
    <w:p>
      <w:pPr>
        <w:spacing w:before="200" w:after="100"/>
      </w:pPr>
      <w:r>
        <w:rPr>
          <w:b/>
          <w:sz w:val="30"/>
          <w:color w:val="1F6B4C"/>
        </w:rPr>
        <w:t xml:space="preserve">2. Qué hace (funcionalidades)</w:t>
      </w:r>
    </w:p>
    <w:p>
      <w:pPr>
        <w:spacing w:after="20"/>
      </w:pPr>
      <w:r>
        <w:rPr>
          <w:sz w:val="20"/>
        </w:rPr>
        <w:t xml:space="preserve">Módulo   |   Qué previene / aporta</w:t>
      </w:r>
    </w:p>
    <w:p>
      <w:pPr>
        <w:spacing w:after="20"/>
      </w:pPr>
      <w:r>
        <w:rPr>
          <w:sz w:val="20"/>
          <w:b/>
        </w:rPr>
        <w:t xml:space="preserve">Panel (clima + ITH)</w:t>
      </w:r>
      <w:r>
        <w:rPr>
          <w:sz w:val="20"/>
        </w:rPr>
        <w:t xml:space="preserve">   |   Estrés térmico, frío en lechones, lluvia/anegamiento. ITH por galpón, pronóstico 48 h, optimizador de alimentación, impacto económico evitable.</w:t>
      </w:r>
    </w:p>
    <w:p>
      <w:pPr>
        <w:spacing w:after="20"/>
      </w:pPr>
      <w:r>
        <w:rPr>
          <w:sz w:val="20"/>
          <w:b/>
        </w:rPr>
        <w:t xml:space="preserve">Producción</w:t>
      </w:r>
      <w:r>
        <w:rPr>
          <w:sz w:val="20"/>
        </w:rPr>
        <w:t xml:space="preserve">   |   Ganancia diaria (ADG), índice de conversión (IC/FCR), mortandad, proyección de faena y pérdida vs. objetivo por lote.</w:t>
      </w:r>
    </w:p>
    <w:p>
      <w:pPr>
        <w:spacing w:after="20"/>
      </w:pPr>
      <w:r>
        <w:rPr>
          <w:sz w:val="20"/>
          <w:b/>
        </w:rPr>
        <w:t xml:space="preserve">Reproducción</w:t>
      </w:r>
      <w:r>
        <w:rPr>
          <w:sz w:val="20"/>
        </w:rPr>
        <w:t xml:space="preserve">   |   Calendario de cerdas: servicio → parto (gestación 114 días) → destete. Anticipa partos para preparar la maternidad.</w:t>
      </w:r>
    </w:p>
    <w:p>
      <w:pPr>
        <w:spacing w:after="20"/>
      </w:pPr>
      <w:r>
        <w:rPr>
          <w:sz w:val="20"/>
          <w:b/>
        </w:rPr>
        <w:t xml:space="preserve">Agua</w:t>
      </w:r>
      <w:r>
        <w:rPr>
          <w:sz w:val="20"/>
        </w:rPr>
        <w:t xml:space="preserve">   |   Detección de caída del consumo — la señal más temprana de enfermedad o calor.</w:t>
      </w:r>
    </w:p>
    <w:p>
      <w:pPr>
        <w:spacing w:after="20"/>
      </w:pPr>
      <w:r>
        <w:rPr>
          <w:sz w:val="20"/>
          <w:b/>
        </w:rPr>
        <w:t xml:space="preserve">Sanidad</w:t>
      </w:r>
      <w:r>
        <w:rPr>
          <w:sz w:val="20"/>
        </w:rPr>
        <w:t xml:space="preserve">   |   Plan de vacunación con vencimientos y avisos; plan sugerido por categoría.</w:t>
      </w:r>
    </w:p>
    <w:p>
      <w:pPr>
        <w:spacing w:after="20"/>
      </w:pPr>
      <w:r>
        <w:rPr>
          <w:sz w:val="20"/>
          <w:b/>
        </w:rPr>
        <w:t xml:space="preserve">Comparar (benchmark)</w:t>
      </w:r>
      <w:r>
        <w:rPr>
          <w:sz w:val="20"/>
        </w:rPr>
        <w:t xml:space="preserve">   |   Tabla que ordena galpones/lotes por rendimiento y pérdida.</w:t>
      </w:r>
    </w:p>
    <w:p>
      <w:pPr>
        <w:spacing w:after="20"/>
      </w:pPr>
      <w:r>
        <w:rPr>
          <w:sz w:val="20"/>
          <w:b/>
        </w:rPr>
        <w:t xml:space="preserve">Sensores</w:t>
      </w:r>
      <w:r>
        <w:rPr>
          <w:sz w:val="20"/>
        </w:rPr>
        <w:t xml:space="preserve">   |   Alta de dispositivos (ESP32/LoRa) con API key; ingesta de temperatura, humedad y agua. Incluye simulador.</w:t>
      </w:r>
    </w:p>
    <w:p>
      <w:pPr>
        <w:spacing w:after="20"/>
      </w:pPr>
      <w:r>
        <w:rPr>
          <w:sz w:val="20"/>
          <w:b/>
        </w:rPr>
        <w:t xml:space="preserve">Avisos</w:t>
      </w:r>
      <w:r>
        <w:rPr>
          <w:sz w:val="20"/>
        </w:rPr>
        <w:t xml:space="preserve">   |   Notificaciones WhatsApp de alertas severas (Twilio enchufable; sin credenciales quedan en bandeja).</w:t>
      </w:r>
    </w:p>
    <w:p>
      <w:pPr>
        <w:spacing w:after="20"/>
      </w:pPr>
      <w:r>
        <w:rPr>
          <w:sz w:val="20"/>
          <w:b/>
        </w:rPr>
        <w:t xml:space="preserve">Satélite / suelo</w:t>
      </w:r>
      <w:r>
        <w:rPr>
          <w:sz w:val="20"/>
        </w:rPr>
        <w:t xml:space="preserve">   |   Humedad de suelo (Open-Meteo) para riesgo de anegamiento.</w:t>
      </w:r>
    </w:p>
    <w:p>
      <w:pPr>
        <w:spacing w:before="200" w:after="100"/>
      </w:pPr>
      <w:r>
        <w:rPr>
          <w:b/>
          <w:sz w:val="30"/>
          <w:color w:val="1F6B4C"/>
        </w:rPr>
        <w:t xml:space="preserve">3. Stack técnico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Backend:</w:t>
      </w:r>
      <w:r>
        <w:rPr>
          <w:sz w:val="22"/>
        </w:rPr>
        <w:t xml:space="preserve"> Node.js (≥18) + Express 4.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Base de datos:</w:t>
      </w:r>
      <w:r>
        <w:rPr>
          <w:sz w:val="22"/>
        </w:rPr>
        <w:t xml:space="preserve"> SQLite mediante el módulo nativo `node:sqlite` (sin dependencias nativas</w:t>
      </w:r>
    </w:p>
    <w:p>
      <w:pPr>
        <w:spacing w:after="80"/>
      </w:pPr>
      <w:r>
        <w:rPr>
          <w:sz w:val="22"/>
        </w:rPr>
        <w:t xml:space="preserve">  ni compilación — importante en Windows). Archivo `piara.db`.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Frontend:</w:t>
      </w:r>
      <w:r>
        <w:rPr>
          <w:sz w:val="22"/>
        </w:rPr>
        <w:t xml:space="preserve"> SPA en HTML + CSS + JavaScript vanilla (sin framework ni build step).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Autenticación:</w:t>
      </w:r>
      <w:r>
        <w:rPr>
          <w:sz w:val="22"/>
        </w:rPr>
        <w:t xml:space="preserve"> JWT (`jsonwebtoken`) + hash de contraseñas con `bcryptjs`. Multi-tenant</w:t>
      </w:r>
    </w:p>
    <w:p>
      <w:pPr>
        <w:spacing w:after="80"/>
      </w:pPr>
      <w:r>
        <w:rPr>
          <w:sz w:val="22"/>
        </w:rPr>
        <w:t xml:space="preserve">  (un criadero = un tenant).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Servicios externos:</w:t>
      </w:r>
      <w:r>
        <w:rPr>
          <w:sz w:val="22"/>
        </w:rPr>
        <w:t xml:space="preserve"> Open-Meteo (clima y humedad de suelo, gratis, sin API key);</w:t>
      </w:r>
    </w:p>
    <w:p>
      <w:pPr>
        <w:spacing w:after="80"/>
      </w:pPr>
      <w:r>
        <w:rPr>
          <w:sz w:val="22"/>
        </w:rPr>
        <w:t xml:space="preserve">  Twilio (WhatsApp, opcional).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Motores de dominio compartidos</w:t>
      </w:r>
      <w:r>
        <w:rPr>
          <w:sz w:val="22"/>
        </w:rPr>
        <w:t xml:space="preserve"> (Node + navegador): ITH, producción, reproducción, agua,</w:t>
      </w:r>
    </w:p>
    <w:p>
      <w:pPr>
        <w:spacing w:after="80"/>
      </w:pPr>
      <w:r>
        <w:rPr>
          <w:sz w:val="22"/>
        </w:rPr>
        <w:t xml:space="preserve">  sanidad — en `src/shared/`.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Dependencias:</w:t>
      </w:r>
      <w:r>
        <w:rPr>
          <w:sz w:val="22"/>
        </w:rPr>
        <w:t xml:space="preserve"> solo `express`, `bcryptjs`, `jsonwebtoken`. Sin dependencias pesadas.</w:t>
      </w:r>
    </w:p>
    <w:p>
      <w:pPr>
        <w:spacing w:before="200" w:after="100"/>
      </w:pPr>
      <w:r>
        <w:rPr>
          <w:b/>
          <w:sz w:val="30"/>
          <w:color w:val="1F6B4C"/>
        </w:rPr>
        <w:t xml:space="preserve">4. Estructura del proyecto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agricola/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server.js                 Express: sirve frontend + API + job de clima (cada 15 min)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package.json              Scripts: start, seed, simulate, test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iniciar.bat               Arranque por doble clic (Windows)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index.html                SPA (login + 8 vistas)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src/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styles.css              Estilos (responsive, tema oscuro)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app.js                  Lógica del frontend (auth, render, formularios)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config.js               Categorías/umbrales de referencia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shared/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  ith.js                Motor ITH + riesgo de suelo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  production.js         ADG, IC/FCR, mortandad, proyección, pérdida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  repro.js              Gestación 114d, partos, destete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  water.js              Consumo de agua (caída = alerta temprana)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  health.js             Plan sanitario / vacunación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backend/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  db.js                 SQLite nativo + esquema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  auth.js               JWT, bcrypt, API keys de dispositivos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  weather.js            Ingesta Open-Meteo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  service.js            Arma el dashboard (clima + sensores + ITH)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  routes.js             Endpoints REST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  notify.js             Notificaciones (Twilio + bandeja)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tools/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seed.js                 Criadero demo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sensor-simulator.js     Simulador de sensores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test-ith.js             29 tests de los motores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docs/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DOCUMENTACION.md        Este documento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PROPUESTA.md            Propuesta comercial + ROI + guion de venta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DEPLOY.md               Cómo correr y desplegar</w:t>
      </w:r>
    </w:p>
    <w:p>
      <w:pPr>
        <w:spacing w:before="200" w:after="100"/>
      </w:pPr>
      <w:r>
        <w:rPr>
          <w:b/>
          <w:sz w:val="30"/>
          <w:color w:val="1F6B4C"/>
        </w:rPr>
        <w:t xml:space="preserve">5. Modelo de datos (SQLite)</w:t>
      </w:r>
    </w:p>
    <w:p>
      <w:pPr>
        <w:spacing w:after="80"/>
      </w:pPr>
      <w:r>
        <w:rPr>
          <w:sz w:val="22"/>
        </w:rPr>
        <w:t xml:space="preserve">`tenants`, `users`, `sites`, `sheds`, `devices`, `sensor_readings`, `weather_snapshots`,</w:t>
      </w:r>
    </w:p>
    <w:p>
      <w:pPr>
        <w:spacing w:after="80"/>
      </w:pPr>
      <w:r>
        <w:rPr>
          <w:sz w:val="22"/>
        </w:rPr>
        <w:t xml:space="preserve">`alerts`, `tenant_settings`, `notifications`, `batches`, `matings`, `water_readings`,</w:t>
      </w:r>
    </w:p>
    <w:p>
      <w:pPr>
        <w:spacing w:after="80"/>
      </w:pPr>
      <w:r>
        <w:rPr>
          <w:sz w:val="22"/>
        </w:rPr>
        <w:t xml:space="preserve">`health_events`. Relaciones con claves foráneas y `ON DELETE CASCADE`.</w:t>
      </w:r>
    </w:p>
    <w:p>
      <w:pPr>
        <w:spacing w:before="200" w:after="100"/>
      </w:pPr>
      <w:r>
        <w:rPr>
          <w:b/>
          <w:sz w:val="30"/>
          <w:color w:val="1F6B4C"/>
        </w:rPr>
        <w:t xml:space="preserve">6. API (endpoints principales)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Auth:</w:t>
      </w:r>
      <w:r>
        <w:rPr>
          <w:sz w:val="22"/>
        </w:rPr>
        <w:t xml:space="preserve"> `POST /api/auth/register`, `POST /api/auth/login`.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Panel:</w:t>
      </w:r>
      <w:r>
        <w:rPr>
          <w:sz w:val="22"/>
        </w:rPr>
        <w:t xml:space="preserve"> `GET /api/sites`, `GET /api/sites/:id/dashboard`.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Galpones:</w:t>
      </w:r>
      <w:r>
        <w:rPr>
          <w:sz w:val="22"/>
        </w:rPr>
        <w:t xml:space="preserve"> `GET/POST /api/sites/:id/sheds`.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Producción:</w:t>
      </w:r>
      <w:r>
        <w:rPr>
          <w:sz w:val="22"/>
        </w:rPr>
        <w:t xml:space="preserve"> `GET /api/sites/:id/production`, `POST /api/sheds/:id/batches`,</w:t>
      </w:r>
    </w:p>
    <w:p>
      <w:pPr>
        <w:spacing w:after="80"/>
      </w:pPr>
      <w:r>
        <w:rPr>
          <w:sz w:val="22"/>
        </w:rPr>
        <w:t xml:space="preserve">  `POST /api/batches/:id/update`, `POST /api/batches/:id/close`.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Reproducción:</w:t>
      </w:r>
      <w:r>
        <w:rPr>
          <w:sz w:val="22"/>
        </w:rPr>
        <w:t xml:space="preserve"> `GET /api/sites/:id/repro`, `POST /api/sheds/:id/matings`,</w:t>
      </w:r>
    </w:p>
    <w:p>
      <w:pPr>
        <w:spacing w:after="80"/>
      </w:pPr>
      <w:r>
        <w:rPr>
          <w:sz w:val="22"/>
        </w:rPr>
        <w:t xml:space="preserve">  `POST /api/matings/:id/farrow`, `POST /api/matings/:id/wean`.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Agua:</w:t>
      </w:r>
      <w:r>
        <w:rPr>
          <w:sz w:val="22"/>
        </w:rPr>
        <w:t xml:space="preserve"> `GET /api/sites/:id/water`, `POST /api/sheds/:id/water`.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Sanidad:</w:t>
      </w:r>
      <w:r>
        <w:rPr>
          <w:sz w:val="22"/>
        </w:rPr>
        <w:t xml:space="preserve"> `GET /api/sites/:id/health`, `POST /api/sheds/:id/health`, `POST /api/health/:id/done`.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Sensores:</w:t>
      </w:r>
      <w:r>
        <w:rPr>
          <w:sz w:val="22"/>
        </w:rPr>
        <w:t xml:space="preserve"> `GET /api/sites/:id/devices`, `POST /api/sheds/:id/devices`, `POST /api/ingest` (auth por API key).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Avisos:</w:t>
      </w:r>
      <w:r>
        <w:rPr>
          <w:sz w:val="22"/>
        </w:rPr>
        <w:t xml:space="preserve"> `GET /api/account`, `POST /api/account/whatsapp`, `GET /api/notifications`, `POST /api/notifications/test`.</w:t>
      </w:r>
    </w:p>
    <w:p>
      <w:pPr>
        <w:spacing w:after="80"/>
      </w:pPr>
      <w:r>
        <w:rPr>
          <w:sz w:val="22"/>
        </w:rPr>
        <w:t xml:space="preserve">Todas las rutas (salvo `register`/`login` e `ingest`) exigen JWT y filtran por tenant.</w:t>
      </w:r>
    </w:p>
    <w:p>
      <w:pPr>
        <w:spacing w:before="200" w:after="100"/>
      </w:pPr>
      <w:r>
        <w:rPr>
          <w:b/>
          <w:sz w:val="30"/>
          <w:color w:val="1F6B4C"/>
        </w:rPr>
        <w:t xml:space="preserve">7. Cómo se usa</w:t>
      </w:r>
    </w:p>
    <w:p>
      <w:pPr>
        <w:spacing w:before="160" w:after="80"/>
      </w:pPr>
      <w:r>
        <w:rPr>
          <w:b/>
          <w:sz w:val="26"/>
        </w:rPr>
        <w:t xml:space="preserve">Arranque rápido (Windows)</w:t>
      </w:r>
    </w:p>
    <w:p>
      <w:pPr>
        <w:spacing w:after="80"/>
      </w:pPr>
      <w:r>
        <w:rPr>
          <w:sz w:val="22"/>
        </w:rPr>
        <w:t xml:space="preserve">Doble clic en </w:t>
      </w:r>
      <w:r>
        <w:rPr>
          <w:sz w:val="22"/>
          <w:b/>
        </w:rPr>
        <w:t xml:space="preserve">`iniciar.bat`</w:t>
      </w:r>
      <w:r>
        <w:rPr>
          <w:sz w:val="22"/>
        </w:rPr>
        <w:t xml:space="preserve">: instala dependencias la primera vez, crea el criadero demo,</w:t>
      </w:r>
    </w:p>
    <w:p>
      <w:pPr>
        <w:spacing w:after="80"/>
      </w:pPr>
      <w:r>
        <w:rPr>
          <w:sz w:val="22"/>
        </w:rPr>
        <w:t xml:space="preserve">abre el navegador y deja el servidor corriendo.</w:t>
      </w:r>
    </w:p>
    <w:p>
      <w:pPr>
        <w:spacing w:before="160" w:after="80"/>
      </w:pPr>
      <w:r>
        <w:rPr>
          <w:b/>
          <w:sz w:val="26"/>
        </w:rPr>
        <w:t xml:space="preserve">A mano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npm install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npm run seed        # criadero demo: demo@piara.com / demo1234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npm start           # http://localhost:3000</w:t>
      </w:r>
    </w:p>
    <w:p>
      <w:pPr>
        <w:spacing w:before="160" w:after="80"/>
      </w:pPr>
      <w:r>
        <w:rPr>
          <w:b/>
          <w:sz w:val="26"/>
        </w:rPr>
        <w:t xml:space="preserve">Desde el celular (misma WiFi)</w:t>
      </w:r>
    </w:p>
    <w:p>
      <w:pPr>
        <w:spacing w:after="80"/>
      </w:pPr>
      <w:r>
        <w:rPr>
          <w:sz w:val="22"/>
        </w:rPr>
        <w:t xml:space="preserve">Al arrancar, el servidor imprime una dirección tipo `http://192.168.x.x:3000`. Abrila desde el</w:t>
      </w:r>
    </w:p>
    <w:p>
      <w:pPr>
        <w:spacing w:after="80"/>
      </w:pPr>
      <w:r>
        <w:rPr>
          <w:sz w:val="22"/>
        </w:rPr>
        <w:t xml:space="preserve">celular en la misma red. Si no abre, permitir `node` en el Firewall de Windows (redes privadas).</w:t>
      </w:r>
    </w:p>
    <w:p>
      <w:pPr>
        <w:spacing w:before="160" w:after="80"/>
      </w:pPr>
      <w:r>
        <w:rPr>
          <w:b/>
          <w:sz w:val="26"/>
        </w:rPr>
        <w:t xml:space="preserve">Demostrar sin hardware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npm run simulate    # simula un sensor a ~33°C -&gt; dispara alerta de calor</w:t>
      </w:r>
    </w:p>
    <w:p>
      <w:pPr>
        <w:spacing w:before="160" w:after="80"/>
      </w:pPr>
      <w:r>
        <w:rPr>
          <w:b/>
          <w:sz w:val="26"/>
        </w:rPr>
        <w:t xml:space="preserve">Contrato de sensores (hardware)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POST /api/ingest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Header: x-api-key: pk_xxxx      (se genera al dar de alta el sensor)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Body:   { "temp": 27.4, "humidity": 68 }         # clima interior</w:t>
      </w:r>
    </w:p>
    <w:p>
      <w:pPr>
        <w:shd w:val="clear" w:fill="F2F2F2"/>
        <w:spacing w:after="0"/>
      </w:pPr>
      <w:r>
        <w:rPr>
          <w:rFonts w:ascii="Consolas" w:hAnsi="Consolas"/>
          <w:sz w:val="18"/>
        </w:rPr>
        <w:t xml:space="preserve">        { "water_l": 4200 }                       # caudalímetro</w:t>
      </w:r>
    </w:p>
    <w:p>
      <w:pPr>
        <w:spacing w:before="200" w:after="100"/>
      </w:pPr>
      <w:r>
        <w:rPr>
          <w:b/>
          <w:sz w:val="30"/>
          <w:color w:val="1F6B4C"/>
        </w:rPr>
        <w:t xml:space="preserve">8. Variables de entorno</w:t>
      </w:r>
    </w:p>
    <w:p>
      <w:pPr>
        <w:spacing w:after="20"/>
      </w:pPr>
      <w:r>
        <w:rPr>
          <w:sz w:val="20"/>
        </w:rPr>
        <w:t xml:space="preserve">Variable   |   Obligatoria   |   Para qué</w:t>
      </w:r>
    </w:p>
    <w:p>
      <w:pPr>
        <w:spacing w:after="20"/>
      </w:pPr>
      <w:r>
        <w:rPr>
          <w:sz w:val="20"/>
        </w:rPr>
        <w:t xml:space="preserve">`PORT`   |   No (default 3000)   |   Puerto del servidor</w:t>
      </w:r>
    </w:p>
    <w:p>
      <w:pPr>
        <w:spacing w:after="20"/>
      </w:pPr>
      <w:r>
        <w:rPr>
          <w:sz w:val="20"/>
        </w:rPr>
        <w:t xml:space="preserve">`PIARA_SECRET`   |   </w:t>
      </w:r>
      <w:r>
        <w:rPr>
          <w:sz w:val="20"/>
          <w:b/>
        </w:rPr>
        <w:t xml:space="preserve">Sí en producción</w:t>
      </w:r>
      <w:r>
        <w:rPr>
          <w:sz w:val="20"/>
        </w:rPr>
        <w:t xml:space="preserve">   |   Clave para firmar los JWT. Hoy tiene un valor de desarrollo.</w:t>
      </w:r>
    </w:p>
    <w:p>
      <w:pPr>
        <w:spacing w:after="20"/>
      </w:pPr>
      <w:r>
        <w:rPr>
          <w:sz w:val="20"/>
        </w:rPr>
        <w:t xml:space="preserve">`PIARA_DB`   |   No   |   Ruta del archivo SQLite</w:t>
      </w:r>
    </w:p>
    <w:p>
      <w:pPr>
        <w:spacing w:after="20"/>
      </w:pPr>
      <w:r>
        <w:rPr>
          <w:sz w:val="20"/>
        </w:rPr>
        <w:t xml:space="preserve">`PIARA_TWILIO_SID` / `PIARA_TWILIO_TOKEN` / `PIARA_TWILIO_FROM`   |   No   |   Activar WhatsApp real</w:t>
      </w:r>
    </w:p>
    <w:p>
      <w:pPr>
        <w:spacing w:before="200" w:after="100"/>
      </w:pPr>
      <w:r>
        <w:rPr>
          <w:b/>
          <w:sz w:val="30"/>
          <w:color w:val="1F6B4C"/>
        </w:rPr>
        <w:t xml:space="preserve">9. Testing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Suite de motores:</w:t>
      </w:r>
      <w:r>
        <w:rPr>
          <w:sz w:val="22"/>
        </w:rPr>
        <w:t xml:space="preserve"> `npm test` → </w:t>
      </w:r>
      <w:r>
        <w:rPr>
          <w:sz w:val="22"/>
          <w:b/>
        </w:rPr>
        <w:t xml:space="preserve">29/29 OK</w:t>
      </w:r>
      <w:r>
        <w:rPr>
          <w:sz w:val="22"/>
        </w:rPr>
        <w:t xml:space="preserve"> (ITH, suelo, producción, reproducción, agua, sanidad).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Chequeo de sintaxis:</w:t>
      </w:r>
      <w:r>
        <w:rPr>
          <w:sz w:val="22"/>
        </w:rPr>
        <w:t xml:space="preserve"> `node --check` sobre los 17 archivos JS → todos OK.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No hay linter ni typecheck configurados</w:t>
      </w:r>
      <w:r>
        <w:rPr>
          <w:sz w:val="22"/>
        </w:rPr>
        <w:t xml:space="preserve"> (proyecto JS vanilla). No hay build step: el</w:t>
      </w:r>
    </w:p>
    <w:p>
      <w:pPr>
        <w:spacing w:after="80"/>
      </w:pPr>
      <w:r>
        <w:rPr>
          <w:sz w:val="22"/>
        </w:rPr>
        <w:t xml:space="preserve">  "build" es servir archivos estáticos, no hay nada que compilar.</w:t>
      </w:r>
    </w:p>
    <w:p>
      <w:pPr>
        <w:spacing w:before="200" w:after="100"/>
      </w:pPr>
      <w:r>
        <w:rPr>
          <w:b/>
          <w:sz w:val="30"/>
          <w:color w:val="1F6B4C"/>
        </w:rPr>
        <w:t xml:space="preserve">10. Resultado del chequeo QA (8/7/2026)</w:t>
      </w:r>
    </w:p>
    <w:p>
      <w:pPr>
        <w:spacing w:before="160" w:after="80"/>
      </w:pPr>
      <w:r>
        <w:rPr>
          <w:b/>
          <w:sz w:val="26"/>
        </w:rPr>
        <w:t xml:space="preserve">Errores encontrados y corregidos</w:t>
      </w:r>
    </w:p>
    <w:p>
      <w:pPr>
        <w:spacing w:after="80"/>
      </w:pPr>
      <w:r>
        <w:rPr>
          <w:sz w:val="22"/>
        </w:rPr>
        <w:t xml:space="preserve">1. </w:t>
      </w:r>
      <w:r>
        <w:rPr>
          <w:sz w:val="22"/>
          <w:b/>
        </w:rPr>
        <w:t xml:space="preserve">Archivos basura en la raíz</w:t>
      </w:r>
      <w:r>
        <w:rPr>
          <w:sz w:val="22"/>
        </w:rPr>
        <w:t xml:space="preserve"> (17 archivos vacíos con nombres como `({`, `a.kpi`,</w:t>
      </w:r>
    </w:p>
    <w:p>
      <w:pPr>
        <w:spacing w:after="80"/>
      </w:pPr>
      <w:r>
        <w:rPr>
          <w:sz w:val="22"/>
        </w:rPr>
        <w:t xml:space="preserve">   `logout())` creados por una redirección accidental de shell). </w:t>
      </w:r>
      <w:r>
        <w:rPr>
          <w:sz w:val="22"/>
          <w:b/>
        </w:rPr>
        <w:t xml:space="preserve">Eliminados</w:t>
      </w:r>
      <w:r>
        <w:rPr>
          <w:sz w:val="22"/>
        </w:rPr>
        <w:t xml:space="preserve"> con lista blanca.</w:t>
      </w:r>
    </w:p>
    <w:p>
      <w:pPr>
        <w:spacing w:after="80"/>
      </w:pPr>
      <w:r>
        <w:rPr>
          <w:sz w:val="22"/>
        </w:rPr>
        <w:t xml:space="preserve">2. </w:t>
      </w:r>
      <w:r>
        <w:rPr>
          <w:sz w:val="22"/>
          <w:b/>
        </w:rPr>
        <w:t xml:space="preserve">XSS almacenado:</w:t>
      </w:r>
      <w:r>
        <w:rPr>
          <w:sz w:val="22"/>
        </w:rPr>
        <w:t xml:space="preserve"> el nombre del criadero se insertaba sin escapar en el `&lt;select&gt;` de</w:t>
      </w:r>
    </w:p>
    <w:p>
      <w:pPr>
        <w:spacing w:after="80"/>
      </w:pPr>
      <w:r>
        <w:rPr>
          <w:sz w:val="22"/>
        </w:rPr>
        <w:t xml:space="preserve">   sitios. </w:t>
      </w:r>
      <w:r>
        <w:rPr>
          <w:sz w:val="22"/>
          <w:b/>
        </w:rPr>
        <w:t xml:space="preserve">Corregido</w:t>
      </w:r>
      <w:r>
        <w:rPr>
          <w:sz w:val="22"/>
        </w:rPr>
        <w:t xml:space="preserve"> (se escapa con `esc()`). Verificado en navegador: el payload</w:t>
      </w:r>
    </w:p>
    <w:p>
      <w:pPr>
        <w:spacing w:after="80"/>
      </w:pPr>
      <w:r>
        <w:rPr>
          <w:sz w:val="22"/>
        </w:rPr>
        <w:t xml:space="preserve">   `&lt;img src=x onerror=alert(1)&gt;` queda inerte (`&amp;lt;img...&amp;gt;`), no dispara `alert`.</w:t>
      </w:r>
    </w:p>
    <w:p>
      <w:pPr>
        <w:spacing w:after="80"/>
      </w:pPr>
      <w:r>
        <w:rPr>
          <w:sz w:val="22"/>
        </w:rPr>
        <w:t xml:space="preserve">3. </w:t>
      </w:r>
      <w:r>
        <w:rPr>
          <w:sz w:val="22"/>
          <w:b/>
        </w:rPr>
        <w:t xml:space="preserve">Listeners duplicados:</w:t>
      </w:r>
      <w:r>
        <w:rPr>
          <w:sz w:val="22"/>
        </w:rPr>
        <w:t xml:space="preserve"> `enterApp()` reconectaba los eventos en cada login, provocando</w:t>
      </w:r>
    </w:p>
    <w:p>
      <w:pPr>
        <w:spacing w:after="80"/>
      </w:pPr>
      <w:r>
        <w:rPr>
          <w:sz w:val="22"/>
        </w:rPr>
        <w:t xml:space="preserve">   doble envío de formularios tras cerrar y volver a entrar. </w:t>
      </w:r>
      <w:r>
        <w:rPr>
          <w:sz w:val="22"/>
          <w:b/>
        </w:rPr>
        <w:t xml:space="preserve">Corregido</w:t>
      </w:r>
      <w:r>
        <w:rPr>
          <w:sz w:val="22"/>
        </w:rPr>
        <w:t xml:space="preserve"> con un flag `wired`.</w:t>
      </w:r>
    </w:p>
    <w:p>
      <w:pPr>
        <w:spacing w:after="80"/>
      </w:pPr>
      <w:r>
        <w:rPr>
          <w:sz w:val="22"/>
        </w:rPr>
        <w:t xml:space="preserve">4. </w:t>
      </w:r>
      <w:r>
        <w:rPr>
          <w:sz w:val="22"/>
          <w:b/>
        </w:rPr>
        <w:t xml:space="preserve">Reloj con fugas de intervalos:</w:t>
      </w:r>
      <w:r>
        <w:rPr>
          <w:sz w:val="22"/>
        </w:rPr>
        <w:t xml:space="preserve"> `startClock()` creaba un `setInterval` nuevo por login.</w:t>
      </w:r>
    </w:p>
    <w:p>
      <w:pPr>
        <w:spacing w:after="80"/>
      </w:pPr>
      <w:r>
        <w:rPr>
          <w:sz w:val="22"/>
        </w:rPr>
        <w:t xml:space="preserve">   </w:t>
      </w:r>
      <w:r>
        <w:rPr>
          <w:sz w:val="22"/>
          <w:b/>
        </w:rPr>
        <w:t xml:space="preserve">Corregido</w:t>
      </w:r>
      <w:r>
        <w:rPr>
          <w:sz w:val="22"/>
        </w:rPr>
        <w:t xml:space="preserve"> (idempotente).</w:t>
      </w:r>
    </w:p>
    <w:p>
      <w:pPr>
        <w:spacing w:after="80"/>
      </w:pPr>
      <w:r>
        <w:rPr>
          <w:sz w:val="22"/>
        </w:rPr>
        <w:t xml:space="preserve">5. </w:t>
      </w:r>
      <w:r>
        <w:rPr>
          <w:sz w:val="22"/>
          <w:b/>
        </w:rPr>
        <w:t xml:space="preserve">Desborde responsive:</w:t>
      </w:r>
      <w:r>
        <w:rPr>
          <w:sz w:val="22"/>
        </w:rPr>
        <w:t xml:space="preserve"> la barra de 8 botones podía generar scroll horizontal en mobile.</w:t>
      </w:r>
    </w:p>
    <w:p>
      <w:pPr>
        <w:spacing w:after="80"/>
      </w:pPr>
      <w:r>
        <w:rPr>
          <w:sz w:val="22"/>
        </w:rPr>
        <w:t xml:space="preserve">   </w:t>
      </w:r>
      <w:r>
        <w:rPr>
          <w:sz w:val="22"/>
          <w:b/>
        </w:rPr>
        <w:t xml:space="preserve">Corregido</w:t>
      </w:r>
      <w:r>
        <w:rPr>
          <w:sz w:val="22"/>
        </w:rPr>
        <w:t xml:space="preserve"> (`flex-wrap` en el menú + `overflow-x: hidden` en el body). Verificado a 375 px:</w:t>
      </w:r>
    </w:p>
    <w:p>
      <w:pPr>
        <w:spacing w:after="80"/>
      </w:pPr>
      <w:r>
        <w:rPr>
          <w:sz w:val="22"/>
        </w:rPr>
        <w:t xml:space="preserve">   sin scroll horizontal ni elementos desbordados.</w:t>
      </w:r>
    </w:p>
    <w:p>
      <w:pPr>
        <w:spacing w:after="80"/>
      </w:pPr>
      <w:r>
        <w:rPr>
          <w:sz w:val="22"/>
        </w:rPr>
        <w:t xml:space="preserve">6. </w:t>
      </w:r>
      <w:r>
        <w:rPr>
          <w:sz w:val="22"/>
          <w:b/>
        </w:rPr>
        <w:t xml:space="preserve">Validación server-side de registro:</w:t>
      </w:r>
      <w:r>
        <w:rPr>
          <w:sz w:val="22"/>
        </w:rPr>
        <w:t xml:space="preserve"> no se validaba el formato del email ni el largo de</w:t>
      </w:r>
    </w:p>
    <w:p>
      <w:pPr>
        <w:spacing w:after="80"/>
      </w:pPr>
      <w:r>
        <w:rPr>
          <w:sz w:val="22"/>
        </w:rPr>
        <w:t xml:space="preserve">   contraseña del lado servidor. </w:t>
      </w:r>
      <w:r>
        <w:rPr>
          <w:sz w:val="22"/>
          <w:b/>
        </w:rPr>
        <w:t xml:space="preserve">Agregado</w:t>
      </w:r>
      <w:r>
        <w:rPr>
          <w:sz w:val="22"/>
        </w:rPr>
        <w:t xml:space="preserve"> (regex de email, mínimo de contraseña, tope de</w:t>
      </w:r>
    </w:p>
    <w:p>
      <w:pPr>
        <w:spacing w:after="80"/>
      </w:pPr>
      <w:r>
        <w:rPr>
          <w:sz w:val="22"/>
        </w:rPr>
        <w:t xml:space="preserve">   longitud del nombre).</w:t>
      </w:r>
    </w:p>
    <w:p>
      <w:pPr>
        <w:spacing w:after="80"/>
      </w:pPr>
      <w:r>
        <w:rPr>
          <w:sz w:val="22"/>
        </w:rPr>
        <w:t xml:space="preserve">7. </w:t>
      </w:r>
      <w:r>
        <w:rPr>
          <w:sz w:val="22"/>
          <w:b/>
        </w:rPr>
        <w:t xml:space="preserve">SEO/UX menor:</w:t>
      </w:r>
      <w:r>
        <w:rPr>
          <w:sz w:val="22"/>
        </w:rPr>
        <w:t xml:space="preserve"> faltaban meta description, Open Graph y favicon (404 a `/favicon.ico`).</w:t>
      </w:r>
    </w:p>
    <w:p>
      <w:pPr>
        <w:spacing w:after="80"/>
      </w:pPr>
      <w:r>
        <w:rPr>
          <w:sz w:val="22"/>
        </w:rPr>
        <w:t xml:space="preserve">   </w:t>
      </w:r>
      <w:r>
        <w:rPr>
          <w:sz w:val="22"/>
          <w:b/>
        </w:rPr>
        <w:t xml:space="preserve">Agregados</w:t>
      </w:r>
      <w:r>
        <w:rPr>
          <w:sz w:val="22"/>
        </w:rPr>
        <w:t xml:space="preserve"> (favicon SVG inline, sin peso extra).</w:t>
      </w:r>
    </w:p>
    <w:p>
      <w:pPr>
        <w:spacing w:before="160" w:after="80"/>
      </w:pPr>
      <w:r>
        <w:rPr>
          <w:b/>
          <w:sz w:val="26"/>
        </w:rPr>
        <w:t xml:space="preserve">Verificado y correcto (sin cambios necesarios)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Consola del navegador:</w:t>
      </w:r>
      <w:r>
        <w:rPr>
          <w:sz w:val="22"/>
        </w:rPr>
        <w:t xml:space="preserve"> 0 errores y 0 warnings en las 8 vistas.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Logs del servidor:</w:t>
      </w:r>
      <w:r>
        <w:rPr>
          <w:sz w:val="22"/>
        </w:rPr>
        <w:t xml:space="preserve"> limpios; Open-Meteo responde y el ITH se calcula.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Rutas y navegación:</w:t>
      </w:r>
      <w:r>
        <w:rPr>
          <w:sz w:val="22"/>
        </w:rPr>
        <w:t xml:space="preserve"> las 8 vistas cargan y renderizan; sin links rotos.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Estados vacíos:</w:t>
      </w:r>
      <w:r>
        <w:rPr>
          <w:sz w:val="22"/>
        </w:rPr>
        <w:t xml:space="preserve"> cada vista muestra mensaje cuando no hay datos.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Estados de error:</w:t>
      </w:r>
      <w:r>
        <w:rPr>
          <w:sz w:val="22"/>
        </w:rPr>
        <w:t xml:space="preserve"> login inválido y acceso sin token devuelven mensajes claros y 401.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Seguridad multi-tenant:</w:t>
      </w:r>
      <w:r>
        <w:rPr>
          <w:sz w:val="22"/>
        </w:rPr>
        <w:t xml:space="preserve"> todas las rutas verifican pertenencia al tenant; la ingesta de</w:t>
      </w:r>
    </w:p>
    <w:p>
      <w:pPr>
        <w:spacing w:after="80"/>
      </w:pPr>
      <w:r>
        <w:rPr>
          <w:sz w:val="22"/>
        </w:rPr>
        <w:t xml:space="preserve">  sensores se autentica por API key.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Escapado de salida:</w:t>
      </w:r>
      <w:r>
        <w:rPr>
          <w:sz w:val="22"/>
        </w:rPr>
        <w:t xml:space="preserve"> todas las inserciones de datos de usuario en el DOM usan `esc()` o</w:t>
      </w:r>
    </w:p>
    <w:p>
      <w:pPr>
        <w:spacing w:after="80"/>
      </w:pPr>
      <w:r>
        <w:rPr>
          <w:sz w:val="22"/>
        </w:rPr>
        <w:t xml:space="preserve">  `textContent`.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Responsive:</w:t>
      </w:r>
      <w:r>
        <w:rPr>
          <w:sz w:val="22"/>
        </w:rPr>
        <w:t xml:space="preserve"> desktop, tablet y mobile (375 px) sin desbordes; el menú envuelve; las tablas</w:t>
      </w:r>
    </w:p>
    <w:p>
      <w:pPr>
        <w:spacing w:after="80"/>
      </w:pPr>
      <w:r>
        <w:rPr>
          <w:sz w:val="22"/>
        </w:rPr>
        <w:t xml:space="preserve">  anchas scrollean dentro de su contenedor.</w:t>
      </w:r>
    </w:p>
    <w:p>
      <w:pPr>
        <w:spacing w:before="200" w:after="100"/>
      </w:pPr>
      <w:r>
        <w:rPr>
          <w:b/>
          <w:sz w:val="30"/>
          <w:color w:val="1F6B4C"/>
        </w:rPr>
        <w:t xml:space="preserve">11. Riesgos y limitaciones conocidas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Corre localmente:</w:t>
      </w:r>
      <w:r>
        <w:rPr>
          <w:sz w:val="22"/>
        </w:rPr>
        <w:t xml:space="preserve"> hoy funciona en la PC del usuario; para acceso remoto real hay que</w:t>
      </w:r>
    </w:p>
    <w:p>
      <w:pPr>
        <w:spacing w:after="80"/>
      </w:pPr>
      <w:r>
        <w:rPr>
          <w:sz w:val="22"/>
        </w:rPr>
        <w:t xml:space="preserve">  desplegarlo (ver `docs/DEPLOY.md`).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`PIARA_SECRET` de desarrollo:</w:t>
      </w:r>
      <w:r>
        <w:rPr>
          <w:sz w:val="22"/>
        </w:rPr>
        <w:t xml:space="preserve"> debe cambiarse antes de producción.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Sin HTTPS propio:</w:t>
      </w:r>
      <w:r>
        <w:rPr>
          <w:sz w:val="22"/>
        </w:rPr>
        <w:t xml:space="preserve"> conviene delegarlo en el host (Render/Railway lo dan).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Sin rate-limiting</w:t>
      </w:r>
      <w:r>
        <w:rPr>
          <w:sz w:val="22"/>
        </w:rPr>
        <w:t xml:space="preserve"> en login (riesgo de fuerza bruta) — aceptable para MVP, recomendado</w:t>
      </w:r>
    </w:p>
    <w:p>
      <w:pPr>
        <w:spacing w:after="80"/>
      </w:pPr>
      <w:r>
        <w:rPr>
          <w:sz w:val="22"/>
        </w:rPr>
        <w:t xml:space="preserve">  para producción.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SQLite:</w:t>
      </w:r>
      <w:r>
        <w:rPr>
          <w:sz w:val="22"/>
        </w:rPr>
        <w:t xml:space="preserve"> excelente para uno o pocos establecimientos; para escala grande, migrar a</w:t>
      </w:r>
    </w:p>
    <w:p>
      <w:pPr>
        <w:spacing w:after="80"/>
      </w:pPr>
      <w:r>
        <w:rPr>
          <w:sz w:val="22"/>
        </w:rPr>
        <w:t xml:space="preserve">  Postgres (el código de datos está aislado en `db.js`).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Cobro de la suscripción:</w:t>
      </w:r>
      <w:r>
        <w:rPr>
          <w:sz w:val="22"/>
        </w:rPr>
        <w:t xml:space="preserve"> el estado del plan es informativo; falta integrar pasarela</w:t>
      </w:r>
    </w:p>
    <w:p>
      <w:pPr>
        <w:spacing w:after="80"/>
      </w:pPr>
      <w:r>
        <w:rPr>
          <w:sz w:val="22"/>
        </w:rPr>
        <w:t xml:space="preserve">  (Mercado Pago / Stripe).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Imágenes satelitales multiespectrales (NDVI/pasturas):</w:t>
      </w:r>
      <w:r>
        <w:rPr>
          <w:sz w:val="22"/>
        </w:rPr>
        <w:t xml:space="preserve"> están como fase futura; hoy la</w:t>
      </w:r>
    </w:p>
    <w:p>
      <w:pPr>
        <w:spacing w:after="80"/>
      </w:pPr>
      <w:r>
        <w:rPr>
          <w:sz w:val="22"/>
        </w:rPr>
        <w:t xml:space="preserve">  capa satelital cubre humedad de suelo.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WhatsApp:</w:t>
      </w:r>
      <w:r>
        <w:rPr>
          <w:sz w:val="22"/>
        </w:rPr>
        <w:t xml:space="preserve"> requiere cuenta de Twilio para envío real; sin ella, los avisos quedan en la</w:t>
      </w:r>
    </w:p>
    <w:p>
      <w:pPr>
        <w:spacing w:after="80"/>
      </w:pPr>
      <w:r>
        <w:rPr>
          <w:sz w:val="22"/>
        </w:rPr>
        <w:t xml:space="preserve">  bandeja dentro de la app (comportamiento intencional).</w:t>
      </w:r>
    </w:p>
    <w:p>
      <w:pPr>
        <w:spacing w:before="200" w:after="100"/>
      </w:pPr>
      <w:r>
        <w:rPr>
          <w:b/>
          <w:sz w:val="30"/>
          <w:color w:val="1F6B4C"/>
        </w:rPr>
        <w:t xml:space="preserve">12. Recomendaciones antes de publicar</w:t>
      </w:r>
    </w:p>
    <w:p>
      <w:pPr>
        <w:spacing w:after="80"/>
      </w:pPr>
      <w:r>
        <w:rPr>
          <w:sz w:val="22"/>
        </w:rPr>
        <w:t xml:space="preserve">1. Definir `PIARA_SECRET` con un valor largo y secreto.</w:t>
      </w:r>
    </w:p>
    <w:p>
      <w:pPr>
        <w:spacing w:after="80"/>
      </w:pPr>
      <w:r>
        <w:rPr>
          <w:sz w:val="22"/>
        </w:rPr>
        <w:t xml:space="preserve">2. Desplegar en un host con HTTPS (Render/Railway/Fly) y configurar backups de `piara.db`.</w:t>
      </w:r>
    </w:p>
    <w:p>
      <w:pPr>
        <w:spacing w:after="80"/>
      </w:pPr>
      <w:r>
        <w:rPr>
          <w:sz w:val="22"/>
        </w:rPr>
        <w:t xml:space="preserve">3. Sumar rate-limiting al login.</w:t>
      </w:r>
    </w:p>
    <w:p>
      <w:pPr>
        <w:spacing w:after="80"/>
      </w:pPr>
      <w:r>
        <w:rPr>
          <w:sz w:val="22"/>
        </w:rPr>
        <w:t xml:space="preserve">4. Integrar la pasarela de pago para la suscripción.</w:t>
      </w:r>
    </w:p>
    <w:p>
      <w:pPr>
        <w:spacing w:after="80"/>
      </w:pPr>
      <w:r>
        <w:rPr>
          <w:sz w:val="22"/>
        </w:rPr>
        <w:t xml:space="preserve">5. Conectar Twilio para WhatsApp real.</w:t>
      </w:r>
    </w:p>
    <w:p>
      <w:pPr>
        <w:spacing w:after="80"/>
      </w:pPr>
      <w:r>
        <w:rPr>
          <w:sz w:val="22"/>
        </w:rPr>
        <w:t xml:space="preserve">6. Opcional: agregar un linter (ESLint) para mantener calidad a medida que crezca el equipo.</w:t>
      </w:r>
    </w:p>
    <w:p>
      <w:pPr>
        <w:spacing w:before="200" w:after="100"/>
      </w:pPr>
      <w:r>
        <w:rPr>
          <w:b/>
          <w:sz w:val="30"/>
          <w:color w:val="1F6B4C"/>
        </w:rPr>
        <w:t xml:space="preserve">13. Qué falta / roadmap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Fase 2:</w:t>
      </w:r>
      <w:r>
        <w:rPr>
          <w:sz w:val="22"/>
        </w:rPr>
        <w:t xml:space="preserve"> imágenes satelitales multiespectrales (NDVI, estado de pasturas); avisos también</w:t>
      </w:r>
    </w:p>
    <w:p>
      <w:pPr>
        <w:spacing w:after="80"/>
      </w:pPr>
      <w:r>
        <w:rPr>
          <w:sz w:val="22"/>
        </w:rPr>
        <w:t xml:space="preserve">  por WhatsApp para producción y reproducción (hoy ya andan para clima, agua y sanidad).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Fase 3:</w:t>
      </w:r>
      <w:r>
        <w:rPr>
          <w:sz w:val="22"/>
        </w:rPr>
        <w:t xml:space="preserve"> control automático de ventilación/nebulización (actuadores); predicción de</w:t>
      </w:r>
    </w:p>
    <w:p>
      <w:pPr>
        <w:spacing w:after="80"/>
      </w:pPr>
      <w:r>
        <w:rPr>
          <w:sz w:val="22"/>
        </w:rPr>
        <w:t xml:space="preserve">  ganancia de peso con histórico; app móvil nativa.</w:t>
      </w:r>
    </w:p>
    <w:p>
      <w:pPr>
        <w:ind w:left="360"/>
        <w:spacing w:after="20"/>
      </w:pPr>
      <w:r>
        <w:rPr>
          <w:sz w:val="22"/>
        </w:rPr>
        <w:t xml:space="preserve">•  </w:t>
      </w:r>
      <w:r>
        <w:rPr>
          <w:sz w:val="22"/>
          <w:b/>
        </w:rPr>
        <w:t xml:space="preserve">Operativo:</w:t>
      </w:r>
      <w:r>
        <w:rPr>
          <w:sz w:val="22"/>
        </w:rPr>
        <w:t xml:space="preserve"> panel de administración, exportación de reportes (PDF/Excel), histórico de</w:t>
      </w:r>
    </w:p>
    <w:p>
      <w:pPr>
        <w:spacing w:after="80"/>
      </w:pPr>
      <w:r>
        <w:rPr>
          <w:sz w:val="22"/>
        </w:rPr>
        <w:t xml:space="preserve">  clima observado (no solo pronóstico).</w:t>
      </w:r>
    </w:p>
    <w:p>
      <w:pPr>
        <w:pBdr>
          <w:bottom w:val="single" w:sz="6" w:space="1" w:color="AAAAAA"/>
        </w:pBdr>
      </w:pPr>
    </w:p>
    <w:p>
      <w:pPr>
        <w:spacing w:after="80"/>
      </w:pPr>
      <w:r>
        <w:rPr>
          <w:sz w:val="22"/>
        </w:rPr>
        <w:t xml:space="preserve">*Documento generado como parte del chequeo QA final. Acompaña a `README.md` (uso),</w:t>
      </w:r>
    </w:p>
    <w:p>
      <w:pPr>
        <w:spacing w:after="80"/>
      </w:pPr>
      <w:r>
        <w:rPr>
          <w:sz w:val="22"/>
        </w:rPr>
        <w:t xml:space="preserve">`PROPUESTA.md` (comercial) y `DEPLOY.md` (despliegue).*</w:t>
      </w:r>
    </w:p>
    <w:sectPr>
      <w:pgSz w:w="11906" w:h="16838"/>
      <w:pgMar w:top="1134" w:right="1134" w:bottom="1134" w:left="1134"/>
    </w:sectPr>
  </w:body>
</w:document>
</file>