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25" w:rsidRPr="00430325" w:rsidRDefault="00430325" w:rsidP="00430325">
      <w:pPr>
        <w:rPr>
          <w:rFonts w:ascii="Arial" w:hAnsi="Arial" w:cs="Arial"/>
          <w:b/>
          <w:sz w:val="24"/>
          <w:szCs w:val="24"/>
        </w:rPr>
      </w:pPr>
      <w:r w:rsidRPr="00430325">
        <w:rPr>
          <w:rFonts w:ascii="Arial" w:hAnsi="Arial" w:cs="Arial"/>
          <w:b/>
          <w:sz w:val="24"/>
          <w:szCs w:val="24"/>
        </w:rPr>
        <w:t>Modelo de Madurez de Capacidades (CMM)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>• Este modelo permite determinar la capacidad de las organizaciones de desarrollo de software para producir de manera consistente y predecible productos de calidad superior.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>• Además, brinda guías para seleccionar estrategias de mejoramiento del proceso mediante la determinación de sus capacidades actuales, y la identificación de los puntos críticos para mejoramiento así como la calidad del software.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>Este modelo propone cinco niveles de madurez en un rango bien definido, que muestra un conjunto de características por nivel, que son únicas para cada uno y que al ser superadas permiten avanzar proporcionalmente a las metas logradas en camino a alcanzar un proceso maduro en el desarrollo de proyectos</w:t>
      </w:r>
      <w:r>
        <w:rPr>
          <w:rFonts w:ascii="Arial" w:hAnsi="Arial" w:cs="Arial"/>
          <w:sz w:val="24"/>
          <w:szCs w:val="24"/>
        </w:rPr>
        <w:t>.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>Así mismo, cada nivel identifica una serie de actividades de realización colectiva, que poco a poco al ser realizadas demuestran el avance en la capacidad y por ende en la madurez de la organización.</w:t>
      </w:r>
    </w:p>
    <w:p w:rsidR="00183812" w:rsidRDefault="00430325">
      <w:pPr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367A3902" wp14:editId="7A9DD581">
            <wp:extent cx="5612130" cy="38011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25" w:rsidRDefault="00430325">
      <w:pPr>
        <w:rPr>
          <w:rFonts w:ascii="Arial" w:hAnsi="Arial" w:cs="Arial"/>
          <w:sz w:val="24"/>
          <w:szCs w:val="24"/>
        </w:rPr>
      </w:pPr>
    </w:p>
    <w:p w:rsidR="00430325" w:rsidRDefault="00430325">
      <w:pPr>
        <w:rPr>
          <w:rFonts w:ascii="Arial" w:hAnsi="Arial" w:cs="Arial"/>
          <w:sz w:val="24"/>
          <w:szCs w:val="24"/>
        </w:rPr>
      </w:pPr>
    </w:p>
    <w:p w:rsidR="00430325" w:rsidRDefault="00430325">
      <w:pPr>
        <w:rPr>
          <w:rFonts w:ascii="Arial" w:hAnsi="Arial" w:cs="Arial"/>
          <w:sz w:val="24"/>
          <w:szCs w:val="24"/>
        </w:rPr>
      </w:pPr>
    </w:p>
    <w:p w:rsidR="00430325" w:rsidRDefault="00430325" w:rsidP="00430325">
      <w:pPr>
        <w:rPr>
          <w:rFonts w:ascii="Arial" w:hAnsi="Arial" w:cs="Arial"/>
          <w:sz w:val="24"/>
          <w:szCs w:val="24"/>
        </w:rPr>
      </w:pPr>
    </w:p>
    <w:p w:rsidR="00430325" w:rsidRPr="00430325" w:rsidRDefault="00430325" w:rsidP="00430325">
      <w:pPr>
        <w:rPr>
          <w:rFonts w:ascii="Arial" w:hAnsi="Arial" w:cs="Arial"/>
          <w:b/>
          <w:sz w:val="24"/>
          <w:szCs w:val="24"/>
        </w:rPr>
      </w:pPr>
      <w:r w:rsidRPr="00430325">
        <w:rPr>
          <w:rFonts w:ascii="Arial" w:hAnsi="Arial" w:cs="Arial"/>
          <w:b/>
          <w:sz w:val="24"/>
          <w:szCs w:val="24"/>
        </w:rPr>
        <w:lastRenderedPageBreak/>
        <w:t>Nivel 1, Ad hoc, Básico, Inicial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 xml:space="preserve">• Las organizaciones en este nivel carecen de procedimientos formales en administración de proyectos, y sus experiencias no sirven para la conformación de predictores. 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 xml:space="preserve">• La administración de proyectos es ejecutada de manera inconsistente a través de toda la organización. 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 xml:space="preserve">• Es probable que los cálculos de costos sean erróneos, que haya atrasos en los cronogramas y que existan defectos en los entregables. 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 xml:space="preserve">• El éxito de los proyectos depende de la fortaleza y habilidades de la gente. 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 xml:space="preserve">• El proceso es improvisado y caótico; la organización contribuye poco a generar un ambiente de soporte que ayude a que todos los proyectos sean exitosos </w:t>
      </w:r>
    </w:p>
    <w:p w:rsidR="00430325" w:rsidRDefault="00430325">
      <w:pPr>
        <w:rPr>
          <w:rFonts w:ascii="Arial" w:hAnsi="Arial" w:cs="Arial"/>
          <w:sz w:val="24"/>
          <w:szCs w:val="24"/>
        </w:rPr>
      </w:pPr>
    </w:p>
    <w:p w:rsidR="00430325" w:rsidRPr="000146C0" w:rsidRDefault="00430325" w:rsidP="00430325">
      <w:pPr>
        <w:rPr>
          <w:rFonts w:ascii="Arial" w:hAnsi="Arial" w:cs="Arial"/>
          <w:b/>
          <w:sz w:val="24"/>
          <w:szCs w:val="24"/>
        </w:rPr>
      </w:pPr>
      <w:r w:rsidRPr="000146C0">
        <w:rPr>
          <w:rFonts w:ascii="Arial" w:hAnsi="Arial" w:cs="Arial"/>
          <w:b/>
          <w:sz w:val="24"/>
          <w:szCs w:val="24"/>
        </w:rPr>
        <w:t>Nivel 2, Administración de Proyectos Estandarizada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 xml:space="preserve">• Este nivel es definido como consistente, abreviado o repetible. 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>• Hay un énfasis en introducir herramientas o técnicas en administración de proyectos.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 xml:space="preserve">• El nivel dos se enfoca en formalizar una disciplina de administración </w:t>
      </w:r>
      <w:r w:rsidR="000146C0">
        <w:rPr>
          <w:rFonts w:ascii="Arial" w:hAnsi="Arial" w:cs="Arial"/>
          <w:sz w:val="24"/>
          <w:szCs w:val="24"/>
        </w:rPr>
        <w:t xml:space="preserve">de </w:t>
      </w:r>
      <w:r w:rsidRPr="00430325">
        <w:rPr>
          <w:rFonts w:ascii="Arial" w:hAnsi="Arial" w:cs="Arial"/>
          <w:sz w:val="24"/>
          <w:szCs w:val="24"/>
        </w:rPr>
        <w:t>proyectos en todos los proyectos que realiza la organización.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>• Los procedimientos de administración son visibles en la administración del costo, tiempo, alcance y calidad.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 xml:space="preserve">• La organización está tratando de establecer los cimientos sobre los cuales mejorar en el futuro. </w:t>
      </w:r>
    </w:p>
    <w:p w:rsidR="00430325" w:rsidRPr="00430325" w:rsidRDefault="00430325" w:rsidP="00430325">
      <w:pPr>
        <w:rPr>
          <w:rFonts w:ascii="Arial" w:hAnsi="Arial" w:cs="Arial"/>
          <w:sz w:val="24"/>
          <w:szCs w:val="24"/>
        </w:rPr>
      </w:pPr>
      <w:r w:rsidRPr="00430325">
        <w:rPr>
          <w:rFonts w:ascii="Arial" w:hAnsi="Arial" w:cs="Arial"/>
          <w:sz w:val="24"/>
          <w:szCs w:val="24"/>
        </w:rPr>
        <w:t xml:space="preserve">• La mayoría de las organizaciones que buscan seguir la ruta del CMM están </w:t>
      </w:r>
      <w:r w:rsidR="000146C0">
        <w:rPr>
          <w:rFonts w:ascii="Arial" w:hAnsi="Arial" w:cs="Arial"/>
          <w:sz w:val="24"/>
          <w:szCs w:val="24"/>
        </w:rPr>
        <w:t>tratando de alcanzar este nivel.</w:t>
      </w:r>
    </w:p>
    <w:p w:rsidR="00430325" w:rsidRDefault="00430325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Pr="000146C0" w:rsidRDefault="000146C0" w:rsidP="000146C0">
      <w:pPr>
        <w:rPr>
          <w:rFonts w:ascii="Arial" w:hAnsi="Arial" w:cs="Arial"/>
          <w:b/>
          <w:sz w:val="24"/>
          <w:szCs w:val="24"/>
        </w:rPr>
      </w:pPr>
      <w:r w:rsidRPr="000146C0">
        <w:rPr>
          <w:rFonts w:ascii="Arial" w:hAnsi="Arial" w:cs="Arial"/>
          <w:b/>
          <w:sz w:val="24"/>
          <w:szCs w:val="24"/>
        </w:rPr>
        <w:lastRenderedPageBreak/>
        <w:t>Nivel 3, Métodos y Técnicas Estándar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El nivel tres es descrito como integrado o estructurado.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Estando en este nivel las metodologías en administración de proyectos están integradas con otros procesos organizacionales.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Esto incluye procesos comunes y repetibles de desarrollo </w:t>
      </w:r>
      <w:r>
        <w:rPr>
          <w:rFonts w:ascii="Arial" w:hAnsi="Arial" w:cs="Arial"/>
          <w:sz w:val="24"/>
          <w:szCs w:val="24"/>
        </w:rPr>
        <w:t xml:space="preserve">de software, </w:t>
      </w:r>
      <w:r w:rsidRPr="000146C0">
        <w:rPr>
          <w:rFonts w:ascii="Arial" w:hAnsi="Arial" w:cs="Arial"/>
          <w:sz w:val="24"/>
          <w:szCs w:val="24"/>
        </w:rPr>
        <w:t>entregables, herramientas, etc.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>• En estas organizaciones se utiliza software para administrar múltiples proyectos, y están ligados entre los demás proyectos.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La administración de proyectos está documentada, estandarizada e integrada. Las propias herramientas y técnicas son adoptadas y usadas por el resto de la organización.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>• Además, desarrolla, implementa y mantiene un sistema de información estándar para la administración de proyectos (PMIS por sus siglas en inglés).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El PMIS sustenta la medida del alcance, tiempo, costo, recursos, calidad, comunicaciones y cambios en el proyecto.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También brinda soporte en la identificación y reporte de riesgos. </w:t>
      </w:r>
    </w:p>
    <w:p w:rsidR="000146C0" w:rsidRDefault="000146C0" w:rsidP="000146C0">
      <w:pPr>
        <w:rPr>
          <w:rFonts w:ascii="Arial" w:hAnsi="Arial" w:cs="Arial"/>
          <w:sz w:val="24"/>
          <w:szCs w:val="24"/>
        </w:rPr>
      </w:pPr>
    </w:p>
    <w:p w:rsidR="000146C0" w:rsidRPr="000146C0" w:rsidRDefault="000146C0" w:rsidP="000146C0">
      <w:pPr>
        <w:rPr>
          <w:rFonts w:ascii="Arial" w:hAnsi="Arial" w:cs="Arial"/>
          <w:b/>
          <w:sz w:val="24"/>
          <w:szCs w:val="24"/>
        </w:rPr>
      </w:pPr>
      <w:r w:rsidRPr="000146C0">
        <w:rPr>
          <w:rFonts w:ascii="Arial" w:hAnsi="Arial" w:cs="Arial"/>
          <w:b/>
          <w:sz w:val="24"/>
          <w:szCs w:val="24"/>
        </w:rPr>
        <w:t>Nivel 4, Desempeño Estandarizado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El nivel cuatro es descrito como integrado o comprensivo.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En estas organizaciones hay un amplio compromiso por parte de la cultura organizacional en la administración de proyectos.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>• El énfasis está en asegurar que el soporte de la administración de proyectos este en función de las metas de la organización.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Para llegar a este nivel la organización ha tenido que pasar los niveles anteriores.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>• El trabajo que se realiza en la organización está en función de la administración de proyectos, que es considerada como el corazón de la actividad organizacional.</w:t>
      </w: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Pr="000146C0" w:rsidRDefault="000146C0" w:rsidP="000146C0">
      <w:pPr>
        <w:rPr>
          <w:rFonts w:ascii="Arial" w:hAnsi="Arial" w:cs="Arial"/>
          <w:b/>
          <w:sz w:val="24"/>
          <w:szCs w:val="24"/>
        </w:rPr>
      </w:pPr>
      <w:r w:rsidRPr="000146C0">
        <w:rPr>
          <w:rFonts w:ascii="Arial" w:hAnsi="Arial" w:cs="Arial"/>
          <w:b/>
          <w:sz w:val="24"/>
          <w:szCs w:val="24"/>
        </w:rPr>
        <w:lastRenderedPageBreak/>
        <w:t>Nivel 5, Optimizado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>• Este nivel que es llamado optimizado con énfasis en el mejoramiento</w:t>
      </w:r>
      <w:r>
        <w:rPr>
          <w:rFonts w:ascii="Arial" w:hAnsi="Arial" w:cs="Arial"/>
          <w:sz w:val="24"/>
          <w:szCs w:val="24"/>
        </w:rPr>
        <w:t xml:space="preserve"> conti</w:t>
      </w:r>
      <w:r w:rsidRPr="000146C0">
        <w:rPr>
          <w:rFonts w:ascii="Arial" w:hAnsi="Arial" w:cs="Arial"/>
          <w:sz w:val="24"/>
          <w:szCs w:val="24"/>
        </w:rPr>
        <w:t>nuo</w:t>
      </w:r>
      <w:r>
        <w:rPr>
          <w:rFonts w:ascii="Arial" w:hAnsi="Arial" w:cs="Arial"/>
          <w:sz w:val="24"/>
          <w:szCs w:val="24"/>
        </w:rPr>
        <w:t>.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Las organizaciones ubicadas en este nivel entienden a cabalidad los roles y responsabilidades en administración de proyectos.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>• Los procedimientos</w:t>
      </w:r>
      <w:r>
        <w:rPr>
          <w:rFonts w:ascii="Arial" w:hAnsi="Arial" w:cs="Arial"/>
          <w:sz w:val="24"/>
          <w:szCs w:val="24"/>
        </w:rPr>
        <w:t xml:space="preserve"> en administración de proyectos </w:t>
      </w:r>
      <w:r w:rsidRPr="000146C0">
        <w:rPr>
          <w:rFonts w:ascii="Arial" w:hAnsi="Arial" w:cs="Arial"/>
          <w:sz w:val="24"/>
          <w:szCs w:val="24"/>
        </w:rPr>
        <w:t xml:space="preserve">son cuidadosamente afinados para lograr los objetivos organizacionales.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>• Las causas comunes de problemas en los proyectos son priorizadas y sistemáticamente eliminadas.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La participación en foros de discusión son una vía para continuar con la generación de ideas para aplicar en los proyectos y refinarlos.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>• La retroalimentación en los costos</w:t>
      </w:r>
      <w:r>
        <w:rPr>
          <w:rFonts w:ascii="Arial" w:hAnsi="Arial" w:cs="Arial"/>
          <w:sz w:val="24"/>
          <w:szCs w:val="24"/>
        </w:rPr>
        <w:t xml:space="preserve"> </w:t>
      </w:r>
      <w:r w:rsidRPr="000146C0">
        <w:rPr>
          <w:rFonts w:ascii="Arial" w:hAnsi="Arial" w:cs="Arial"/>
          <w:sz w:val="24"/>
          <w:szCs w:val="24"/>
        </w:rPr>
        <w:t>y cronogramas de los proyectos, así como la búsqueda de innovación y tecnología para la aplicación en los proyectos de la empresa es parte del mejoramiento continuo.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 xml:space="preserve">• Mejor aún, en el nivel cinco el éxito es la norma, los proyectos propios, la superación de los objetivos en costos, tiempo, alcance y calidad. </w:t>
      </w:r>
    </w:p>
    <w:p w:rsidR="000146C0" w:rsidRPr="000146C0" w:rsidRDefault="000146C0" w:rsidP="000146C0">
      <w:pPr>
        <w:rPr>
          <w:rFonts w:ascii="Arial" w:hAnsi="Arial" w:cs="Arial"/>
          <w:sz w:val="24"/>
          <w:szCs w:val="24"/>
        </w:rPr>
      </w:pPr>
      <w:r w:rsidRPr="000146C0">
        <w:rPr>
          <w:rFonts w:ascii="Arial" w:hAnsi="Arial" w:cs="Arial"/>
          <w:sz w:val="24"/>
          <w:szCs w:val="24"/>
        </w:rPr>
        <w:t>• Es reconocido que el éxito está</w:t>
      </w:r>
      <w:r>
        <w:rPr>
          <w:rFonts w:ascii="Arial" w:hAnsi="Arial" w:cs="Arial"/>
          <w:sz w:val="24"/>
          <w:szCs w:val="24"/>
        </w:rPr>
        <w:t xml:space="preserve"> </w:t>
      </w:r>
      <w:r w:rsidRPr="000146C0">
        <w:rPr>
          <w:rFonts w:ascii="Arial" w:hAnsi="Arial" w:cs="Arial"/>
          <w:sz w:val="24"/>
          <w:szCs w:val="24"/>
        </w:rPr>
        <w:t>en la aplicación adecuada de los procesos, los proyectos son la razón del éxito y forman parte integral de la organización.</w:t>
      </w: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0146C0" w:rsidRDefault="000146C0">
      <w:pPr>
        <w:rPr>
          <w:rFonts w:ascii="Arial" w:hAnsi="Arial" w:cs="Arial"/>
          <w:sz w:val="24"/>
          <w:szCs w:val="24"/>
        </w:rPr>
      </w:pPr>
    </w:p>
    <w:p w:rsidR="00FA4B4F" w:rsidRDefault="00FA4B4F">
      <w:pPr>
        <w:rPr>
          <w:rFonts w:ascii="Arial" w:hAnsi="Arial" w:cs="Arial"/>
          <w:sz w:val="24"/>
          <w:szCs w:val="24"/>
        </w:rPr>
      </w:pPr>
    </w:p>
    <w:p w:rsidR="00FA4B4F" w:rsidRDefault="00FA4B4F">
      <w:pPr>
        <w:rPr>
          <w:rFonts w:ascii="Arial" w:hAnsi="Arial" w:cs="Arial"/>
          <w:sz w:val="24"/>
          <w:szCs w:val="24"/>
        </w:rPr>
      </w:pPr>
    </w:p>
    <w:p w:rsidR="00FA4B4F" w:rsidRDefault="00FA4B4F">
      <w:pPr>
        <w:rPr>
          <w:rFonts w:ascii="Arial" w:hAnsi="Arial" w:cs="Arial"/>
          <w:sz w:val="24"/>
          <w:szCs w:val="24"/>
        </w:rPr>
      </w:pPr>
    </w:p>
    <w:p w:rsidR="00FA4B4F" w:rsidRDefault="00FA4B4F">
      <w:pPr>
        <w:rPr>
          <w:rFonts w:ascii="Arial" w:hAnsi="Arial" w:cs="Arial"/>
          <w:sz w:val="24"/>
          <w:szCs w:val="24"/>
        </w:rPr>
      </w:pPr>
    </w:p>
    <w:p w:rsidR="00FA4B4F" w:rsidRDefault="00FA4B4F">
      <w:pPr>
        <w:rPr>
          <w:rFonts w:ascii="Arial" w:hAnsi="Arial" w:cs="Arial"/>
          <w:sz w:val="24"/>
          <w:szCs w:val="24"/>
        </w:rPr>
      </w:pPr>
    </w:p>
    <w:p w:rsidR="00FA4B4F" w:rsidRDefault="00FA4B4F">
      <w:pPr>
        <w:rPr>
          <w:rFonts w:ascii="Arial" w:hAnsi="Arial" w:cs="Arial"/>
          <w:sz w:val="24"/>
          <w:szCs w:val="24"/>
        </w:rPr>
      </w:pPr>
    </w:p>
    <w:p w:rsidR="00FA4B4F" w:rsidRDefault="00FA4B4F">
      <w:pPr>
        <w:rPr>
          <w:rFonts w:ascii="Arial" w:hAnsi="Arial" w:cs="Arial"/>
          <w:sz w:val="24"/>
          <w:szCs w:val="24"/>
        </w:rPr>
      </w:pPr>
    </w:p>
    <w:p w:rsidR="00FA4B4F" w:rsidRDefault="00FA4B4F">
      <w:pPr>
        <w:rPr>
          <w:rFonts w:ascii="Arial" w:hAnsi="Arial" w:cs="Arial"/>
          <w:sz w:val="24"/>
          <w:szCs w:val="24"/>
        </w:rPr>
      </w:pPr>
    </w:p>
    <w:p w:rsidR="00FA4B4F" w:rsidRDefault="00FA4B4F">
      <w:pPr>
        <w:rPr>
          <w:rFonts w:ascii="Arial" w:hAnsi="Arial" w:cs="Arial"/>
          <w:sz w:val="24"/>
          <w:szCs w:val="24"/>
        </w:rPr>
      </w:pPr>
    </w:p>
    <w:p w:rsidR="00FA4B4F" w:rsidRDefault="00FA4B4F">
      <w:pPr>
        <w:rPr>
          <w:rFonts w:ascii="Arial" w:hAnsi="Arial" w:cs="Arial"/>
          <w:sz w:val="24"/>
          <w:szCs w:val="24"/>
        </w:rPr>
      </w:pPr>
    </w:p>
    <w:p w:rsidR="00FA4B4F" w:rsidRDefault="00E172BF">
      <w:pPr>
        <w:rPr>
          <w:rFonts w:ascii="Arial" w:hAnsi="Arial" w:cs="Arial"/>
          <w:b/>
          <w:sz w:val="24"/>
          <w:szCs w:val="24"/>
        </w:rPr>
      </w:pPr>
      <w:r w:rsidRPr="00E172BF">
        <w:rPr>
          <w:rFonts w:ascii="Arial" w:hAnsi="Arial" w:cs="Arial"/>
          <w:b/>
          <w:sz w:val="24"/>
          <w:szCs w:val="24"/>
        </w:rPr>
        <w:lastRenderedPageBreak/>
        <w:t xml:space="preserve">Modelo de Madurez a emplear en el proyecto </w:t>
      </w:r>
    </w:p>
    <w:p w:rsidR="00E172BF" w:rsidRDefault="00E172BF">
      <w:pPr>
        <w:rPr>
          <w:rFonts w:ascii="Arial" w:hAnsi="Arial" w:cs="Arial"/>
          <w:b/>
          <w:sz w:val="24"/>
          <w:szCs w:val="24"/>
        </w:rPr>
      </w:pPr>
    </w:p>
    <w:p w:rsidR="00F218BD" w:rsidRPr="00F218BD" w:rsidRDefault="00F218BD" w:rsidP="00F218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modelo que se quiere alcanzar es el nivel 3 o definido, esto implica </w:t>
      </w:r>
      <w:r w:rsidRPr="00F218BD">
        <w:rPr>
          <w:rFonts w:ascii="Arial" w:hAnsi="Arial" w:cs="Arial"/>
          <w:sz w:val="24"/>
          <w:szCs w:val="24"/>
        </w:rPr>
        <w:t>que l</w:t>
      </w:r>
      <w:r>
        <w:rPr>
          <w:rFonts w:ascii="Arial" w:hAnsi="Arial" w:cs="Arial"/>
          <w:sz w:val="24"/>
          <w:szCs w:val="24"/>
        </w:rPr>
        <w:t>a forma de desarrollar el proyecto</w:t>
      </w:r>
      <w:r w:rsidRPr="00F218BD">
        <w:rPr>
          <w:rFonts w:ascii="Arial" w:hAnsi="Arial" w:cs="Arial"/>
          <w:sz w:val="24"/>
          <w:szCs w:val="24"/>
        </w:rPr>
        <w:t xml:space="preserve"> esta</w:t>
      </w:r>
      <w:r>
        <w:rPr>
          <w:rFonts w:ascii="Arial" w:hAnsi="Arial" w:cs="Arial"/>
          <w:sz w:val="24"/>
          <w:szCs w:val="24"/>
        </w:rPr>
        <w:t>rá</w:t>
      </w:r>
      <w:r w:rsidRPr="00F218BD">
        <w:rPr>
          <w:rFonts w:ascii="Arial" w:hAnsi="Arial" w:cs="Arial"/>
          <w:sz w:val="24"/>
          <w:szCs w:val="24"/>
        </w:rPr>
        <w:t xml:space="preserve"> definida, es decir, </w:t>
      </w:r>
      <w:r>
        <w:rPr>
          <w:rFonts w:ascii="Arial" w:hAnsi="Arial" w:cs="Arial"/>
          <w:sz w:val="24"/>
          <w:szCs w:val="24"/>
        </w:rPr>
        <w:t>será</w:t>
      </w:r>
      <w:r w:rsidRPr="00F218BD">
        <w:rPr>
          <w:rFonts w:ascii="Arial" w:hAnsi="Arial" w:cs="Arial"/>
          <w:sz w:val="24"/>
          <w:szCs w:val="24"/>
        </w:rPr>
        <w:t xml:space="preserve"> establecida, documentada, y </w:t>
      </w:r>
      <w:r>
        <w:rPr>
          <w:rFonts w:ascii="Arial" w:hAnsi="Arial" w:cs="Arial"/>
          <w:sz w:val="24"/>
          <w:szCs w:val="24"/>
        </w:rPr>
        <w:t>existirán</w:t>
      </w:r>
      <w:r w:rsidRPr="00F218BD">
        <w:rPr>
          <w:rFonts w:ascii="Arial" w:hAnsi="Arial" w:cs="Arial"/>
          <w:sz w:val="24"/>
          <w:szCs w:val="24"/>
        </w:rPr>
        <w:t xml:space="preserve"> métricas (obtención de datos objetivos) para la consecución de objetivos concretos. Los procesos que hay que implantar para alcanzar este nivel son:</w:t>
      </w:r>
    </w:p>
    <w:p w:rsidR="00F218BD" w:rsidRPr="00F218BD" w:rsidRDefault="00F218BD" w:rsidP="00F218B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218BD">
        <w:rPr>
          <w:rFonts w:ascii="Arial" w:hAnsi="Arial" w:cs="Arial"/>
          <w:sz w:val="24"/>
          <w:szCs w:val="24"/>
        </w:rPr>
        <w:t>Gestión de requisitos</w:t>
      </w:r>
    </w:p>
    <w:p w:rsidR="00F218BD" w:rsidRPr="00F218BD" w:rsidRDefault="00F218BD" w:rsidP="00F218B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218BD">
        <w:rPr>
          <w:rFonts w:ascii="Arial" w:hAnsi="Arial" w:cs="Arial"/>
          <w:sz w:val="24"/>
          <w:szCs w:val="24"/>
        </w:rPr>
        <w:t>Solución técnica</w:t>
      </w:r>
    </w:p>
    <w:p w:rsidR="00F218BD" w:rsidRPr="00F218BD" w:rsidRDefault="00F218BD" w:rsidP="00F218B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218BD">
        <w:rPr>
          <w:rFonts w:ascii="Arial" w:hAnsi="Arial" w:cs="Arial"/>
          <w:sz w:val="24"/>
          <w:szCs w:val="24"/>
        </w:rPr>
        <w:t>Integración del producto</w:t>
      </w:r>
    </w:p>
    <w:p w:rsidR="00F218BD" w:rsidRPr="00F218BD" w:rsidRDefault="00F218BD" w:rsidP="00F218B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218BD">
        <w:rPr>
          <w:rFonts w:ascii="Arial" w:hAnsi="Arial" w:cs="Arial"/>
          <w:sz w:val="24"/>
          <w:szCs w:val="24"/>
        </w:rPr>
        <w:t>Verificación</w:t>
      </w:r>
    </w:p>
    <w:p w:rsidR="00F218BD" w:rsidRPr="00F218BD" w:rsidRDefault="00F218BD" w:rsidP="00F218BD">
      <w:pPr>
        <w:pStyle w:val="Prrafodelista"/>
        <w:numPr>
          <w:ilvl w:val="0"/>
          <w:numId w:val="6"/>
        </w:numPr>
        <w:tabs>
          <w:tab w:val="left" w:pos="2505"/>
        </w:tabs>
        <w:rPr>
          <w:rFonts w:ascii="Arial" w:hAnsi="Arial" w:cs="Arial"/>
          <w:sz w:val="24"/>
          <w:szCs w:val="24"/>
        </w:rPr>
      </w:pPr>
      <w:r w:rsidRPr="00F218BD">
        <w:rPr>
          <w:rFonts w:ascii="Arial" w:hAnsi="Arial" w:cs="Arial"/>
          <w:sz w:val="24"/>
          <w:szCs w:val="24"/>
        </w:rPr>
        <w:t>Validación</w:t>
      </w:r>
      <w:r w:rsidRPr="00F218BD">
        <w:rPr>
          <w:rFonts w:ascii="Arial" w:hAnsi="Arial" w:cs="Arial"/>
          <w:sz w:val="24"/>
          <w:szCs w:val="24"/>
        </w:rPr>
        <w:tab/>
      </w:r>
    </w:p>
    <w:p w:rsidR="00F218BD" w:rsidRPr="00F218BD" w:rsidRDefault="00F218BD" w:rsidP="00F218B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218BD">
        <w:rPr>
          <w:rFonts w:ascii="Arial" w:hAnsi="Arial" w:cs="Arial"/>
          <w:sz w:val="24"/>
          <w:szCs w:val="24"/>
        </w:rPr>
        <w:t>Enfoque organizacional del proceso</w:t>
      </w:r>
    </w:p>
    <w:p w:rsidR="00F218BD" w:rsidRPr="00F218BD" w:rsidRDefault="00F218BD" w:rsidP="00F218B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218BD">
        <w:rPr>
          <w:rFonts w:ascii="Arial" w:hAnsi="Arial" w:cs="Arial"/>
          <w:sz w:val="24"/>
          <w:szCs w:val="24"/>
        </w:rPr>
        <w:t>Definición del proceso de la organización</w:t>
      </w:r>
    </w:p>
    <w:p w:rsidR="00F218BD" w:rsidRPr="00F218BD" w:rsidRDefault="00F218BD" w:rsidP="00F218B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218BD">
        <w:rPr>
          <w:rFonts w:ascii="Arial" w:hAnsi="Arial" w:cs="Arial"/>
          <w:sz w:val="24"/>
          <w:szCs w:val="24"/>
        </w:rPr>
        <w:t>Formación en la organización</w:t>
      </w:r>
    </w:p>
    <w:p w:rsidR="00F218BD" w:rsidRPr="00F218BD" w:rsidRDefault="00F218BD" w:rsidP="00F218B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218BD">
        <w:rPr>
          <w:rFonts w:ascii="Arial" w:hAnsi="Arial" w:cs="Arial"/>
          <w:sz w:val="24"/>
          <w:szCs w:val="24"/>
        </w:rPr>
        <w:t>Gestión de riesgos</w:t>
      </w:r>
    </w:p>
    <w:p w:rsidR="00E172BF" w:rsidRPr="00F218BD" w:rsidRDefault="00F218BD" w:rsidP="00F218B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218BD">
        <w:rPr>
          <w:rFonts w:ascii="Arial" w:hAnsi="Arial" w:cs="Arial"/>
          <w:sz w:val="24"/>
          <w:szCs w:val="24"/>
        </w:rPr>
        <w:t>Análisis de decisiones y resolución</w:t>
      </w:r>
      <w:bookmarkStart w:id="0" w:name="_GoBack"/>
      <w:bookmarkEnd w:id="0"/>
    </w:p>
    <w:sectPr w:rsidR="00E172BF" w:rsidRPr="00F21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436"/>
    <w:multiLevelType w:val="hybridMultilevel"/>
    <w:tmpl w:val="4D308E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E7688"/>
    <w:multiLevelType w:val="hybridMultilevel"/>
    <w:tmpl w:val="27DCB0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D7F9A"/>
    <w:multiLevelType w:val="hybridMultilevel"/>
    <w:tmpl w:val="F2B0DE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A7301"/>
    <w:multiLevelType w:val="hybridMultilevel"/>
    <w:tmpl w:val="892E11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435C6"/>
    <w:multiLevelType w:val="hybridMultilevel"/>
    <w:tmpl w:val="E1EA6450"/>
    <w:lvl w:ilvl="0" w:tplc="146CF912">
      <w:numFmt w:val="bullet"/>
      <w:lvlText w:val="·"/>
      <w:lvlJc w:val="left"/>
      <w:pPr>
        <w:ind w:left="975" w:hanging="615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3108C"/>
    <w:multiLevelType w:val="hybridMultilevel"/>
    <w:tmpl w:val="FAE482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25"/>
    <w:rsid w:val="000146C0"/>
    <w:rsid w:val="00110BD1"/>
    <w:rsid w:val="00183812"/>
    <w:rsid w:val="00430325"/>
    <w:rsid w:val="006E7460"/>
    <w:rsid w:val="00A977E4"/>
    <w:rsid w:val="00BA7A3B"/>
    <w:rsid w:val="00DA7E7B"/>
    <w:rsid w:val="00E172BF"/>
    <w:rsid w:val="00F218BD"/>
    <w:rsid w:val="00FA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13A89A-2BBF-424F-9ACD-12C14ABC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6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Allendes</dc:creator>
  <cp:keywords/>
  <dc:description/>
  <cp:lastModifiedBy>Patricio Allendes</cp:lastModifiedBy>
  <cp:revision>2</cp:revision>
  <dcterms:created xsi:type="dcterms:W3CDTF">2015-09-01T12:10:00Z</dcterms:created>
  <dcterms:modified xsi:type="dcterms:W3CDTF">2015-09-01T15:02:00Z</dcterms:modified>
</cp:coreProperties>
</file>