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La temporada, no pintava gens bé d'inici.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 evident que les excel·lents prestacions de Joan Creus a la direcció de l'equip sobre el parquet, no passaven desapercebudes i va arribar el que ningú desitjava. El FC Barcelona el va fitxar.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S'havia d'afrontar la nova temporada sense aquest timó. Timó, motor, àncora… digueu-ne com vulgueu.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Era impossible trobar un base que donés la mateixa garantia i es va triar fitxar un altre tipus de jugador que catalitzés el joc. Un aler polivalent. Un ex-NBA. La directiva es va fixar en un jugador que dues temporades abans havia estat la sensació de la lliga, jugant a l'Askatuak de Donosti. En l'anterior va jugar a Itàlia, a Chieti amb la mateixa eficàcia. Essie Hollis, també conegut com “l'helicòpter”. Un gran anotador. Se'l va anar a buscar. Ell, tenia bones referències del Granollers.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home predisposat a tot. Molt bona persona. Volia entrenar als nens. Volia sempre la pilota. Volia sempre encistellar… individualista, pel bo i pel dolent.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Detalls d'un bon jugador, que ja es va fer palès a la gira de pretemporada que l'equip va fer a l'Argentina. Moment, en què també es van conjuntar els altres nous fitxatges. L'altra gran incorporació va ser el pivot del Círcol Catòlic/Cotonificio, Javier Mendiburu i un base provinent del Sant Adrià, per a fer duet amb Enric Spa, Carlos Orozco.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 jugadors de casa, d'aquell equip eren Pep Anglí i Moncho Monserrat. I a l’hora de referir-nos a gent de la casa en el primer equip, cal destacar-hi la presència de Josep Capdevila, com a delegat. Un home del club, un home de club. Com ho demostra el fet que va desenvolupar aquesta feina durant set temporades no consecutives, en dues diferents etapes. I també més endavant, set temporades consecutives, president.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La gira sud-americana poc planificada, amb molts quilòmetres, poc descans i sense gaire temps per a entrenar, va marcar l’inic del curs.  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temporada va ser irregular i fluixa. La Lliga Catalana es va disputar en un sol grup de 6 equips, que van jugar tots contra tots, i desprès de 10 partits es van classificar en quart lloc. Els dos primers van jugar la final. A la Copa del Rei van quedar fora a la primera ronda contra el Real Madrid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record queden les espectaculars actuacions d'Essie Hollis, fent coses a què no estàvem acostumats i que difícilment oblidarem.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L'equip es va classificar en desena posició.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Tot plegat va ajudar la directiva a llaurar una “explosió social del club” amb diferents iniciatives, com regals d'entrades a les escoles, intercanvis d'entrades gratuïtes amb altres clubs de la ciutat, carnets especials per a joves, per a avis... tot plegat per omplir més, i més sovint, el pavelló. Creant afició dins i fora, com passava amb l'emissió de partits enregistrats de l'equip, a les pantalles d'algunes discoteques de l'entorn, on de vegades també s'hi portava algun jugador. En dos anys s'havia passat de 400 socis a 2.000. 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