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1990 no va ser l'any en què es va dissoldre l'URSS, però gairebé. Va ser l'any en què va començar l'acceleració d'un final que no trigaria.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Recordarem especialment que les Repúbliques Socialistes Soviètiques d'Ucraïna  i Lituània s'independitzaven de l'URSS</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Es culmina la reunificació d'Alemanya. I enmig de la pujada de febre que suposen tot un seguit de fets que queden recollits, Mikhaïl Gorbatxov és guardonat amb el Premi Nobel de la Pau. El motiu, els intents de disminuir les tensions de la guerra freda i l'obertura de la Unió Soviètica.</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Saddam Hussein, l'exèrcit iraquià, culmina la invasió de Kuwait. S'encenia una altra caixa dels trons.</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Violeta Chamorro esdevenia la primera dona americana en ser elegida a les urnes com a presidenta. A Nicaragua.</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Akihito nou emperador del Japó.</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Es llança el telescopi especial Hubble</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Felip de Borbó pren possessió de príncep de Girona.</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Es funda la Universitat Pompeu Fabra. S'inaugura el Palau Sant Jordi</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Després de vint-i-set anys de captiveri, la fi del règim de l'apartheid, facilita l'alliberament de Nelson Mandela.</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A Granollers s'estrena el nou edifici del carrer Nou, que acull la llar d'avis de la Fundació Antònia Roura.</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Granollers Televisió inicia emissions diàries.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Juan Luis Guerra demanava que plogués cafè i Phil Collins en cantava una que ve a pèl en aquest apartat “Do you remember”</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Al cinema Kevin Costner ballava amb llops i Harrison Ford es creia presumpte innocent.</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Aquell any van néixer Emma Watson, Ona Carbonell, Mireia Belmonte, Ricky Rubio i Christophe Lemaitre.</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Aquell mateix any, morien tres cèlebres actrius, Ava Gardner, Greta Garbo i Barbara Stanwyck. També morien Josep Figueres(el de Costa Rica), Miquel Coll i Alentorn, Manuel de Pedrolo, Jaime Gil de Biedma i Xavier Cugat.</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hd w:fill="ffffff" w:val="clear"/>
        <w:spacing w:line="240" w:lineRule="auto"/>
        <w:jc w:val="both"/>
        <w:rPr/>
      </w:pPr>
      <w:r w:rsidDel="00000000" w:rsidR="00000000" w:rsidRPr="00000000">
        <w:rPr>
          <w:sz w:val="24"/>
          <w:szCs w:val="24"/>
          <w:rtl w:val="0"/>
        </w:rPr>
        <w:t xml:space="preserve">La lliga ACB va ser pel Joventut de Badalona i el CAI Saragossa s'emportava la copa. La Copa d'Europa va ser per a la Jugoplàstica. L'NBA va ser per Chicago Bulls i el MVP va ser per a Michael Jordan.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