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15236" w14:textId="77777777" w:rsidR="00BE3384" w:rsidRDefault="00C862A9">
      <w:pPr>
        <w:spacing w:after="100"/>
        <w:jc w:val="center"/>
      </w:pPr>
      <w:r>
        <w:rPr>
          <w:noProof/>
        </w:rPr>
        <w:drawing>
          <wp:inline distT="0" distB="0" distL="0" distR="0" wp14:anchorId="6B893DEA" wp14:editId="0B191965">
            <wp:extent cx="1417320" cy="1020470"/>
            <wp:effectExtent l="0" t="0" r="0" b="0"/>
            <wp:docPr id="1" name="Picture 1" descr="Logotipo da Level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1417320" cy="1020470"/>
                    </a:xfrm>
                    <a:prstGeom prst="rect">
                      <a:avLst/>
                    </a:prstGeom>
                  </pic:spPr>
                </pic:pic>
              </a:graphicData>
            </a:graphic>
          </wp:inline>
        </w:drawing>
      </w:r>
    </w:p>
    <w:p w14:paraId="2BAB904D" w14:textId="77777777" w:rsidR="00BE3384" w:rsidRDefault="00C862A9">
      <w:pPr>
        <w:spacing w:after="0"/>
      </w:pPr>
      <w:r>
        <w:rPr>
          <w:rFonts w:eastAsia="Times New Roman"/>
          <w:b/>
          <w:color w:val="000000"/>
          <w:sz w:val="32"/>
        </w:rPr>
        <w:t>Questionário Raio X</w:t>
      </w:r>
    </w:p>
    <w:p w14:paraId="6FCB93AA" w14:textId="77777777" w:rsidR="00BE3384" w:rsidRDefault="00C862A9">
      <w:pPr>
        <w:spacing w:after="160"/>
      </w:pPr>
      <w:r>
        <w:rPr>
          <w:rFonts w:eastAsia="Times New Roman"/>
          <w:b/>
          <w:color w:val="000000"/>
          <w:sz w:val="32"/>
        </w:rPr>
        <w:t>de produtos</w:t>
      </w:r>
    </w:p>
    <w:p w14:paraId="6FECDBB6" w14:textId="77777777" w:rsidR="00BE3384" w:rsidRDefault="00C862A9">
      <w:pPr>
        <w:keepNext/>
        <w:keepLines/>
        <w:spacing w:before="80" w:after="60"/>
      </w:pPr>
      <w:r>
        <w:rPr>
          <w:rFonts w:eastAsia="Times New Roman"/>
          <w:b/>
          <w:color w:val="000000"/>
        </w:rPr>
        <w:t>Nome do PRODUTO:</w:t>
      </w:r>
    </w:p>
    <w:p w14:paraId="6CB5D82A" w14:textId="77777777" w:rsidR="00BE3384" w:rsidRDefault="00C862A9">
      <w:pPr>
        <w:spacing w:after="200"/>
      </w:pPr>
      <w:r>
        <w:rPr>
          <w:rFonts w:eastAsia="Times New Roman"/>
          <w:b/>
          <w:color w:val="000000"/>
          <w:sz w:val="28"/>
        </w:rPr>
        <w:t>Traduzindo o Ser Humano</w:t>
        <w:br/>
        <w:t>Da compreensão acumulada à mudança vivida</w:t>
        <w:br/>
        <w:t>Headline-base: Por que você entende seus padrões, mas continua repetindo?</w:t>
      </w:r>
      <w:r>
        <w:rPr>
          <w:rFonts w:eastAsia="Times New Roman"/>
          <w:b/>
          <w:color w:val="000000"/>
          <w:sz w:val="28"/>
        </w:rPr>
      </w:r>
    </w:p>
    <w:p w14:paraId="1732B7A0" w14:textId="77777777" w:rsidR="00BE3384" w:rsidRDefault="00C862A9">
      <w:pPr>
        <w:keepNext/>
        <w:keepLines/>
        <w:spacing w:before="80" w:after="60"/>
      </w:pPr>
      <w:r>
        <w:rPr>
          <w:rFonts w:eastAsia="Times New Roman"/>
          <w:b/>
          <w:color w:val="000000"/>
        </w:rPr>
        <w:t>Promessa:</w:t>
      </w:r>
    </w:p>
    <w:p w14:paraId="0FBB2C0D" w14:textId="77777777" w:rsidR="00BE3384" w:rsidRDefault="00C862A9">
      <w:r>
        <w:rPr>
          <w:rFonts w:eastAsia="Times New Roman"/>
          <w:color w:val="000000"/>
        </w:rPr>
        <w:t>Transformar compreensão acumulada em capacidades progressivamente mais acessíveis nos momentos reais em que padrões conhecidos são ativados. Ao longo do percurso, o participante aprende a perceber mais cedo o que acontece, organizar a experiência, recuperar presença possível, mobilizar escolhas e apoios, considerar efeitos, reparar quando necessário e aprender com o vivido.</w:t>
      </w:r>
    </w:p>
    <w:p w14:paraId="1A95A7AC" w14:textId="77777777" w:rsidR="00BE3384" w:rsidRDefault="00C862A9">
      <w:r>
        <w:rPr>
          <w:rFonts w:eastAsia="Times New Roman"/>
          <w:color w:val="000000"/>
        </w:rPr>
        <w:t>Traduzindo o Ser Humano é a marca principal e o nome organizador da oferta. O curso ajuda a pessoa a organizar e compreender melhor o que vive. Ao longo do percurso, o participante aprende a perceber como corpo, emoções, pensamentos, relações, história, valores e espiritualidade podem participar de uma mesma experiência; identifica o que o afasta de seu centro; encontra palavras para o que sente; recupera presença; reconhece padrões e faz escolhas mais conscientes.</w:t>
      </w:r>
    </w:p>
    <w:p w14:paraId="7A4E26C1" w14:textId="77777777" w:rsidR="00BE3384" w:rsidRDefault="00C862A9">
      <w:r>
        <w:rPr>
          <w:rFonts w:eastAsia="Times New Roman"/>
          <w:i/>
          <w:color w:val="000000"/>
        </w:rPr>
        <w:t>O curso não promete uma vida sem conflitos nem substitui psicoterapia, acompanhamento médico, práticas contemplativas ou caminhos espirituais. A proposta é desenvolver uma capacidade útil para toda a vida: perceber quando se afastou de si, entender o que está acontecendo, voltar ao presente, recuperar direção e responder com mais consciência e responsabilidade.</w:t>
      </w:r>
    </w:p>
    <w:p w14:paraId="2331BFF0" w14:textId="77777777" w:rsidR="00BE3384" w:rsidRDefault="00C862A9">
      <w:pPr>
        <w:keepNext/>
        <w:keepLines/>
        <w:spacing w:before="80" w:after="60"/>
      </w:pPr>
      <w:r>
        <w:rPr>
          <w:rFonts w:eastAsia="Times New Roman"/>
          <w:b/>
          <w:color w:val="000000"/>
        </w:rPr>
        <w:t>Formato de entrega:</w:t>
      </w:r>
    </w:p>
    <w:p w14:paraId="469D1D8C" w14:textId="77777777" w:rsidR="00BE3384" w:rsidRDefault="00C862A9">
      <w:r>
        <w:rPr>
          <w:rFonts w:eastAsia="Times New Roman"/>
          <w:color w:val="000000"/>
        </w:rPr>
        <w:t>Traduzindo o Ser Humano — Da compreensão acumulada à mudança vivida é um curso online de formação educacional voltado ao desenvolvimento da capacidade de compreender, organizar e integrar a experiência humana. Não possui caráter de graduação, especialização ou habilitação profissional.</w:t>
      </w:r>
    </w:p>
    <w:p w14:paraId="14836904" w14:textId="77777777" w:rsidR="00BE3384" w:rsidRDefault="00C862A9">
      <w:pPr>
        <w:spacing w:after="80"/>
        <w:ind w:left="425" w:hanging="255"/>
      </w:pPr>
      <w:r>
        <w:rPr>
          <w:rFonts w:eastAsia="Times New Roman"/>
          <w:color w:val="000000"/>
        </w:rPr>
        <w:t>•  currículo organizado em 7 módulos e 14 unidades curriculares nucleares;</w:t>
      </w:r>
    </w:p>
    <w:p w14:paraId="10607A2D" w14:textId="77777777" w:rsidR="00BE3384" w:rsidRDefault="00C862A9">
      <w:pPr>
        <w:spacing w:after="80"/>
        <w:ind w:left="425" w:hanging="255"/>
      </w:pPr>
      <w:r>
        <w:rPr>
          <w:rFonts w:eastAsia="Times New Roman"/>
          <w:color w:val="000000"/>
        </w:rPr>
        <w:t>•  unidades curriculares posteriormente decompostas em microaulas curtas e progressivas, disponibilizadas pela Hotmart;</w:t>
      </w:r>
    </w:p>
    <w:p w14:paraId="10607A2D" w14:textId="77777777" w:rsidR="00BE3384" w:rsidRDefault="00C862A9">
      <w:pPr>
        <w:spacing w:after="80"/>
        <w:ind w:left="425" w:hanging="255"/>
      </w:pPr>
      <w:r>
        <w:rPr>
          <w:rFonts w:eastAsia="Times New Roman"/>
          <w:color w:val="000000"/>
        </w:rPr>
        <w:t>Síntese da estrutura da oferta: 7 módulos • 14 unidades curriculares • microaulas curtas e progressivas • aproximadamente 13 semanas de percurso.</w:t>
      </w:r>
    </w:p>
    <w:p w14:paraId="603BBAE8" w14:textId="77777777" w:rsidR="00BE3384" w:rsidRDefault="00C862A9">
      <w:pPr>
        <w:spacing w:after="80"/>
        <w:ind w:left="425" w:hanging="255"/>
      </w:pPr>
      <w:r>
        <w:rPr>
          <w:rFonts w:eastAsia="Times New Roman"/>
          <w:color w:val="000000"/>
        </w:rPr>
        <w:t>•  mapas visuais e fichas de exercícios;</w:t>
      </w:r>
    </w:p>
    <w:p w14:paraId="6E7E36B6" w14:textId="77777777" w:rsidR="00BE3384" w:rsidRDefault="00C862A9">
      <w:pPr>
        <w:spacing w:after="80"/>
        <w:ind w:left="425" w:hanging="255"/>
      </w:pPr>
      <w:r>
        <w:rPr>
          <w:rFonts w:eastAsia="Times New Roman"/>
          <w:color w:val="000000"/>
        </w:rPr>
        <w:t>•  breves resumos das unidades curriculares e microaulas;</w:t>
      </w:r>
    </w:p>
    <w:p w14:paraId="7B05DB8D" w14:textId="77777777" w:rsidR="00BE3384" w:rsidRDefault="00C862A9">
      <w:pPr>
        <w:spacing w:after="80"/>
        <w:ind w:left="425" w:hanging="255"/>
      </w:pPr>
      <w:r>
        <w:rPr>
          <w:rFonts w:eastAsia="Times New Roman"/>
          <w:color w:val="000000"/>
        </w:rPr>
        <w:t>•  guia de palavras e conceitos do curso em formato de e-book;</w:t>
      </w:r>
    </w:p>
    <w:p w14:paraId="2AC49EBE" w14:textId="77777777" w:rsidR="00BE3384" w:rsidRDefault="00C862A9">
      <w:pPr>
        <w:spacing w:after="80"/>
        <w:ind w:left="425" w:hanging="255"/>
      </w:pPr>
      <w:r>
        <w:rPr>
          <w:rFonts w:eastAsia="Times New Roman"/>
          <w:color w:val="000000"/>
        </w:rPr>
        <w:t>•  comunidade para apoiar a continuidade do aprendizado;</w:t>
      </w:r>
    </w:p>
    <w:p w14:paraId="540AB5DD" w14:textId="77777777" w:rsidR="00BE3384" w:rsidRDefault="00C862A9">
      <w:pPr>
        <w:spacing w:after="80"/>
        <w:ind w:left="425" w:hanging="255"/>
      </w:pPr>
      <w:r>
        <w:rPr>
          <w:rFonts w:eastAsia="Times New Roman"/>
          <w:color w:val="000000"/>
        </w:rPr>
        <w:t>•  possibilidade de encontros adicionais para tirar dúvidas e aprofundar o conteúdo, ainda em definição;</w:t>
      </w:r>
    </w:p>
    <w:p w14:paraId="39EFCD21" w14:textId="77777777" w:rsidR="00BE3384" w:rsidRDefault="00C862A9">
      <w:pPr>
        <w:spacing w:after="80"/>
        <w:ind w:left="425" w:hanging="255"/>
      </w:pPr>
      <w:r>
        <w:rPr>
          <w:rFonts w:eastAsia="Times New Roman"/>
          <w:color w:val="000000"/>
        </w:rPr>
        <w:t>•  formato final ajustado após a avaliação da primeira turma.</w:t>
      </w:r>
    </w:p>
    <w:p w14:paraId="3F9D4FC4" w14:textId="77777777" w:rsidR="00BE3384" w:rsidRDefault="00C862A9">
      <w:r>
        <w:rPr>
          <w:rFonts w:eastAsia="Times New Roman"/>
          <w:color w:val="000000"/>
        </w:rPr>
        <w:t>As 14 unidades curriculares organizam capacidades, problemas pedagógicos e arcos de aprendizagem. Na plataforma, serão entregues em microaulas: unidades audiovisuais concentradas em uma pergunta reconhecível ou ideia principal, com um ponto claro de chegada. Uma unidade curricular poderá originar várias microaulas sem alteração de seu código ou função. Se houver encontros ao vivo, eles terão função complementar de integração, aplicação, dúvidas e aprofundamento. Para proteger a privacidade, relatos pessoais sensíveis compartilhados nesses encontros não deverão permanecer gravados.</w:t>
      </w:r>
    </w:p>
    <w:p w14:paraId="1109F7CF" w14:textId="77777777" w:rsidR="00BE3384" w:rsidRDefault="00C862A9">
      <w:pPr>
        <w:keepNext/>
        <w:keepLines/>
        <w:spacing w:before="80" w:after="60"/>
      </w:pPr>
      <w:r>
        <w:rPr>
          <w:rFonts w:eastAsia="Times New Roman"/>
          <w:b/>
          <w:color w:val="000000"/>
        </w:rPr>
        <w:t>Tempo de acesso:</w:t>
      </w:r>
    </w:p>
    <w:p w14:paraId="46747F5D" w14:textId="77777777" w:rsidR="00BE3384" w:rsidRDefault="00C862A9">
      <w:r>
        <w:rPr>
          <w:rFonts w:eastAsia="Times New Roman"/>
          <w:color w:val="000000"/>
        </w:rPr>
        <w:t>1 ano.</w:t>
      </w:r>
    </w:p>
    <w:p w14:paraId="7E46F157" w14:textId="77777777" w:rsidR="00BE3384" w:rsidRDefault="00C862A9">
      <w:pPr>
        <w:keepNext/>
        <w:keepLines/>
        <w:spacing w:before="80" w:after="60"/>
      </w:pPr>
      <w:r>
        <w:rPr>
          <w:rFonts w:eastAsia="Times New Roman"/>
          <w:b/>
          <w:color w:val="000000"/>
        </w:rPr>
        <w:t>Duração estimada do percurso:</w:t>
      </w:r>
    </w:p>
    <w:p w14:paraId="02A59FA7" w14:textId="77777777" w:rsidR="00BE3384" w:rsidRDefault="00C862A9">
      <w:r>
        <w:rPr>
          <w:rFonts w:eastAsia="Times New Roman"/>
          <w:color w:val="000000"/>
        </w:rPr>
        <w:t>Aproximadamente 13 semanas.</w:t>
      </w:r>
    </w:p>
    <w:p w14:paraId="26EA85B0" w14:textId="77777777" w:rsidR="00BE3384" w:rsidRDefault="00BE3384">
      <w:pPr>
        <w:pBdr>
          <w:bottom w:val="single" w:sz="6" w:space="1" w:color="B7B7B7"/>
        </w:pBdr>
        <w:spacing w:before="140" w:after="140"/>
      </w:pPr>
    </w:p>
    <w:p w14:paraId="0E177760" w14:textId="37494512" w:rsidR="00BE3384" w:rsidRDefault="00C862A9">
      <w:pPr>
        <w:keepNext/>
        <w:keepLines/>
        <w:spacing w:before="240" w:after="140"/>
      </w:pPr>
      <w:r>
        <w:rPr>
          <w:rFonts w:eastAsia="Times New Roman"/>
          <w:b/>
          <w:color w:val="000000"/>
          <w:sz w:val="28"/>
        </w:rPr>
        <w:t>1. Descreva 5 grandes mudanças que esse produto vai trazer na vida dos alunos. Oportunidade:</w:t>
      </w:r>
    </w:p>
    <w:p w14:paraId="354B5E77" w14:textId="77777777" w:rsidR="00BE3384" w:rsidRDefault="00C862A9">
      <w:pPr>
        <w:spacing w:after="100"/>
      </w:pPr>
      <w:r>
        <w:rPr>
          <w:rFonts w:eastAsia="Times New Roman"/>
          <w:b/>
          <w:color w:val="000000"/>
        </w:rPr>
        <w:t xml:space="preserve">1. Da confusão interna à compreensão do que se vive — </w:t>
      </w:r>
      <w:r>
        <w:rPr>
          <w:rFonts w:eastAsia="Times New Roman"/>
          <w:color w:val="000000"/>
        </w:rPr>
        <w:t>O participante deixa de enxergar o que sente apenas como exagero, fraqueza ou falta de controle e aprende a reconhecer os diferentes elementos envolvidos: corpo, emoções, pensamentos, relações, história, ambiente e valores.</w:t>
      </w:r>
    </w:p>
    <w:p w14:paraId="2773C4BD" w14:textId="77777777" w:rsidR="00BE3384" w:rsidRDefault="00C862A9">
      <w:pPr>
        <w:spacing w:after="100"/>
      </w:pPr>
      <w:r>
        <w:rPr>
          <w:rFonts w:eastAsia="Times New Roman"/>
          <w:b/>
          <w:color w:val="000000"/>
        </w:rPr>
        <w:t xml:space="preserve">2. Da reação automática à capacidade de voltar ao presente — </w:t>
      </w:r>
      <w:r>
        <w:rPr>
          <w:rFonts w:eastAsia="Times New Roman"/>
          <w:color w:val="000000"/>
        </w:rPr>
        <w:t>Aprende a perceber quando começa a ficar agitado, fechado, distante de si ou com a atenção dispersa e usa recursos corporais, respiratórios, de atenção e de apoio nas relações para recuperar presença aos poucos.</w:t>
      </w:r>
    </w:p>
    <w:p w14:paraId="1F4F4168" w14:textId="77777777" w:rsidR="00BE3384" w:rsidRDefault="00C862A9">
      <w:pPr>
        <w:spacing w:after="100"/>
      </w:pPr>
      <w:r>
        <w:rPr>
          <w:rFonts w:eastAsia="Times New Roman"/>
          <w:b/>
          <w:color w:val="000000"/>
        </w:rPr>
        <w:t xml:space="preserve">3. De ser dominado pelos padrões a conseguir observá-los — </w:t>
      </w:r>
      <w:r>
        <w:rPr>
          <w:rFonts w:eastAsia="Times New Roman"/>
          <w:color w:val="000000"/>
        </w:rPr>
        <w:t>Aprende a separar o que está acontecendo agora daquilo que vem de sua história, de reações do corpo, crenças, interpretações e formas repetidas de se relacionar.</w:t>
      </w:r>
    </w:p>
    <w:p w14:paraId="3E8CF5D8" w14:textId="77777777" w:rsidR="00BE3384" w:rsidRDefault="00C862A9">
      <w:pPr>
        <w:spacing w:after="100"/>
      </w:pPr>
      <w:r>
        <w:rPr>
          <w:rFonts w:eastAsia="Times New Roman"/>
          <w:b/>
          <w:color w:val="000000"/>
        </w:rPr>
        <w:t>4. Da compreensão acumulada à capacidade disponível na experiência real — O participante não apenas conhece novas explicações: cria condições para reconhecer padrões ativados, recuperar presença possível e mobilizar escolhas e apoios mais adequados à situação.</w:t>
      </w:r>
      <w:r>
        <w:rPr>
          <w:rFonts w:eastAsia="Times New Roman"/>
          <w:color w:val="000000"/>
        </w:rPr>
      </w:r>
    </w:p>
    <w:p w14:paraId="40C028C0" w14:textId="77777777" w:rsidR="00BE3384" w:rsidRDefault="00C862A9">
      <w:pPr>
        <w:spacing w:after="100"/>
      </w:pPr>
      <w:r>
        <w:rPr>
          <w:rFonts w:eastAsia="Times New Roman"/>
          <w:b/>
          <w:color w:val="000000"/>
        </w:rPr>
        <w:t xml:space="preserve">5. De se sentir dividido a viver e se expressar com mais coerência — </w:t>
      </w:r>
      <w:r>
        <w:rPr>
          <w:rFonts w:eastAsia="Times New Roman"/>
          <w:color w:val="000000"/>
        </w:rPr>
        <w:t>Aprende a conectar diferentes partes de si, comunicar-se com clareza, estabelecer limites, corrigir rupturas nas relações e expressar o que considera essencial.</w:t>
      </w:r>
    </w:p>
    <w:p w14:paraId="26E819F4" w14:textId="77777777" w:rsidR="00BE3384" w:rsidRDefault="00BE3384">
      <w:pPr>
        <w:pBdr>
          <w:bottom w:val="single" w:sz="6" w:space="1" w:color="B7B7B7"/>
        </w:pBdr>
        <w:spacing w:before="140" w:after="140"/>
      </w:pPr>
    </w:p>
    <w:p w14:paraId="31387511" w14:textId="5FE6B505" w:rsidR="00BE3384" w:rsidRDefault="00C862A9">
      <w:pPr>
        <w:keepNext/>
        <w:keepLines/>
        <w:spacing w:before="240" w:after="140"/>
      </w:pPr>
      <w:r>
        <w:rPr>
          <w:rFonts w:eastAsia="Times New Roman"/>
          <w:b/>
          <w:color w:val="000000"/>
          <w:sz w:val="28"/>
        </w:rPr>
        <w:t xml:space="preserve">2. Liste 10 benefícios que as pessoas terão </w:t>
      </w:r>
      <w:proofErr w:type="gramStart"/>
      <w:r>
        <w:rPr>
          <w:rFonts w:eastAsia="Times New Roman"/>
          <w:b/>
          <w:color w:val="000000"/>
          <w:sz w:val="28"/>
        </w:rPr>
        <w:t>fazendo</w:t>
      </w:r>
      <w:proofErr w:type="gramEnd"/>
      <w:r>
        <w:rPr>
          <w:rFonts w:eastAsia="Times New Roman"/>
          <w:b/>
          <w:color w:val="000000"/>
          <w:sz w:val="28"/>
        </w:rPr>
        <w:t xml:space="preserve"> o curso:</w:t>
      </w:r>
    </w:p>
    <w:p w14:paraId="5DEFD555" w14:textId="77777777" w:rsidR="00BE3384" w:rsidRDefault="00C862A9">
      <w:pPr>
        <w:spacing w:after="100"/>
      </w:pPr>
      <w:r>
        <w:rPr>
          <w:rFonts w:eastAsia="Times New Roman"/>
          <w:b/>
          <w:color w:val="000000"/>
        </w:rPr>
        <w:t xml:space="preserve">1. Encontrar palavras para compreender o que vive — </w:t>
      </w:r>
      <w:r>
        <w:rPr>
          <w:rFonts w:eastAsia="Times New Roman"/>
          <w:color w:val="000000"/>
        </w:rPr>
        <w:t>Usar palavras, imagens e mapas para organizar experiências que antes pareciam confusas, contraditórias ou difíceis de explicar.</w:t>
      </w:r>
    </w:p>
    <w:p w14:paraId="54D7F4A5" w14:textId="77777777" w:rsidR="00BE3384" w:rsidRDefault="00C862A9">
      <w:pPr>
        <w:spacing w:after="100"/>
      </w:pPr>
      <w:r>
        <w:rPr>
          <w:rFonts w:eastAsia="Times New Roman"/>
          <w:b/>
          <w:color w:val="000000"/>
        </w:rPr>
        <w:t xml:space="preserve">2. Enxergar a experiência por inteiro — </w:t>
      </w:r>
      <w:r>
        <w:rPr>
          <w:rFonts w:eastAsia="Times New Roman"/>
          <w:color w:val="000000"/>
        </w:rPr>
        <w:t>Perceber como corpo, emoções, pensamentos, relações, cultura, símbolos, energia, sentido e espiritualidade podem participar de um mesmo acontecimento.</w:t>
      </w:r>
    </w:p>
    <w:p w14:paraId="7BD144D1" w14:textId="77777777" w:rsidR="00BE3384" w:rsidRDefault="00C862A9">
      <w:pPr>
        <w:spacing w:after="100"/>
      </w:pPr>
      <w:r>
        <w:rPr>
          <w:rFonts w:eastAsia="Times New Roman"/>
          <w:b/>
          <w:color w:val="000000"/>
        </w:rPr>
        <w:t xml:space="preserve">3. Separar o que aconteceu da interpretação criada — </w:t>
      </w:r>
      <w:r>
        <w:rPr>
          <w:rFonts w:eastAsia="Times New Roman"/>
          <w:color w:val="000000"/>
        </w:rPr>
        <w:t>Distinguir a experiência vivida, o que foi percebido, a explicação construída e o significado atribuído.</w:t>
      </w:r>
    </w:p>
    <w:p w14:paraId="2649EED4" w14:textId="77777777" w:rsidR="00BE3384" w:rsidRDefault="00C862A9">
      <w:pPr>
        <w:spacing w:after="100"/>
      </w:pPr>
      <w:r>
        <w:rPr>
          <w:rFonts w:eastAsia="Times New Roman"/>
          <w:b/>
          <w:color w:val="000000"/>
        </w:rPr>
        <w:lastRenderedPageBreak/>
        <w:t xml:space="preserve">4. Perceber quando está se afastando de seu eixo — </w:t>
      </w:r>
      <w:r>
        <w:rPr>
          <w:rFonts w:eastAsia="Times New Roman"/>
          <w:color w:val="000000"/>
        </w:rPr>
        <w:t>Reconhecer mudanças no corpo, nas emoções, nos pensamentos e nas relações que indicam perda de presença, rigidez, fechamento ou reação automática.</w:t>
      </w:r>
    </w:p>
    <w:p w14:paraId="7D5BF9E1" w14:textId="77777777" w:rsidR="00BE3384" w:rsidRDefault="00C862A9">
      <w:pPr>
        <w:spacing w:after="100"/>
      </w:pPr>
      <w:r>
        <w:rPr>
          <w:rFonts w:eastAsia="Times New Roman"/>
          <w:b/>
          <w:color w:val="000000"/>
        </w:rPr>
        <w:t xml:space="preserve">5. Usar recursos para voltar ao presente — </w:t>
      </w:r>
      <w:r>
        <w:rPr>
          <w:rFonts w:eastAsia="Times New Roman"/>
          <w:color w:val="000000"/>
        </w:rPr>
        <w:t>Experimentar práticas de corpo, respiração, atenção, apoio nas relações e energia, sempre de forma opcional, gradual e adequada ao momento.</w:t>
      </w:r>
    </w:p>
    <w:p w14:paraId="4C8E15CA" w14:textId="77777777" w:rsidR="00BE3384" w:rsidRDefault="00C862A9">
      <w:pPr>
        <w:spacing w:after="100"/>
      </w:pPr>
      <w:r>
        <w:rPr>
          <w:rFonts w:eastAsia="Times New Roman"/>
          <w:b/>
          <w:color w:val="000000"/>
        </w:rPr>
        <w:t xml:space="preserve">6. Observar padrões sem acreditar que eles definem quem se é — </w:t>
      </w:r>
      <w:r>
        <w:rPr>
          <w:rFonts w:eastAsia="Times New Roman"/>
          <w:color w:val="000000"/>
        </w:rPr>
        <w:t>Reconhecer hábitos, mecanismos de proteção, impulsos e padrões de relacionamento sem tratá-los como defeitos ou como a totalidade da pessoa.</w:t>
      </w:r>
    </w:p>
    <w:p w14:paraId="01E6B357" w14:textId="77777777" w:rsidR="00BE3384" w:rsidRDefault="00C862A9">
      <w:pPr>
        <w:spacing w:after="100"/>
      </w:pPr>
      <w:r>
        <w:rPr>
          <w:rFonts w:eastAsia="Times New Roman"/>
          <w:b/>
          <w:color w:val="000000"/>
        </w:rPr>
        <w:t xml:space="preserve">7. Distinguir melhor o que está acontecendo — </w:t>
      </w:r>
      <w:r>
        <w:rPr>
          <w:rFonts w:eastAsia="Times New Roman"/>
          <w:color w:val="000000"/>
        </w:rPr>
        <w:t>Avaliar o que pertence ao presente, o que vem da própria história e quais interpretações ainda fazem sentido ou precisam ser revistas.</w:t>
      </w:r>
    </w:p>
    <w:p w14:paraId="0A7AB2A0" w14:textId="77777777" w:rsidR="00BE3384" w:rsidRDefault="00C862A9">
      <w:pPr>
        <w:spacing w:after="100"/>
      </w:pPr>
      <w:r>
        <w:rPr>
          <w:rFonts w:eastAsia="Times New Roman"/>
          <w:b/>
          <w:color w:val="000000"/>
        </w:rPr>
        <w:t xml:space="preserve">8. Fazer escolhas orientadas pelo que realmente importa — </w:t>
      </w:r>
      <w:r>
        <w:rPr>
          <w:rFonts w:eastAsia="Times New Roman"/>
          <w:color w:val="000000"/>
        </w:rPr>
        <w:t>Identificar valores, estabelecer prioridades e criar mais espaço entre o impulso e a resposta.</w:t>
      </w:r>
    </w:p>
    <w:p w14:paraId="20236970" w14:textId="77777777" w:rsidR="00BE3384" w:rsidRDefault="00C862A9">
      <w:pPr>
        <w:spacing w:after="100"/>
      </w:pPr>
      <w:r>
        <w:rPr>
          <w:rFonts w:eastAsia="Times New Roman"/>
          <w:b/>
          <w:color w:val="000000"/>
        </w:rPr>
        <w:t xml:space="preserve">9. Melhorar a comunicação, os limites e as relações — </w:t>
      </w:r>
      <w:r>
        <w:rPr>
          <w:rFonts w:eastAsia="Times New Roman"/>
          <w:color w:val="000000"/>
        </w:rPr>
        <w:t>Expressar experiências difíceis, comunicar necessidades, reconhecer os próprios limites, escutar o outro e reparar relações quando necessário.</w:t>
      </w:r>
    </w:p>
    <w:p w14:paraId="0990B8D6" w14:textId="77777777" w:rsidR="00BE3384" w:rsidRDefault="00C862A9">
      <w:pPr>
        <w:spacing w:after="100"/>
      </w:pPr>
      <w:r>
        <w:rPr>
          <w:rFonts w:eastAsia="Times New Roman"/>
          <w:b/>
          <w:color w:val="000000"/>
        </w:rPr>
        <w:t xml:space="preserve">10. Saber como continuar depois do curso — </w:t>
      </w:r>
      <w:r>
        <w:rPr>
          <w:rFonts w:eastAsia="Times New Roman"/>
          <w:color w:val="000000"/>
        </w:rPr>
        <w:t>Sair com práticas e um plano pessoal para continuar aprendendo, integrando o que vive e recuperando presença e direção.</w:t>
      </w:r>
    </w:p>
    <w:p w14:paraId="100F9517" w14:textId="77777777" w:rsidR="00BE3384" w:rsidRDefault="00BE3384">
      <w:pPr>
        <w:pBdr>
          <w:bottom w:val="single" w:sz="6" w:space="1" w:color="B7B7B7"/>
        </w:pBdr>
        <w:spacing w:before="140" w:after="140"/>
      </w:pPr>
    </w:p>
    <w:p w14:paraId="40D75D0C" w14:textId="77777777" w:rsidR="00BE3384" w:rsidRDefault="00C862A9">
      <w:pPr>
        <w:keepNext/>
        <w:keepLines/>
        <w:spacing w:before="240" w:after="140"/>
      </w:pPr>
      <w:r>
        <w:rPr>
          <w:rFonts w:eastAsia="Times New Roman"/>
          <w:b/>
          <w:color w:val="000000"/>
          <w:sz w:val="28"/>
        </w:rPr>
        <w:t>3. Para quem é esse produto (persona)?</w:t>
      </w:r>
    </w:p>
    <w:p w14:paraId="211974B5" w14:textId="77777777" w:rsidR="00BE3384" w:rsidRDefault="00C862A9">
      <w:r>
        <w:rPr>
          <w:rFonts w:eastAsia="Times New Roman"/>
          <w:color w:val="000000"/>
        </w:rPr>
        <w:t>O público primário do curso é constituído por adultos com trajetória prévia de psicoterapia, autoconhecimento, contemplação, espiritualidade ou outros caminhos reflexivos, que acumularam compreensões relevantes sobre si, mas ainda encontram dificuldade para acessar, sustentar e transformar essas compreensões quando padrões conhecidos são mobilizados. Essa trajetória não pressupõe formação acadêmica nem domínio prévio dos conceitos, mapas ou vocabulário do curso.</w:t>
      </w:r>
    </w:p>
    <w:p w14:paraId="16294727" w14:textId="77777777" w:rsidR="00BE3384" w:rsidRDefault="00C862A9">
      <w:r>
        <w:rPr>
          <w:rFonts w:eastAsia="Times New Roman"/>
          <w:color w:val="000000"/>
        </w:rPr>
        <w:t>Na comunicação, a seleção será produzida pela situação reconhecível: “Você já fez terapia, cursos ou práticas de autoconhecimento, entende muitos dos seus padrões e, mesmo assim, percebe que continua repetindo alguns deles?”</w:t>
      </w:r>
    </w:p>
    <w:p w14:paraId="689F0FBB" w14:textId="77777777" w:rsidR="00BE3384" w:rsidRDefault="00C862A9">
      <w:r>
        <w:rPr>
          <w:rFonts w:eastAsia="Times New Roman"/>
          <w:color w:val="000000"/>
        </w:rPr>
        <w:t>São pessoas que:</w:t>
      </w:r>
    </w:p>
    <w:p w14:paraId="392B59D1" w14:textId="77777777" w:rsidR="00BE3384" w:rsidRDefault="00C862A9">
      <w:pPr>
        <w:spacing w:after="80"/>
        <w:ind w:left="425" w:hanging="255"/>
      </w:pPr>
      <w:r>
        <w:rPr>
          <w:rFonts w:eastAsia="Times New Roman"/>
          <w:color w:val="000000"/>
        </w:rPr>
        <w:t>•  já buscaram muitas respostas, mas ainda não conseguem organizar plenamente o que vivem;</w:t>
      </w:r>
    </w:p>
    <w:p w14:paraId="4F217B72" w14:textId="77777777" w:rsidR="00BE3384" w:rsidRDefault="00C862A9">
      <w:pPr>
        <w:spacing w:after="80"/>
        <w:ind w:left="425" w:hanging="255"/>
      </w:pPr>
      <w:r>
        <w:rPr>
          <w:rFonts w:eastAsia="Times New Roman"/>
          <w:color w:val="000000"/>
        </w:rPr>
        <w:t>•  compreendem racionalmente vários de seus padrões, mas continuam repetindo alguns deles;</w:t>
      </w:r>
    </w:p>
    <w:p w14:paraId="52899A0E" w14:textId="77777777" w:rsidR="00BE3384" w:rsidRDefault="00C862A9">
      <w:pPr>
        <w:spacing w:after="80"/>
        <w:ind w:left="425" w:hanging="255"/>
      </w:pPr>
      <w:r>
        <w:rPr>
          <w:rFonts w:eastAsia="Times New Roman"/>
          <w:color w:val="000000"/>
        </w:rPr>
        <w:t>•  percebem com intensidade o ambiente, as relações e o que acontece dentro de si;</w:t>
      </w:r>
    </w:p>
    <w:p w14:paraId="03E7FC88" w14:textId="77777777" w:rsidR="00BE3384" w:rsidRDefault="00C862A9">
      <w:pPr>
        <w:spacing w:after="80"/>
        <w:ind w:left="425" w:hanging="255"/>
      </w:pPr>
      <w:r>
        <w:rPr>
          <w:rFonts w:eastAsia="Times New Roman"/>
          <w:color w:val="000000"/>
        </w:rPr>
        <w:t>•  conhecem ideias da psicologia, espiritualidade, filosofia, práticas corporais ou ciência, mas não sabem como relacioná-las sem se confundir;</w:t>
      </w:r>
    </w:p>
    <w:p w14:paraId="75CFA107" w14:textId="77777777" w:rsidR="00BE3384" w:rsidRDefault="00C862A9">
      <w:pPr>
        <w:spacing w:after="80"/>
        <w:ind w:left="425" w:hanging="255"/>
      </w:pPr>
      <w:r>
        <w:rPr>
          <w:rFonts w:eastAsia="Times New Roman"/>
          <w:color w:val="000000"/>
        </w:rPr>
        <w:lastRenderedPageBreak/>
        <w:t>•  sentem dificuldade para transformar conhecimento em presença, escolhas e atitudes no cotidiano;</w:t>
      </w:r>
    </w:p>
    <w:p w14:paraId="39618F84" w14:textId="77777777" w:rsidR="00BE3384" w:rsidRDefault="00C862A9">
      <w:pPr>
        <w:spacing w:after="80"/>
        <w:ind w:left="425" w:hanging="255"/>
      </w:pPr>
      <w:r>
        <w:rPr>
          <w:rFonts w:eastAsia="Times New Roman"/>
          <w:color w:val="000000"/>
        </w:rPr>
        <w:t>•  valorizam profundidade, sentido, coerência e autenticidade;</w:t>
      </w:r>
    </w:p>
    <w:p w14:paraId="6ECB8C19" w14:textId="77777777" w:rsidR="00BE3384" w:rsidRDefault="00C862A9">
      <w:pPr>
        <w:spacing w:after="80"/>
        <w:ind w:left="425" w:hanging="255"/>
      </w:pPr>
      <w:r>
        <w:rPr>
          <w:rFonts w:eastAsia="Times New Roman"/>
          <w:color w:val="000000"/>
        </w:rPr>
        <w:t>•  buscam uma espiritualidade sem imposições e uma ciência aberta à complexidade humana;</w:t>
      </w:r>
    </w:p>
    <w:p w14:paraId="11CA906C" w14:textId="77777777" w:rsidR="00BE3384" w:rsidRDefault="00C862A9">
      <w:pPr>
        <w:spacing w:after="80"/>
        <w:ind w:left="425" w:hanging="255"/>
      </w:pPr>
      <w:r>
        <w:rPr>
          <w:rFonts w:eastAsia="Times New Roman"/>
          <w:color w:val="000000"/>
        </w:rPr>
        <w:t>•  desejam assumir um papel mais ativo e responsável na própria vida;</w:t>
      </w:r>
    </w:p>
    <w:p w14:paraId="23134418" w14:textId="77777777" w:rsidR="00BE3384" w:rsidRDefault="00C862A9">
      <w:pPr>
        <w:spacing w:after="80"/>
        <w:ind w:left="425" w:hanging="255"/>
      </w:pPr>
      <w:r>
        <w:rPr>
          <w:rFonts w:eastAsia="Times New Roman"/>
          <w:color w:val="000000"/>
        </w:rPr>
        <w:t>•  sentem que possuem uma sensibilidade, um potencial ou uma forma autêntica de viver que ainda não conseguem expressar plenamente.</w:t>
      </w:r>
    </w:p>
    <w:p w14:paraId="352823C9" w14:textId="77777777" w:rsidR="00BE3384" w:rsidRDefault="00BE3384">
      <w:pPr>
        <w:pBdr>
          <w:bottom w:val="single" w:sz="6" w:space="1" w:color="B7B7B7"/>
        </w:pBdr>
        <w:spacing w:before="140" w:after="140"/>
      </w:pPr>
    </w:p>
    <w:p w14:paraId="5FF1B268" w14:textId="77777777" w:rsidR="00BE3384" w:rsidRDefault="00C862A9">
      <w:pPr>
        <w:keepNext/>
        <w:keepLines/>
        <w:spacing w:before="240" w:after="140"/>
      </w:pPr>
      <w:r>
        <w:rPr>
          <w:rFonts w:eastAsia="Times New Roman"/>
          <w:b/>
          <w:color w:val="000000"/>
          <w:sz w:val="28"/>
        </w:rPr>
        <w:t>4. Para quem não é esse produto?</w:t>
      </w:r>
    </w:p>
    <w:p w14:paraId="56561832" w14:textId="77777777" w:rsidR="00BE3384" w:rsidRDefault="00C862A9">
      <w:pPr>
        <w:spacing w:after="80"/>
        <w:ind w:left="425" w:hanging="255"/>
      </w:pPr>
      <w:r>
        <w:rPr>
          <w:rFonts w:eastAsia="Times New Roman"/>
          <w:color w:val="000000"/>
        </w:rPr>
        <w:t>•  quem procura solução instantânea, fórmula pronta ou promessa de transformação automática;</w:t>
      </w:r>
    </w:p>
    <w:p w14:paraId="3FEB1CE4" w14:textId="77777777" w:rsidR="00BE3384" w:rsidRDefault="00C862A9">
      <w:pPr>
        <w:spacing w:after="80"/>
        <w:ind w:left="425" w:hanging="255"/>
      </w:pPr>
      <w:r>
        <w:rPr>
          <w:rFonts w:eastAsia="Times New Roman"/>
          <w:color w:val="000000"/>
        </w:rPr>
        <w:t>•  quem espera eliminar para sempre desconfortos, conflitos ou momentos de perda de equilíbrio;</w:t>
      </w:r>
    </w:p>
    <w:p w14:paraId="39C031CB" w14:textId="77777777" w:rsidR="00BE3384" w:rsidRDefault="00C862A9">
      <w:pPr>
        <w:spacing w:after="80"/>
        <w:ind w:left="425" w:hanging="255"/>
      </w:pPr>
      <w:r>
        <w:rPr>
          <w:rFonts w:eastAsia="Times New Roman"/>
          <w:color w:val="000000"/>
        </w:rPr>
        <w:t>•  quem procura diagnóstico, tratamento clínico ou substituição de psicoterapia, acompanhamento médico ou cuidado especializado;</w:t>
      </w:r>
    </w:p>
    <w:p w14:paraId="1D42FFDB" w14:textId="77777777" w:rsidR="00BE3384" w:rsidRDefault="00C862A9">
      <w:pPr>
        <w:spacing w:after="80"/>
        <w:ind w:left="425" w:hanging="255"/>
      </w:pPr>
      <w:r>
        <w:rPr>
          <w:rFonts w:eastAsia="Times New Roman"/>
          <w:color w:val="000000"/>
        </w:rPr>
        <w:t>•  quem deseja uma única explicação obrigatória sobre a realidade ou sobre a própria experiência;</w:t>
      </w:r>
    </w:p>
    <w:p w14:paraId="2E5E367F" w14:textId="77777777" w:rsidR="00BE3384" w:rsidRDefault="00C862A9">
      <w:pPr>
        <w:spacing w:after="80"/>
        <w:ind w:left="425" w:hanging="255"/>
      </w:pPr>
      <w:r>
        <w:rPr>
          <w:rFonts w:eastAsia="Times New Roman"/>
          <w:color w:val="000000"/>
        </w:rPr>
        <w:t>•  quem não está disposto a observar a si mesmo, experimentar os exercícios e aplicar o aprendizado na vida cotidiana;</w:t>
      </w:r>
    </w:p>
    <w:p w14:paraId="6F5D79FB" w14:textId="77777777" w:rsidR="00BE3384" w:rsidRDefault="00C862A9">
      <w:pPr>
        <w:spacing w:after="80"/>
        <w:ind w:left="425" w:hanging="255"/>
      </w:pPr>
      <w:r>
        <w:rPr>
          <w:rFonts w:eastAsia="Times New Roman"/>
          <w:color w:val="000000"/>
        </w:rPr>
        <w:t>•  quem busca apenas acumular conceitos, sem disposição para práticas e reflexão;</w:t>
      </w:r>
    </w:p>
    <w:p w14:paraId="701D75D6" w14:textId="77777777" w:rsidR="00BE3384" w:rsidRDefault="00C862A9">
      <w:pPr>
        <w:spacing w:after="80"/>
        <w:ind w:left="425" w:hanging="255"/>
      </w:pPr>
      <w:r>
        <w:rPr>
          <w:rFonts w:eastAsia="Times New Roman"/>
          <w:color w:val="000000"/>
        </w:rPr>
        <w:t>•  quem usa a espiritualidade para fugir do corpo, das emoções, das relações ou da própria responsabilidade;</w:t>
      </w:r>
    </w:p>
    <w:p w14:paraId="353E8310" w14:textId="77777777" w:rsidR="00BE3384" w:rsidRDefault="00C862A9">
      <w:pPr>
        <w:spacing w:after="80"/>
        <w:ind w:left="425" w:hanging="255"/>
      </w:pPr>
      <w:r>
        <w:rPr>
          <w:rFonts w:eastAsia="Times New Roman"/>
          <w:color w:val="000000"/>
        </w:rPr>
        <w:t>•  quem exige que ciência, psicologia, espiritualidade ou qualquer outra área seja apresentada como a única explicação válida;</w:t>
      </w:r>
    </w:p>
    <w:p w14:paraId="3A36BB14" w14:textId="77777777" w:rsidR="00BE3384" w:rsidRDefault="00C862A9">
      <w:pPr>
        <w:spacing w:after="80"/>
        <w:ind w:left="425" w:hanging="255"/>
      </w:pPr>
      <w:r>
        <w:rPr>
          <w:rFonts w:eastAsia="Times New Roman"/>
          <w:color w:val="000000"/>
        </w:rPr>
        <w:t>•  quem procura práticas intensas sem adaptação ao próprio momento ou sem cuidados de segurança;</w:t>
      </w:r>
    </w:p>
    <w:p w14:paraId="60B3C5EE" w14:textId="77777777" w:rsidR="00BE3384" w:rsidRDefault="00C862A9">
      <w:pPr>
        <w:spacing w:after="80"/>
        <w:ind w:left="425" w:hanging="255"/>
      </w:pPr>
      <w:r>
        <w:rPr>
          <w:rFonts w:eastAsia="Times New Roman"/>
          <w:color w:val="000000"/>
        </w:rPr>
        <w:t>•  quem deseja que o educador defina o significado de suas experiências ou símbolos como se estivesse fazendo um diagnóstico.</w:t>
      </w:r>
    </w:p>
    <w:p w14:paraId="6BBD293B" w14:textId="77777777" w:rsidR="00BE3384" w:rsidRDefault="00C862A9">
      <w:r>
        <w:rPr>
          <w:rFonts w:eastAsia="Times New Roman"/>
          <w:i/>
          <w:color w:val="000000"/>
        </w:rPr>
        <w:t>O curso é educacional e complementar. Não substitui psicoterapia, acompanhamento médico, religião, práticas espirituais ou outros caminhos pessoais.</w:t>
      </w:r>
    </w:p>
    <w:p w14:paraId="52E39A3E" w14:textId="77777777" w:rsidR="00BE3384" w:rsidRDefault="00C862A9"/>
    <w:p w14:paraId="00A12640" w14:textId="77777777" w:rsidR="00BE3384" w:rsidRDefault="00C862A9">
      <w:pPr>
        <w:keepNext/>
        <w:keepLines/>
        <w:spacing w:before="240" w:after="140"/>
      </w:pPr>
      <w:r>
        <w:t>5. Estrutura atual do curso — módulos, unidades curriculares e desdobramento em pequenas aulas</w:t>
      </w:r>
    </w:p>
    <w:p>
      <w:pPr>
        <w:spacing w:after="40" w:line="259" w:lineRule="auto"/>
      </w:pPr>
      <w:r>
        <w:t>Esta seção apresenta a estrutura atual do curso para a mentoria, com a organização dos módulos, das unidades curriculares e dos temas das microaulas.</w:t>
      </w:r>
    </w:p>
    <w:p>
      <w:pPr>
        <w:spacing w:after="40" w:line="259" w:lineRule="auto"/>
      </w:pPr>
      <w:r>
        <w:t>A arquitetura nuclear mantém sete módulos e 14 unidades curriculares. A camada de chegada da Hotmart recebe uma Aula de Entrada 0.0, que é pré-curricular e não altera a contagem das 14 unidades.</w:t>
      </w:r>
    </w:p>
    <w:p>
      <w:pPr>
        <w:keepNext/>
        <w:spacing w:after="40" w:line="259" w:lineRule="auto" w:before="120"/>
      </w:pPr>
      <w:r>
        <w:rPr>
          <w:b/>
        </w:rPr>
        <w:t>Critério de organização</w:t>
      </w:r>
    </w:p>
    <w:p>
      <w:pPr>
        <w:spacing w:after="40" w:line="259" w:lineRule="auto"/>
      </w:pPr>
      <w:r>
        <w:t>Curso → Módulo → Unidade curricular → Parte</w:t>
      </w:r>
    </w:p>
    <w:p>
      <w:pPr>
        <w:spacing w:after="40" w:line="259" w:lineRule="auto"/>
      </w:pPr>
      <w:r>
        <w:t>Unidade curricular é a estrutura numerada que organiza uma capacidade, um problema pedagógico e um arco de aprendizagem. Parte é uma divisão pedagógica interna. Microaula é a unidade audiovisual de entrega, geralmente concentrada em uma pergunta ou ideia principal, com um ponto claro de chegada.</w:t>
      </w:r>
    </w:p>
    <w:p>
      <w:pPr>
        <w:spacing w:after="40" w:line="259" w:lineRule="auto"/>
      </w:pPr>
      <w:r>
        <w:t>Uma Parte pode originar uma ou mais microaulas, e duas Partes breves podem compartilhar uma microaula sem alterar a identidade da unidade curricular.</w:t>
      </w:r>
    </w:p>
    <w:p>
      <w:pPr>
        <w:spacing w:after="40" w:line="259" w:lineRule="auto"/>
      </w:pPr>
      <w:r>
        <w:t>A sequência pedagógica predominante é: Experiência reconhecível → distinção acessível → conceito → aplicação → integração progressiva.</w:t>
      </w:r>
    </w:p>
    <w:p>
      <w:pPr>
        <w:keepNext/>
        <w:spacing w:after="40" w:line="259" w:lineRule="auto" w:before="120"/>
      </w:pPr>
      <w:r>
        <w:rPr>
          <w:b/>
        </w:rPr>
        <w:t>Camada de chegada da Hotmart</w:t>
      </w:r>
    </w:p>
    <w:p>
      <w:pPr>
        <w:spacing w:after="40" w:line="259" w:lineRule="auto"/>
      </w:pPr>
      <w:r>
        <w:t>Módulo 0 — Comece aqui → Aula de Entrada 0.0 — Boas-vindas, navegação e condições de participação.</w:t>
      </w:r>
    </w:p>
    <w:p>
      <w:pPr>
        <w:spacing w:after="40" w:line="259" w:lineRule="auto"/>
      </w:pPr>
      <w:r>
        <w:t>Função: apresentar a organização do curso, o modo de navegação, o ritmo de participação, os materiais, as práticas, as condições éticas e os limites da proposta. A Aula de Entrada 0.0 não é unidade curricular e não altera a contagem das 14 unidades.</w:t>
      </w:r>
    </w:p>
    <w:p>
      <w:pPr>
        <w:spacing w:after="20"/>
      </w:pPr>
    </w:p>
    <w:p>
      <w:pPr>
        <w:keepNext/>
        <w:spacing w:after="60" w:line="259" w:lineRule="auto" w:before="180"/>
      </w:pPr>
      <w:r>
        <w:rPr>
          <w:b/>
          <w:sz w:val="24"/>
        </w:rPr>
        <w:t>MÓDULO 0 — ORIENTAÇÃO, MAPA E CONTRATO FORMATIVO</w:t>
      </w:r>
    </w:p>
    <w:p>
      <w:pPr>
        <w:spacing w:after="40" w:line="259" w:lineRule="auto"/>
      </w:pPr>
      <w:r>
        <w:t>Função do módulo: Apresentar o problema, a natureza educacional, o horizonte e o contrato do percurso.</w:t>
      </w:r>
    </w:p>
    <w:p>
      <w:pPr>
        <w:spacing w:after="40" w:line="259" w:lineRule="auto"/>
      </w:pPr>
      <w:r>
        <w:t>Prática ou produção principal: Linha de base formativa e acordo de percurso.</w:t>
      </w:r>
    </w:p>
    <w:p>
      <w:pPr>
        <w:spacing w:after="40" w:line="259" w:lineRule="auto"/>
      </w:pPr>
      <w:r>
        <w:t>Evidência de aprendizagem: O participante diferencia compreensão, competência e incorporação, localiza-se no percurso e escolhe como participar.</w:t>
      </w:r>
    </w:p>
    <w:p>
      <w:pPr>
        <w:spacing w:after="20"/>
      </w:pPr>
    </w:p>
    <w:p>
      <w:pPr>
        <w:keepNext/>
        <w:spacing w:after="40" w:line="259" w:lineRule="auto" w:before="120"/>
      </w:pPr>
      <w:r>
        <w:rPr>
          <w:b/>
        </w:rPr>
        <w:t>Unidade Curricular 0.1 — Da compreensão acumulada à competência incorporada</w:t>
      </w:r>
    </w:p>
    <w:p>
      <w:pPr>
        <w:spacing w:after="40" w:line="259" w:lineRule="auto"/>
      </w:pPr>
      <w:r>
        <w:t>Título público: Por que compreender ainda pode não ser suficiente?</w:t>
      </w:r>
    </w:p>
    <w:p>
      <w:pPr>
        <w:spacing w:after="40" w:line="259" w:lineRule="auto"/>
      </w:pPr>
      <w:r>
        <w:t>Função: Reconhecer a distância entre compreender uma possibilidade e conseguir acessá-la quando padrões conhecidos são mobilizados.</w:t>
      </w:r>
    </w:p>
    <w:p>
      <w:pPr>
        <w:keepNext/>
        <w:spacing w:after="20" w:line="259" w:lineRule="auto" w:before="80"/>
      </w:pPr>
      <w:r>
        <w:rPr>
          <w:b/>
        </w:rPr>
        <w:t>Microaulas:</w:t>
      </w:r>
    </w:p>
    <w:p>
      <w:pPr>
        <w:spacing w:after="40" w:line="259" w:lineRule="auto"/>
      </w:pPr>
      <w:r>
        <w:t>1. Por que compreender ainda pode não ser suficiente?</w:t>
      </w:r>
    </w:p>
    <w:p>
      <w:pPr>
        <w:spacing w:after="40" w:line="259" w:lineRule="auto"/>
      </w:pPr>
      <w:r>
        <w:t>2. Já compreendi tanta coisa. Por que continuo reagindo da mesma maneira?</w:t>
      </w:r>
    </w:p>
    <w:p>
      <w:pPr>
        <w:spacing w:after="40" w:line="259" w:lineRule="auto"/>
      </w:pPr>
      <w:r>
        <w:t>3. Compreensão não é o mesmo que disponibilidade</w:t>
      </w:r>
    </w:p>
    <w:p>
      <w:pPr>
        <w:spacing w:after="40" w:line="259" w:lineRule="auto"/>
      </w:pPr>
      <w:r>
        <w:t>4. Competência incorporada</w:t>
      </w:r>
    </w:p>
    <w:p>
      <w:pPr>
        <w:spacing w:after="40" w:line="259" w:lineRule="auto"/>
      </w:pPr>
      <w:r>
        <w:t>5. Como percorrer esta aula sem transformá-la em nova cobrança</w:t>
      </w:r>
    </w:p>
    <w:p>
      <w:pPr>
        <w:spacing w:after="40" w:line="259" w:lineRule="auto"/>
      </w:pPr>
      <w:r>
        <w:t>6. O caso de Lívian: quando observar parece significar sentir menos</w:t>
      </w:r>
    </w:p>
    <w:p>
      <w:pPr>
        <w:spacing w:after="40" w:line="259" w:lineRule="auto"/>
      </w:pPr>
      <w:r>
        <w:t>7. O que Lívian já compreendia</w:t>
      </w:r>
    </w:p>
    <w:p>
      <w:pPr>
        <w:spacing w:after="40" w:line="259" w:lineRule="auto"/>
      </w:pPr>
      <w:r>
        <w:t>8. O que acontecia quando era mobilizada</w:t>
      </w:r>
    </w:p>
    <w:p>
      <w:pPr>
        <w:spacing w:after="40" w:line="259" w:lineRule="auto"/>
      </w:pPr>
      <w:r>
        <w:t>9. Por que observar parecia moralmente perigoso</w:t>
      </w:r>
    </w:p>
    <w:p>
      <w:pPr>
        <w:spacing w:after="40" w:line="259" w:lineRule="auto"/>
      </w:pPr>
      <w:r>
        <w:t>10. A reação também procurava proteger algo</w:t>
      </w:r>
    </w:p>
    <w:p>
      <w:pPr>
        <w:spacing w:after="20"/>
      </w:pPr>
    </w:p>
    <w:p>
      <w:pPr>
        <w:keepNext/>
        <w:spacing w:after="40" w:line="259" w:lineRule="auto" w:before="120"/>
      </w:pPr>
      <w:r>
        <w:rPr>
          <w:b/>
        </w:rPr>
        <w:t>Unidade Curricular 0.2 — O percurso do EIXO: mapa, espiral, pêndulo e segurança</w:t>
      </w:r>
    </w:p>
    <w:p>
      <w:pPr>
        <w:spacing w:after="40" w:line="259" w:lineRule="auto"/>
      </w:pPr>
      <w:r>
        <w:t>Título público: Perder o eixo não significa perder o percurso — como reconhecer deslocamentos, recuperar orientação e aprender com as oscilações.</w:t>
      </w:r>
    </w:p>
    <w:p>
      <w:pPr>
        <w:spacing w:after="40" w:line="259" w:lineRule="auto"/>
      </w:pPr>
      <w:r>
        <w:t>Função: Compreender que o EIXO é uma referência dinâmica de reconhecimento, coordenação, retorno e orientação, e que o percurso pode ser retomado.</w:t>
      </w:r>
    </w:p>
    <w:p>
      <w:pPr>
        <w:keepNext/>
        <w:spacing w:after="20" w:line="259" w:lineRule="auto" w:before="80"/>
      </w:pPr>
      <w:r>
        <w:rPr>
          <w:b/>
        </w:rPr>
        <w:t>Temas das microaulas:</w:t>
      </w:r>
    </w:p>
    <w:p>
      <w:pPr>
        <w:spacing w:after="40" w:line="259" w:lineRule="auto"/>
      </w:pPr>
      <w:r>
        <w:t>1. Quando você entende, mas não consegue acessar o que sabe</w:t>
      </w:r>
    </w:p>
    <w:p>
      <w:pPr>
        <w:spacing w:after="40" w:line="259" w:lineRule="auto"/>
      </w:pPr>
      <w:r>
        <w:t>2. Perder o eixo não significa perder o percurso</w:t>
      </w:r>
    </w:p>
    <w:p>
      <w:pPr>
        <w:spacing w:after="40" w:line="259" w:lineRule="auto"/>
      </w:pPr>
      <w:r>
        <w:t>3. O que realmente oscila quando perdemos o eixo?</w:t>
      </w:r>
    </w:p>
    <w:p>
      <w:pPr>
        <w:spacing w:after="40" w:line="259" w:lineRule="auto"/>
      </w:pPr>
      <w:r>
        <w:t>4. Por que um tema retorna em novas condições?</w:t>
      </w:r>
    </w:p>
    <w:p>
      <w:pPr>
        <w:spacing w:after="40" w:line="259" w:lineRule="auto"/>
      </w:pPr>
      <w:r>
        <w:t>5. Como corpo, memória e contexto participam do que fica acessível</w:t>
      </w:r>
    </w:p>
    <w:p>
      <w:pPr>
        <w:spacing w:after="40" w:line="259" w:lineRule="auto"/>
      </w:pPr>
      <w:r>
        <w:t>6. Segurança suficiente para voltar a escolher</w:t>
      </w:r>
    </w:p>
    <w:p>
      <w:pPr>
        <w:spacing w:after="40" w:line="259" w:lineRule="auto"/>
      </w:pPr>
      <w:r>
        <w:t>7. Diferenciar ajuda a encontrar uma resposta possível</w:t>
      </w:r>
    </w:p>
    <w:p>
      <w:pPr>
        <w:spacing w:after="40" w:line="259" w:lineRule="auto"/>
      </w:pPr>
      <w:r>
        <w:t>8. Como usar o mapa do percurso sem transformá-lo em cobrança</w:t>
      </w:r>
    </w:p>
    <w:p>
      <w:pPr>
        <w:spacing w:after="20"/>
      </w:pPr>
    </w:p>
    <w:p>
      <w:pPr>
        <w:keepNext/>
        <w:spacing w:after="60" w:line="259" w:lineRule="auto" w:before="180"/>
      </w:pPr>
      <w:r>
        <w:rPr>
          <w:b/>
          <w:sz w:val="24"/>
        </w:rPr>
        <w:t>MÓDULO 1 — TRADUZIR A EXPERIÊNCIA</w:t>
      </w:r>
    </w:p>
    <w:p>
      <w:pPr>
        <w:spacing w:after="40" w:line="259" w:lineRule="auto"/>
      </w:pPr>
      <w:r>
        <w:t>Função do módulo: Produzir legibilidade inicial sem fechar prematuramente o significado do vivido.</w:t>
      </w:r>
    </w:p>
    <w:p>
      <w:pPr>
        <w:spacing w:after="40" w:line="259" w:lineRule="auto"/>
      </w:pPr>
      <w:r>
        <w:t>Prática ou produção principal: Cartografia multidimensional e tradução provisória.</w:t>
      </w:r>
    </w:p>
    <w:p>
      <w:pPr>
        <w:spacing w:after="40" w:line="259" w:lineRule="auto"/>
      </w:pPr>
      <w:r>
        <w:t>Evidência de aprendizagem: O participante diferencia fenômeno, manifestação, interpretação, hipótese e indeterminação.</w:t>
      </w:r>
    </w:p>
    <w:p>
      <w:pPr>
        <w:spacing w:after="20"/>
      </w:pPr>
    </w:p>
    <w:p>
      <w:pPr>
        <w:keepNext/>
        <w:spacing w:after="40" w:line="259" w:lineRule="auto" w:before="120"/>
      </w:pPr>
      <w:r>
        <w:rPr>
          <w:b/>
        </w:rPr>
        <w:t>Unidade Curricular 1.1 — A experiência em sua multidimensionalidade</w:t>
      </w:r>
    </w:p>
    <w:p>
      <w:pPr>
        <w:spacing w:after="40" w:line="259" w:lineRule="auto"/>
      </w:pPr>
      <w:r>
        <w:t>Título público: Os vários aspectos de uma experiência.</w:t>
      </w:r>
    </w:p>
    <w:p>
      <w:pPr>
        <w:spacing w:after="40" w:line="259" w:lineRule="auto"/>
      </w:pPr>
      <w:r>
        <w:t>Função: Perceber que uma experiência pode envolver simultaneamente corpo, afeto, pensamento, relações, história, ambiente, valores, energia e espiritualidade.</w:t>
      </w:r>
    </w:p>
    <w:p>
      <w:pPr>
        <w:keepNext/>
        <w:spacing w:after="20" w:line="259" w:lineRule="auto" w:before="80"/>
      </w:pPr>
      <w:r>
        <w:rPr>
          <w:b/>
        </w:rPr>
        <w:t>Temas das microaulas:</w:t>
      </w:r>
    </w:p>
    <w:p>
      <w:pPr>
        <w:spacing w:after="40" w:line="259" w:lineRule="auto"/>
      </w:pPr>
      <w:r>
        <w:t>1. Uma experiência acontece em mais de uma dimensão</w:t>
      </w:r>
    </w:p>
    <w:p>
      <w:pPr>
        <w:spacing w:after="40" w:line="259" w:lineRule="auto"/>
      </w:pPr>
      <w:r>
        <w:t>2. O corpo também participa do que você vive</w:t>
      </w:r>
    </w:p>
    <w:p>
      <w:pPr>
        <w:spacing w:after="40" w:line="259" w:lineRule="auto"/>
      </w:pPr>
      <w:r>
        <w:t>3. Afetos, pensamentos e imagens influenciam a experiência</w:t>
      </w:r>
    </w:p>
    <w:p>
      <w:pPr>
        <w:spacing w:after="40" w:line="259" w:lineRule="auto"/>
      </w:pPr>
      <w:r>
        <w:t>4. Relações, história e sociedade também estão presentes</w:t>
      </w:r>
    </w:p>
    <w:p>
      <w:pPr>
        <w:spacing w:after="40" w:line="259" w:lineRule="auto"/>
      </w:pPr>
      <w:r>
        <w:t>5. Símbolo, energia, existência e espiritualidade podem fazer parte do vivido</w:t>
      </w:r>
    </w:p>
    <w:p>
      <w:pPr>
        <w:spacing w:after="40" w:line="259" w:lineRule="auto"/>
      </w:pPr>
      <w:r>
        <w:t>6. Como organizar uma experiência sem reduzi-la a uma única causa</w:t>
      </w:r>
    </w:p>
    <w:p>
      <w:pPr>
        <w:spacing w:after="20"/>
      </w:pPr>
    </w:p>
    <w:p>
      <w:pPr>
        <w:keepNext/>
        <w:spacing w:after="40" w:line="259" w:lineRule="auto" w:before="120"/>
      </w:pPr>
      <w:r>
        <w:rPr>
          <w:b/>
        </w:rPr>
        <w:t>Unidade Curricular 1.2 — Do vivido à Tradução</w:t>
      </w:r>
    </w:p>
    <w:p>
      <w:pPr>
        <w:spacing w:after="40" w:line="259" w:lineRule="auto"/>
      </w:pPr>
      <w:r>
        <w:t>Título público: Do que aconteceu à compreensão.</w:t>
      </w:r>
    </w:p>
    <w:p>
      <w:pPr>
        <w:spacing w:after="40" w:line="259" w:lineRule="auto"/>
      </w:pPr>
      <w:r>
        <w:t>Função: Tornar a experiência mais legível, diferenciando o vivido, suas manifestações, a compreensão provisória e as hipóteses possíveis.</w:t>
      </w:r>
    </w:p>
    <w:p>
      <w:pPr>
        <w:keepNext/>
        <w:spacing w:after="20" w:line="259" w:lineRule="auto" w:before="80"/>
      </w:pPr>
      <w:r>
        <w:rPr>
          <w:b/>
        </w:rPr>
        <w:t>Temas das microaulas:</w:t>
      </w:r>
    </w:p>
    <w:p>
      <w:pPr>
        <w:spacing w:after="40" w:line="259" w:lineRule="auto"/>
      </w:pPr>
      <w:r>
        <w:t>1. Comece pelo que aconteceu</w:t>
      </w:r>
    </w:p>
    <w:p>
      <w:pPr>
        <w:spacing w:after="40" w:line="259" w:lineRule="auto"/>
      </w:pPr>
      <w:r>
        <w:t>2. O que você sentiu, pensou e percebeu</w:t>
      </w:r>
    </w:p>
    <w:p>
      <w:pPr>
        <w:spacing w:after="40" w:line="259" w:lineRule="auto"/>
      </w:pPr>
      <w:r>
        <w:t>3. Nomeie o que apareceu sem concluir depressa</w:t>
      </w:r>
    </w:p>
    <w:p>
      <w:pPr>
        <w:spacing w:after="40" w:line="259" w:lineRule="auto"/>
      </w:pPr>
      <w:r>
        <w:t>4. Diferencie descrição, interpretação e hipótese</w:t>
      </w:r>
    </w:p>
    <w:p>
      <w:pPr>
        <w:spacing w:after="40" w:line="259" w:lineRule="auto"/>
      </w:pPr>
      <w:r>
        <w:t>5. Considere mais de uma possibilidade</w:t>
      </w:r>
    </w:p>
    <w:p>
      <w:pPr>
        <w:spacing w:after="40" w:line="259" w:lineRule="auto"/>
      </w:pPr>
      <w:r>
        <w:t>6. Traduza para poder escolher uma resposta</w:t>
      </w:r>
    </w:p>
    <w:p>
      <w:pPr>
        <w:spacing w:after="20"/>
      </w:pPr>
    </w:p>
    <w:p>
      <w:pPr>
        <w:keepNext/>
        <w:spacing w:after="60" w:line="259" w:lineRule="auto" w:before="180"/>
      </w:pPr>
      <w:r>
        <w:rPr>
          <w:b/>
          <w:sz w:val="24"/>
        </w:rPr>
        <w:t>MÓDULO 2 — CORPO, ENERGIA, PRESENÇA E RETORNO</w:t>
      </w:r>
    </w:p>
    <w:p>
      <w:pPr>
        <w:spacing w:after="40" w:line="259" w:lineRule="auto"/>
      </w:pPr>
      <w:r>
        <w:t>Função do módulo: Tornar legíveis corpo, vitalidade, sinais e recursos proporcionais de retorno.</w:t>
      </w:r>
    </w:p>
    <w:p>
      <w:pPr>
        <w:spacing w:after="40" w:line="259" w:lineRule="auto"/>
      </w:pPr>
      <w:r>
        <w:t>Prática ou produção principal: Cartografia energética provisória e inventário de recursos de retorno.</w:t>
      </w:r>
    </w:p>
    <w:p>
      <w:pPr>
        <w:spacing w:after="40" w:line="259" w:lineRule="auto"/>
      </w:pPr>
      <w:r>
        <w:t>Evidência de aprendizagem: O participante reconhece o estatuto da linguagem energética, identifica sinais e escolhe recurso proporcional para recuperar presença possível.</w:t>
      </w:r>
    </w:p>
    <w:p>
      <w:pPr>
        <w:spacing w:after="20"/>
      </w:pPr>
    </w:p>
    <w:p>
      <w:pPr>
        <w:keepNext/>
        <w:spacing w:after="40" w:line="259" w:lineRule="auto" w:before="120"/>
      </w:pPr>
      <w:r>
        <w:rPr>
          <w:b/>
        </w:rPr>
        <w:t>Unidade Curricular 2.1 — Energia, vitalidade e experiência nas Tradições Orientais</w:t>
      </w:r>
    </w:p>
    <w:p>
      <w:pPr>
        <w:spacing w:after="40" w:line="259" w:lineRule="auto"/>
      </w:pPr>
      <w:r>
        <w:t>Título público: Como corpo e energia participam da sua experiência.</w:t>
      </w:r>
    </w:p>
    <w:p>
      <w:pPr>
        <w:spacing w:after="40" w:line="259" w:lineRule="auto"/>
      </w:pPr>
      <w:r>
        <w:t>Função: Apresentar a dimensão energética com estatuto próprio, articulada ao corpo, à vitalidade, ao ambiente e às Tradições Orientais, sem reduzi-la automaticamente a metáfora ou transformá-la em explicação universal.</w:t>
      </w:r>
    </w:p>
    <w:p>
      <w:pPr>
        <w:keepNext/>
        <w:spacing w:after="20" w:line="259" w:lineRule="auto" w:before="80"/>
      </w:pPr>
      <w:r>
        <w:rPr>
          <w:b/>
        </w:rPr>
        <w:t>Temas das microaulas:</w:t>
      </w:r>
    </w:p>
    <w:p>
      <w:pPr>
        <w:spacing w:after="40" w:line="259" w:lineRule="auto"/>
      </w:pPr>
      <w:r>
        <w:t>1. O que queremos dizer quando falamos em energia</w:t>
      </w:r>
    </w:p>
    <w:p>
      <w:pPr>
        <w:spacing w:after="40" w:line="259" w:lineRule="auto"/>
      </w:pPr>
      <w:r>
        <w:t>2. Vitalidade e ritmo também influenciam a presença</w:t>
      </w:r>
    </w:p>
    <w:p>
      <w:pPr>
        <w:spacing w:after="40" w:line="259" w:lineRule="auto"/>
      </w:pPr>
      <w:r>
        <w:t>3. Centro e circulação nas Tradições Orientais</w:t>
      </w:r>
    </w:p>
    <w:p>
      <w:pPr>
        <w:spacing w:after="40" w:line="259" w:lineRule="auto"/>
      </w:pPr>
      <w:r>
        <w:t>4. Campo, limites e relação com o ambiente</w:t>
      </w:r>
    </w:p>
    <w:p>
      <w:pPr>
        <w:spacing w:after="40" w:line="259" w:lineRule="auto"/>
      </w:pPr>
      <w:r>
        <w:t>5. Como usar a linguagem da energia com discernimento</w:t>
      </w:r>
    </w:p>
    <w:p>
      <w:pPr>
        <w:spacing w:after="40" w:line="259" w:lineRule="auto"/>
      </w:pPr>
      <w:r>
        <w:t>6. Como observar a energia de forma dosada e contextualizada</w:t>
      </w:r>
    </w:p>
    <w:p>
      <w:pPr>
        <w:spacing w:after="20"/>
      </w:pPr>
    </w:p>
    <w:p>
      <w:pPr>
        <w:keepNext/>
        <w:spacing w:after="40" w:line="259" w:lineRule="auto" w:before="120"/>
      </w:pPr>
      <w:r>
        <w:rPr>
          <w:b/>
        </w:rPr>
        <w:t>Unidade Curricular 2.2 — Retornar é uma capacidade: sinais, apoio, dosagem e recuperação</w:t>
      </w:r>
    </w:p>
    <w:p>
      <w:pPr>
        <w:spacing w:after="40" w:line="259" w:lineRule="auto"/>
      </w:pPr>
      <w:r>
        <w:t>Título público: Como perceber quando você está se afastando e encontrar um caminho de retorno.</w:t>
      </w:r>
    </w:p>
    <w:p>
      <w:pPr>
        <w:spacing w:after="40" w:line="259" w:lineRule="auto"/>
      </w:pPr>
      <w:r>
        <w:t>Função: Reconhecer sinais, mobilizar apoios, dosar a experiência e recuperar presença possível sem transformar retorno em controle permanente.</w:t>
      </w:r>
    </w:p>
    <w:p>
      <w:pPr>
        <w:keepNext/>
        <w:spacing w:after="20" w:line="259" w:lineRule="auto" w:before="80"/>
      </w:pPr>
      <w:r>
        <w:rPr>
          <w:b/>
        </w:rPr>
        <w:t>Temas das microaulas:</w:t>
      </w:r>
    </w:p>
    <w:p>
      <w:pPr>
        <w:spacing w:after="40" w:line="259" w:lineRule="auto"/>
      </w:pPr>
      <w:r>
        <w:t>1. Reconheça os primeiros sinais de afastamento</w:t>
      </w:r>
    </w:p>
    <w:p>
      <w:pPr>
        <w:spacing w:after="40" w:line="259" w:lineRule="auto"/>
      </w:pPr>
      <w:r>
        <w:t>2. Você não precisa esperar estar totalmente seguro</w:t>
      </w:r>
    </w:p>
    <w:p>
      <w:pPr>
        <w:spacing w:after="40" w:line="259" w:lineRule="auto"/>
      </w:pPr>
      <w:r>
        <w:t>3. Use recursos pessoais e corporais</w:t>
      </w:r>
    </w:p>
    <w:p>
      <w:pPr>
        <w:spacing w:after="40" w:line="259" w:lineRule="auto"/>
      </w:pPr>
      <w:r>
        <w:t>4. Receba apoio de relações e contextos adequados</w:t>
      </w:r>
    </w:p>
    <w:p>
      <w:pPr>
        <w:spacing w:after="40" w:line="259" w:lineRule="auto"/>
      </w:pPr>
      <w:r>
        <w:t>5. Escolha a dose possível</w:t>
      </w:r>
    </w:p>
    <w:p>
      <w:pPr>
        <w:spacing w:after="40" w:line="259" w:lineRule="auto"/>
      </w:pPr>
      <w:r>
        <w:t>6. Verifique o efeito do retorno</w:t>
      </w:r>
    </w:p>
    <w:p>
      <w:pPr>
        <w:spacing w:after="20"/>
      </w:pPr>
    </w:p>
    <w:p>
      <w:pPr>
        <w:keepNext/>
        <w:spacing w:after="60" w:line="259" w:lineRule="auto" w:before="180"/>
      </w:pPr>
      <w:r>
        <w:rPr>
          <w:b/>
          <w:sz w:val="24"/>
        </w:rPr>
        <w:t>MÓDULO 3 — OBSERVAR E DIFERENCIAR</w:t>
      </w:r>
    </w:p>
    <w:p>
      <w:pPr>
        <w:spacing w:after="40" w:line="259" w:lineRule="auto"/>
      </w:pPr>
      <w:r>
        <w:t>Função do módulo: Ampliar a discriminação experiencial e contextual sem transformar observação em afastamento ou julgamento.</w:t>
      </w:r>
    </w:p>
    <w:p>
      <w:pPr>
        <w:spacing w:after="40" w:line="259" w:lineRule="auto"/>
      </w:pPr>
      <w:r>
        <w:t>Prática ou produção principal: Laboratório de diferenciação.</w:t>
      </w:r>
    </w:p>
    <w:p>
      <w:pPr>
        <w:spacing w:after="40" w:line="259" w:lineRule="auto"/>
      </w:pPr>
      <w:r>
        <w:t>Evidência de aprendizagem: O participante distingue sensação, afeto, pensamento, imagem, impulso, significado, resposta e contexto e formula mais de uma hipótese.</w:t>
      </w:r>
    </w:p>
    <w:p>
      <w:pPr>
        <w:spacing w:after="20"/>
      </w:pPr>
    </w:p>
    <w:p>
      <w:pPr>
        <w:keepNext/>
        <w:spacing w:after="40" w:line="259" w:lineRule="auto" w:before="120"/>
      </w:pPr>
      <w:r>
        <w:rPr>
          <w:b/>
        </w:rPr>
        <w:t>Unidade Curricular 3.1 — Perceber, observar e diferenciar</w:t>
      </w:r>
    </w:p>
    <w:p>
      <w:pPr>
        <w:spacing w:after="40" w:line="259" w:lineRule="auto"/>
      </w:pPr>
      <w:r>
        <w:t>Título público: Como observar o que você sente sem se perder nisso.</w:t>
      </w:r>
    </w:p>
    <w:p>
      <w:pPr>
        <w:spacing w:after="40" w:line="259" w:lineRule="auto"/>
      </w:pPr>
      <w:r>
        <w:t>Função: Criar espaço de observação, descrição e diferenciação com dignidade epistêmica e abertura ontológica responsável.</w:t>
      </w:r>
    </w:p>
    <w:p>
      <w:pPr>
        <w:keepNext/>
        <w:spacing w:after="20" w:line="259" w:lineRule="auto" w:before="80"/>
      </w:pPr>
      <w:r>
        <w:rPr>
          <w:b/>
        </w:rPr>
        <w:t>Temas das microaulas:</w:t>
      </w:r>
    </w:p>
    <w:p>
      <w:pPr>
        <w:spacing w:after="40" w:line="259" w:lineRule="auto"/>
      </w:pPr>
      <w:r>
        <w:t>1. Observar não é fugir do que você sente</w:t>
      </w:r>
    </w:p>
    <w:p>
      <w:pPr>
        <w:spacing w:after="40" w:line="259" w:lineRule="auto"/>
      </w:pPr>
      <w:r>
        <w:t>2. Crie uma pausa antes de concluir</w:t>
      </w:r>
    </w:p>
    <w:p>
      <w:pPr>
        <w:spacing w:after="40" w:line="259" w:lineRule="auto"/>
      </w:pPr>
      <w:r>
        <w:t>3. Descreva antes de explicar</w:t>
      </w:r>
    </w:p>
    <w:p>
      <w:pPr>
        <w:spacing w:after="40" w:line="259" w:lineRule="auto"/>
      </w:pPr>
      <w:r>
        <w:t>4. Diferencie sensação, emoção, pensamento, imagem e impulso</w:t>
      </w:r>
    </w:p>
    <w:p>
      <w:pPr>
        <w:spacing w:after="40" w:line="259" w:lineRule="auto"/>
      </w:pPr>
      <w:r>
        <w:t>5. O que pode distorcer sua observação</w:t>
      </w:r>
    </w:p>
    <w:p>
      <w:pPr>
        <w:spacing w:after="40" w:line="259" w:lineRule="auto"/>
      </w:pPr>
      <w:r>
        <w:t>6. Reconhecer uma experiência não é confirmar sua explicação</w:t>
      </w:r>
    </w:p>
    <w:p>
      <w:pPr>
        <w:spacing w:after="20"/>
      </w:pPr>
    </w:p>
    <w:p>
      <w:pPr>
        <w:keepNext/>
        <w:spacing w:after="40" w:line="259" w:lineRule="auto" w:before="120"/>
      </w:pPr>
      <w:r>
        <w:rPr>
          <w:b/>
        </w:rPr>
        <w:t>Unidade Curricular 3.2 — Padrões, partes, relações e contexto</w:t>
      </w:r>
    </w:p>
    <w:p>
      <w:pPr>
        <w:spacing w:after="40" w:line="259" w:lineRule="auto"/>
      </w:pPr>
      <w:r>
        <w:t>Título público: Como compreender seus padrões sem lutar contra si mesmo.</w:t>
      </w:r>
    </w:p>
    <w:p>
      <w:pPr>
        <w:spacing w:after="40" w:line="259" w:lineRule="auto"/>
      </w:pPr>
      <w:r>
        <w:t>Função: Reconhecer padrões situados, funções protetivas, partes, relações e contextos sem reduzir a pessoa ao padrão.</w:t>
      </w:r>
    </w:p>
    <w:p>
      <w:pPr>
        <w:keepNext/>
        <w:spacing w:after="20" w:line="259" w:lineRule="auto" w:before="80"/>
      </w:pPr>
      <w:r>
        <w:rPr>
          <w:b/>
        </w:rPr>
        <w:t>Temas das microaulas:</w:t>
      </w:r>
    </w:p>
    <w:p>
      <w:pPr>
        <w:spacing w:after="40" w:line="259" w:lineRule="auto"/>
      </w:pPr>
      <w:r>
        <w:t>1. O que é um padrão e como ele se repete</w:t>
      </w:r>
    </w:p>
    <w:p>
      <w:pPr>
        <w:spacing w:after="40" w:line="259" w:lineRule="auto"/>
      </w:pPr>
      <w:r>
        <w:t>2. Um padrão pode ter aprendido a proteger você</w:t>
      </w:r>
    </w:p>
    <w:p>
      <w:pPr>
        <w:spacing w:after="40" w:line="259" w:lineRule="auto"/>
      </w:pPr>
      <w:r>
        <w:t>3. Partes diferentes podem participar da mesma resposta</w:t>
      </w:r>
    </w:p>
    <w:p>
      <w:pPr>
        <w:spacing w:after="40" w:line="259" w:lineRule="auto"/>
      </w:pPr>
      <w:r>
        <w:t>4. Persona, sombra e projeção como linguagens auxiliares</w:t>
      </w:r>
    </w:p>
    <w:p>
      <w:pPr>
        <w:spacing w:after="40" w:line="259" w:lineRule="auto"/>
      </w:pPr>
      <w:r>
        <w:t>5. Relações e contexto também organizam os padrões</w:t>
      </w:r>
    </w:p>
    <w:p>
      <w:pPr>
        <w:spacing w:after="40" w:line="259" w:lineRule="auto"/>
      </w:pPr>
      <w:r>
        <w:t>6. Um padrão não é a pessoa inteira</w:t>
      </w:r>
    </w:p>
    <w:p>
      <w:pPr>
        <w:spacing w:after="20"/>
      </w:pPr>
    </w:p>
    <w:p>
      <w:pPr>
        <w:keepNext/>
        <w:spacing w:after="60" w:line="259" w:lineRule="auto" w:before="180"/>
      </w:pPr>
      <w:r>
        <w:rPr>
          <w:b/>
          <w:sz w:val="24"/>
        </w:rPr>
        <w:t>MÓDULO 4 — FORTALECER O EIXO</w:t>
      </w:r>
    </w:p>
    <w:p>
      <w:pPr>
        <w:spacing w:after="40" w:line="259" w:lineRule="auto"/>
      </w:pPr>
      <w:r>
        <w:t>Função do módulo: Coordenar informações, valores, sentido, espiritualidade e direção sem transformar orientação em certeza rígida.</w:t>
      </w:r>
    </w:p>
    <w:p>
      <w:pPr>
        <w:spacing w:after="40" w:line="259" w:lineRule="auto"/>
      </w:pPr>
      <w:r>
        <w:t>Prática ou produção principal: Ensaio de orientação e formulação da posição espiritual atual.</w:t>
      </w:r>
    </w:p>
    <w:p>
      <w:pPr>
        <w:spacing w:after="40" w:line="259" w:lineRule="auto"/>
      </w:pPr>
      <w:r>
        <w:t>Evidência de aprendizagem: O participante formula respostas considerando estado, contexto, valores e consequências e diferencia as linguagens espiritual, religiosa, simbólica, psicológica e energética.</w:t>
      </w:r>
    </w:p>
    <w:p>
      <w:pPr>
        <w:spacing w:after="20"/>
      </w:pPr>
    </w:p>
    <w:p>
      <w:pPr>
        <w:keepNext/>
        <w:spacing w:after="40" w:line="259" w:lineRule="auto" w:before="120"/>
      </w:pPr>
      <w:r>
        <w:rPr>
          <w:b/>
        </w:rPr>
        <w:t>Unidade Curricular 4.1 — Coordenação interna, valores e orientação</w:t>
      </w:r>
    </w:p>
    <w:p>
      <w:pPr>
        <w:spacing w:after="40" w:line="259" w:lineRule="auto"/>
      </w:pPr>
      <w:r>
        <w:t>Título público: O que realmente importa e como escolher uma direção.</w:t>
      </w:r>
    </w:p>
    <w:p>
      <w:pPr>
        <w:spacing w:after="40" w:line="259" w:lineRule="auto"/>
      </w:pPr>
      <w:r>
        <w:t>Função: Relacionar estado, valores, sentido, consequências e direção em escolhas revisáveis.</w:t>
      </w:r>
    </w:p>
    <w:p>
      <w:pPr>
        <w:keepNext/>
        <w:spacing w:after="20" w:line="259" w:lineRule="auto" w:before="80"/>
      </w:pPr>
      <w:r>
        <w:rPr>
          <w:b/>
        </w:rPr>
        <w:t>Temas das microaulas:</w:t>
      </w:r>
    </w:p>
    <w:p>
      <w:pPr>
        <w:spacing w:after="40" w:line="259" w:lineRule="auto"/>
      </w:pPr>
      <w:r>
        <w:t>1. O que importa quando muitas vozes aparecem</w:t>
      </w:r>
    </w:p>
    <w:p>
      <w:pPr>
        <w:spacing w:after="40" w:line="259" w:lineRule="auto"/>
      </w:pPr>
      <w:r>
        <w:t>2. Valores não são regras prontas</w:t>
      </w:r>
    </w:p>
    <w:p>
      <w:pPr>
        <w:spacing w:after="40" w:line="259" w:lineRule="auto"/>
      </w:pPr>
      <w:r>
        <w:t>3. Sentido e direção não são a mesma coisa que certeza</w:t>
      </w:r>
    </w:p>
    <w:p>
      <w:pPr>
        <w:spacing w:after="40" w:line="259" w:lineRule="auto"/>
      </w:pPr>
      <w:r>
        <w:t>4. Diferentes nomes para uma referência profunda</w:t>
      </w:r>
    </w:p>
    <w:p>
      <w:pPr>
        <w:spacing w:after="40" w:line="259" w:lineRule="auto"/>
      </w:pPr>
      <w:r>
        <w:t>5. Símbolos e imagens também podem orientar</w:t>
      </w:r>
    </w:p>
    <w:p>
      <w:pPr>
        <w:spacing w:after="40" w:line="259" w:lineRule="auto"/>
      </w:pPr>
      <w:r>
        <w:t>6. Escolher, observar os efeitos e revisar</w:t>
      </w:r>
    </w:p>
    <w:p>
      <w:pPr>
        <w:spacing w:after="20"/>
      </w:pPr>
    </w:p>
    <w:p>
      <w:pPr>
        <w:keepNext/>
        <w:spacing w:after="40" w:line="259" w:lineRule="auto" w:before="120"/>
      </w:pPr>
      <w:r>
        <w:rPr>
          <w:b/>
        </w:rPr>
        <w:t>Unidade Curricular 4.2 — Espiritualidade, experiência e EIXO</w:t>
      </w:r>
    </w:p>
    <w:p>
      <w:pPr>
        <w:spacing w:after="40" w:line="259" w:lineRule="auto"/>
      </w:pPr>
      <w:r>
        <w:t>Título público: Como integrar espiritualidade, sentido e experiência com discernimento.</w:t>
      </w:r>
    </w:p>
    <w:p>
      <w:pPr>
        <w:spacing w:after="40" w:line="259" w:lineRule="auto"/>
      </w:pPr>
      <w:r>
        <w:t>Função: Reconhecer a espiritualidade como dimensão humana legítima, diferenciá-la de outras linguagens e integrá-la à vida com discernimento, sem dogmatismo nem neutralização.</w:t>
      </w:r>
    </w:p>
    <w:p>
      <w:pPr>
        <w:keepNext/>
        <w:spacing w:after="20" w:line="259" w:lineRule="auto" w:before="80"/>
      </w:pPr>
      <w:r>
        <w:rPr>
          <w:b/>
        </w:rPr>
        <w:t>Temas das microaulas:</w:t>
      </w:r>
    </w:p>
    <w:p>
      <w:pPr>
        <w:spacing w:after="40" w:line="259" w:lineRule="auto"/>
      </w:pPr>
      <w:r>
        <w:t>1. Espiritualidade é uma dimensão da experiência humana</w:t>
      </w:r>
    </w:p>
    <w:p>
      <w:pPr>
        <w:spacing w:after="40" w:line="259" w:lineRule="auto"/>
      </w:pPr>
      <w:r>
        <w:t>2. Sentido, transcendência, imanência e pertencimento</w:t>
      </w:r>
    </w:p>
    <w:p>
      <w:pPr>
        <w:spacing w:after="40" w:line="259" w:lineRule="auto"/>
      </w:pPr>
      <w:r>
        <w:t>3. Quando uma experiência pode ser reconhecida como espiritual</w:t>
      </w:r>
    </w:p>
    <w:p>
      <w:pPr>
        <w:spacing w:after="40" w:line="259" w:lineRule="auto"/>
      </w:pPr>
      <w:r>
        <w:t>4. Espiritual, religioso, simbólico, psicológico e energético</w:t>
      </w:r>
    </w:p>
    <w:p>
      <w:pPr>
        <w:spacing w:after="40" w:line="259" w:lineRule="auto"/>
      </w:pPr>
      <w:r>
        <w:t>5. Discernimento diante de experiências e interpretações</w:t>
      </w:r>
    </w:p>
    <w:p>
      <w:pPr>
        <w:spacing w:after="40" w:line="259" w:lineRule="auto"/>
      </w:pPr>
      <w:r>
        <w:t>6. Espiritualidade, valores e direção na vida concreta</w:t>
      </w:r>
    </w:p>
    <w:p>
      <w:pPr>
        <w:spacing w:after="20"/>
      </w:pPr>
    </w:p>
    <w:p>
      <w:pPr>
        <w:keepNext/>
        <w:spacing w:after="60" w:line="259" w:lineRule="auto" w:before="180"/>
      </w:pPr>
      <w:r>
        <w:rPr>
          <w:b/>
          <w:sz w:val="24"/>
        </w:rPr>
        <w:t>MÓDULO 5 — INTEGRAR PROGRESSIVAMENTE</w:t>
      </w:r>
    </w:p>
    <w:p>
      <w:pPr>
        <w:spacing w:after="40" w:line="259" w:lineRule="auto"/>
      </w:pPr>
      <w:r>
        <w:t>Função do módulo: Articular diferenças, circularidade e revisão, preservando a singularidade de cada dimensão do vivido.</w:t>
      </w:r>
    </w:p>
    <w:p>
      <w:pPr>
        <w:spacing w:after="40" w:line="259" w:lineRule="auto"/>
      </w:pPr>
      <w:r>
        <w:t>Prática ou produção principal: Mapa de integração funcional e revisão de uma situação concreta.</w:t>
      </w:r>
    </w:p>
    <w:p>
      <w:pPr>
        <w:spacing w:after="40" w:line="259" w:lineRule="auto"/>
      </w:pPr>
      <w:r>
        <w:t>Evidência de aprendizagem: O participante relaciona dimensões sem homogeneizá-las e atualiza Tradução e orientação a partir de novas informações.</w:t>
      </w:r>
    </w:p>
    <w:p>
      <w:pPr>
        <w:spacing w:after="20"/>
      </w:pPr>
    </w:p>
    <w:p>
      <w:pPr>
        <w:keepNext/>
        <w:spacing w:after="40" w:line="259" w:lineRule="auto" w:before="120"/>
      </w:pPr>
      <w:r>
        <w:rPr>
          <w:b/>
        </w:rPr>
        <w:t>Unidade Curricular 5.1 — Integrar sem apagar diferenças</w:t>
      </w:r>
    </w:p>
    <w:p>
      <w:pPr>
        <w:spacing w:after="40" w:line="259" w:lineRule="auto"/>
      </w:pPr>
      <w:r>
        <w:t>Título público: Como integrar o que você vive sem apagar suas diferenças.</w:t>
      </w:r>
    </w:p>
    <w:p>
      <w:pPr>
        <w:spacing w:after="40" w:line="259" w:lineRule="auto"/>
      </w:pPr>
      <w:r>
        <w:t>Função: Articular corpo, afeto, pensamento, relações, história, energia, valores e espiritualidade sem confundi-los ou torná-los iguais.</w:t>
      </w:r>
    </w:p>
    <w:p>
      <w:pPr>
        <w:keepNext/>
        <w:spacing w:after="20" w:line="259" w:lineRule="auto" w:before="80"/>
      </w:pPr>
      <w:r>
        <w:rPr>
          <w:b/>
        </w:rPr>
        <w:t>Temas das microaulas:</w:t>
      </w:r>
    </w:p>
    <w:p>
      <w:pPr>
        <w:spacing w:after="40" w:line="259" w:lineRule="auto"/>
      </w:pPr>
      <w:r>
        <w:t>1. Integrar não é tornar tudo igual</w:t>
      </w:r>
    </w:p>
    <w:p>
      <w:pPr>
        <w:spacing w:after="40" w:line="259" w:lineRule="auto"/>
      </w:pPr>
      <w:r>
        <w:t>2. Revisite uma experiência por diferentes dimensões</w:t>
      </w:r>
    </w:p>
    <w:p>
      <w:pPr>
        <w:spacing w:after="40" w:line="259" w:lineRule="auto"/>
      </w:pPr>
      <w:r>
        <w:t>3. Conecte compreensão e ação</w:t>
      </w:r>
    </w:p>
    <w:p>
      <w:pPr>
        <w:spacing w:after="40" w:line="259" w:lineRule="auto"/>
      </w:pPr>
      <w:r>
        <w:t>4. Retorne ao tema sem apagar o que já foi compreendido</w:t>
      </w:r>
    </w:p>
    <w:p>
      <w:pPr>
        <w:spacing w:after="40" w:line="259" w:lineRule="auto"/>
      </w:pPr>
      <w:r>
        <w:t>5. Considere efeitos, mudança e reparação</w:t>
      </w:r>
    </w:p>
    <w:p>
      <w:pPr>
        <w:spacing w:after="40" w:line="259" w:lineRule="auto"/>
      </w:pPr>
      <w:r>
        <w:t>6. Construa um mapa de integração funcional</w:t>
      </w:r>
    </w:p>
    <w:p>
      <w:pPr>
        <w:spacing w:after="20"/>
      </w:pPr>
    </w:p>
    <w:p>
      <w:pPr>
        <w:keepNext/>
        <w:spacing w:after="40" w:line="259" w:lineRule="auto" w:before="120"/>
      </w:pPr>
      <w:r>
        <w:rPr>
          <w:b/>
        </w:rPr>
        <w:t>Unidade Curricular 5.2 — Tradução e EIXO em espiral</w:t>
      </w:r>
    </w:p>
    <w:p>
      <w:pPr>
        <w:spacing w:after="40" w:line="259" w:lineRule="auto"/>
      </w:pPr>
      <w:r>
        <w:t>Título público: Por que retornar a um tema não significa voltar ao mesmo ponto.</w:t>
      </w:r>
    </w:p>
    <w:p>
      <w:pPr>
        <w:spacing w:after="40" w:line="259" w:lineRule="auto"/>
      </w:pPr>
      <w:r>
        <w:t>Função: Retornar a uma experiência com novos recursos, atualizar a tradução e orientar-se em novas condições.</w:t>
      </w:r>
    </w:p>
    <w:p>
      <w:pPr>
        <w:keepNext/>
        <w:spacing w:after="20" w:line="259" w:lineRule="auto" w:before="80"/>
      </w:pPr>
      <w:r>
        <w:rPr>
          <w:b/>
        </w:rPr>
        <w:t>Temas das microaulas:</w:t>
      </w:r>
    </w:p>
    <w:p>
      <w:pPr>
        <w:spacing w:after="40" w:line="259" w:lineRule="auto"/>
      </w:pPr>
      <w:r>
        <w:t>1. Repetição e retorno não são exatamente a mesma coisa</w:t>
      </w:r>
    </w:p>
    <w:p>
      <w:pPr>
        <w:spacing w:after="40" w:line="259" w:lineRule="auto"/>
      </w:pPr>
      <w:r>
        <w:t>2. O que mudou desde a última vez?</w:t>
      </w:r>
    </w:p>
    <w:p>
      <w:pPr>
        <w:spacing w:after="40" w:line="259" w:lineRule="auto"/>
      </w:pPr>
      <w:r>
        <w:t>3. Uma nova experiência pode transformar a tradução anterior</w:t>
      </w:r>
    </w:p>
    <w:p>
      <w:pPr>
        <w:spacing w:after="40" w:line="259" w:lineRule="auto"/>
      </w:pPr>
      <w:r>
        <w:t>4. A espiral não é uma escada de superioridade</w:t>
      </w:r>
    </w:p>
    <w:p>
      <w:pPr>
        <w:spacing w:after="40" w:line="259" w:lineRule="auto"/>
      </w:pPr>
      <w:r>
        <w:t>5. Integre abertura e discernimento</w:t>
      </w:r>
    </w:p>
    <w:p>
      <w:pPr>
        <w:spacing w:after="40" w:line="259" w:lineRule="auto"/>
      </w:pPr>
      <w:r>
        <w:t>6. Use a espiral para orientar uma situação concreta</w:t>
      </w:r>
    </w:p>
    <w:p>
      <w:pPr>
        <w:spacing w:after="20"/>
      </w:pPr>
    </w:p>
    <w:p>
      <w:pPr>
        <w:keepNext/>
        <w:spacing w:after="60" w:line="259" w:lineRule="auto" w:before="180"/>
      </w:pPr>
      <w:r>
        <w:rPr>
          <w:b/>
          <w:sz w:val="24"/>
        </w:rPr>
        <w:t>MÓDULO 6 — EXPRESSAR E CONTRIBUIR</w:t>
      </w:r>
    </w:p>
    <w:p>
      <w:pPr>
        <w:spacing w:after="40" w:line="259" w:lineRule="auto"/>
      </w:pPr>
      <w:r>
        <w:t>Função do módulo: Transferir a aprendizagem para vínculos, escolhas, limites, reparação e participação na vida.</w:t>
      </w:r>
    </w:p>
    <w:p>
      <w:pPr>
        <w:spacing w:after="40" w:line="259" w:lineRule="auto"/>
      </w:pPr>
      <w:r>
        <w:t>Prática ou produção principal: Ação coerente e plano de continuidade.</w:t>
      </w:r>
    </w:p>
    <w:p>
      <w:pPr>
        <w:spacing w:after="40" w:line="259" w:lineRule="auto"/>
      </w:pPr>
      <w:r>
        <w:t>Evidência de aprendizagem: O participante experimenta ação proporcional, reconhece consequências, identifica reparação possível, aprende e continua o percurso.</w:t>
      </w:r>
    </w:p>
    <w:p>
      <w:pPr>
        <w:spacing w:after="20"/>
      </w:pPr>
    </w:p>
    <w:p>
      <w:pPr>
        <w:keepNext/>
        <w:spacing w:after="40" w:line="259" w:lineRule="auto" w:before="120"/>
      </w:pPr>
      <w:r>
        <w:rPr>
          <w:b/>
        </w:rPr>
        <w:t>Unidade Curricular 6.1 — Expressar com coerência: vínculos, limites e contribuição</w:t>
      </w:r>
    </w:p>
    <w:p>
      <w:pPr>
        <w:spacing w:after="40" w:line="259" w:lineRule="auto"/>
      </w:pPr>
      <w:r>
        <w:t>Título público: Como expressar o que você vive, colocar limites e participar das relações.</w:t>
      </w:r>
    </w:p>
    <w:p>
      <w:pPr>
        <w:spacing w:after="40" w:line="259" w:lineRule="auto"/>
      </w:pPr>
      <w:r>
        <w:t>Função: Traduzir o vivido para a relação, preservar pluralidade, estabelecer limites e agir com coerência.</w:t>
      </w:r>
    </w:p>
    <w:p>
      <w:pPr>
        <w:keepNext/>
        <w:spacing w:after="20" w:line="259" w:lineRule="auto" w:before="80"/>
      </w:pPr>
      <w:r>
        <w:rPr>
          <w:b/>
        </w:rPr>
        <w:t>Temas das microaulas:</w:t>
      </w:r>
    </w:p>
    <w:p>
      <w:pPr>
        <w:spacing w:after="40" w:line="259" w:lineRule="auto"/>
      </w:pPr>
      <w:r>
        <w:t>1. Como falar do que você vive</w:t>
      </w:r>
    </w:p>
    <w:p>
      <w:pPr>
        <w:spacing w:after="40" w:line="259" w:lineRule="auto"/>
      </w:pPr>
      <w:r>
        <w:t>2. Expresse sua posição sem transformá-la em verdade absoluta</w:t>
      </w:r>
    </w:p>
    <w:p>
      <w:pPr>
        <w:spacing w:after="40" w:line="259" w:lineRule="auto"/>
      </w:pPr>
      <w:r>
        <w:t>3. Coloque limites sem abandonar a relação</w:t>
      </w:r>
    </w:p>
    <w:p>
      <w:pPr>
        <w:spacing w:after="40" w:line="259" w:lineRule="auto"/>
      </w:pPr>
      <w:r>
        <w:t>4. Preserve diferenças sem desaparecer</w:t>
      </w:r>
    </w:p>
    <w:p>
      <w:pPr>
        <w:spacing w:after="40" w:line="259" w:lineRule="auto"/>
      </w:pPr>
      <w:r>
        <w:t>5. Contribua sem ocupar todo o espaço</w:t>
      </w:r>
    </w:p>
    <w:p>
      <w:pPr>
        <w:spacing w:after="40" w:line="259" w:lineRule="auto"/>
      </w:pPr>
      <w:r>
        <w:t>6. Prepare uma resposta concreta</w:t>
      </w:r>
    </w:p>
    <w:p>
      <w:pPr>
        <w:spacing w:after="20"/>
      </w:pPr>
    </w:p>
    <w:p>
      <w:pPr>
        <w:keepNext/>
        <w:spacing w:after="40" w:line="259" w:lineRule="auto" w:before="120"/>
      </w:pPr>
      <w:r>
        <w:rPr>
          <w:b/>
        </w:rPr>
        <w:t>Unidade Curricular 6.2 — Reparar, aprender e continuar</w:t>
      </w:r>
    </w:p>
    <w:p>
      <w:pPr>
        <w:spacing w:after="40" w:line="259" w:lineRule="auto"/>
      </w:pPr>
      <w:r>
        <w:t>Título público: Reparar, aprender e continuar.</w:t>
      </w:r>
    </w:p>
    <w:p>
      <w:pPr>
        <w:spacing w:after="40" w:line="259" w:lineRule="auto"/>
      </w:pPr>
      <w:r>
        <w:t>Função: Reconhecer efeitos, reparar quando possível, receber apoio, aprender e continuar o percurso sem promessa de estabilidade permanente.</w:t>
      </w:r>
    </w:p>
    <w:p>
      <w:pPr>
        <w:keepNext/>
        <w:spacing w:after="20" w:line="259" w:lineRule="auto" w:before="80"/>
      </w:pPr>
      <w:r>
        <w:rPr>
          <w:b/>
        </w:rPr>
        <w:t>Temas das microaulas:</w:t>
      </w:r>
    </w:p>
    <w:p>
      <w:pPr>
        <w:spacing w:after="40" w:line="259" w:lineRule="auto"/>
      </w:pPr>
      <w:r>
        <w:t>1. Toda resposta produz efeitos</w:t>
      </w:r>
    </w:p>
    <w:p>
      <w:pPr>
        <w:spacing w:after="40" w:line="259" w:lineRule="auto"/>
      </w:pPr>
      <w:r>
        <w:t>2. Responsabilidade não é o mesmo que culpabilização</w:t>
      </w:r>
    </w:p>
    <w:p>
      <w:pPr>
        <w:spacing w:after="40" w:line="259" w:lineRule="auto"/>
      </w:pPr>
      <w:r>
        <w:t>3. O que pode ser reparado?</w:t>
      </w:r>
    </w:p>
    <w:p>
      <w:pPr>
        <w:spacing w:after="40" w:line="259" w:lineRule="auto"/>
      </w:pPr>
      <w:r>
        <w:t>4. Aprender também exige apoio</w:t>
      </w:r>
    </w:p>
    <w:p>
      <w:pPr>
        <w:spacing w:after="40" w:line="259" w:lineRule="auto"/>
      </w:pPr>
      <w:r>
        <w:t>5. Transforme a repetição em informação sem romantizá-la</w:t>
      </w:r>
    </w:p>
    <w:p>
      <w:pPr>
        <w:spacing w:after="40" w:line="259" w:lineRule="auto"/>
      </w:pPr>
      <w:r>
        <w:t>6. Como continuar depois do curso</w:t>
      </w:r>
    </w:p>
    <w:p>
      <w:pPr>
        <w:spacing w:after="20"/>
      </w:pPr>
    </w:p>
    <w:p>
      <w:pPr>
        <w:keepNext/>
        <w:spacing w:after="60" w:line="259" w:lineRule="auto" w:before="180"/>
      </w:pPr>
      <w:r>
        <w:rPr>
          <w:b/>
          <w:sz w:val="24"/>
        </w:rPr>
        <w:t>Coerência longitudinal da estrutura</w:t>
      </w:r>
    </w:p>
    <w:p>
      <w:pPr>
        <w:spacing w:after="40" w:line="259" w:lineRule="auto"/>
      </w:pPr>
      <w:r>
        <w:t>Os temas reaparecem ao longo do percurso com funções diferentes. A repetição é recursiva e pedagógica, não redundante: a oscilação é apresentada inicialmente como orientação e depois como aprendizagem; a multidimensionalidade começa como ampliação do campo e retorna como integração; a Tradução passa de compreensão provisória a atualização; a diferenciação passa de orientação inicial a método de observação; e o retorno passa de recuperação de presença a reparação e continuidade.</w:t>
      </w:r>
    </w:p>
    <w:p>
      <w:pPr>
        <w:spacing w:after="40" w:line="259" w:lineRule="auto"/>
      </w:pPr>
      <w:r>
        <w:t>A espiritualidade e a energia são dimensões longitudinais. As Unidades 2.1 e 4.2 são aprofundamentos focais, não os únicos lugares em que essas dimensões podem aparecer. Elas permanecem distintas: energia se concentra em vitalidade, corpo, circulação, ambiente e Tradições Orientais; espiritualidade se concentra em sentido, transcendência, imanência, pertencimento, valores, direção e contribuição.</w:t>
      </w:r>
    </w:p>
    <w:p>
      <w:pPr>
        <w:spacing w:after="40" w:line="259" w:lineRule="auto"/>
      </w:pPr>
      <w:r>
        <w:t>O EIXO permanece como função pedagógica interna de contato, coordenação, retorno e orientação. Não constitui marca, submarca ou promessa de equilíbrio permanente.</w:t>
      </w:r>
    </w:p>
    <w:p>
      <w:pPr>
        <w:spacing w:after="20"/>
      </w:pPr>
    </w:p>
    <w:p>
      <w:pPr>
        <w:keepNext/>
        <w:spacing w:after="60" w:line="259" w:lineRule="auto" w:before="180"/>
      </w:pPr>
      <w:r>
        <w:rPr>
          <w:b/>
          <w:sz w:val="24"/>
        </w:rPr>
        <w:t>Matriz transversal de resultados observáveis</w:t>
      </w:r>
    </w:p>
    <w:p>
      <w:pPr>
        <w:spacing w:after="40" w:line="259" w:lineRule="auto"/>
      </w:pPr>
      <w:r>
        <w:t>• Perceber a diferença entre compreender, acessar e incorporar uma capacidade — Unidades 0.1 e 0.2.</w:t>
      </w:r>
    </w:p>
    <w:p>
      <w:pPr>
        <w:spacing w:after="40" w:line="259" w:lineRule="auto"/>
      </w:pPr>
      <w:r>
        <w:t>• Diferenciar fenômeno, manifestação, sensação, emoção, pensamento, interpretação, hipótese e contexto — Unidades 1.1, 1.2 e 3.1.</w:t>
      </w:r>
    </w:p>
    <w:p>
      <w:pPr>
        <w:spacing w:after="40" w:line="259" w:lineRule="auto"/>
      </w:pPr>
      <w:r>
        <w:t>• Reconhecer a dimensão energética e seu estatuto experiencial e tradicional, sem equivalência automática — Unidade 2.1.</w:t>
      </w:r>
    </w:p>
    <w:p>
      <w:pPr>
        <w:spacing w:after="40" w:line="259" w:lineRule="auto"/>
      </w:pPr>
      <w:r>
        <w:t>• Perceber sinais de afastamento e mobilizar pausa, retorno, apoio e dosagem — Unidades 0.2 e 2.2.</w:t>
      </w:r>
    </w:p>
    <w:p>
      <w:pPr>
        <w:spacing w:after="40" w:line="259" w:lineRule="auto"/>
      </w:pPr>
      <w:r>
        <w:t>• Observar padrões, partes, relações e contexto sem reduzir a pessoa ao padrão — Unidades 3.1 e 3.2.</w:t>
      </w:r>
    </w:p>
    <w:p>
      <w:pPr>
        <w:spacing w:after="40" w:line="259" w:lineRule="auto"/>
      </w:pPr>
      <w:r>
        <w:t>• Coordenar valores, sentido, referência profunda, espiritualidade e direção — Unidades 4.1 e 4.2.</w:t>
      </w:r>
    </w:p>
    <w:p>
      <w:pPr>
        <w:spacing w:after="40" w:line="259" w:lineRule="auto"/>
      </w:pPr>
      <w:r>
        <w:t>• Integrar dimensões sem homogeneizá-las e atualizar a Tradução em novas condições — Unidades 5.1 e 5.2.</w:t>
      </w:r>
    </w:p>
    <w:p>
      <w:pPr>
        <w:spacing w:after="40" w:line="259" w:lineRule="auto"/>
      </w:pPr>
      <w:r>
        <w:t>• Expressar o vivido, estabelecer limites, preservar diferenças e participar das relações — Unidade 6.1.</w:t>
      </w:r>
    </w:p>
    <w:p>
      <w:pPr>
        <w:spacing w:after="40" w:line="259" w:lineRule="auto"/>
      </w:pPr>
      <w:r>
        <w:t>• Considerar efeitos, reparar quando possível, aprender com a oscilação e construir continuidade — Unidade 6.2, em articulação com 0.2 e 5.2.</w:t>
      </w:r>
    </w:p>
    <w:p>
      <w:pPr>
        <w:spacing w:after="40" w:line="259" w:lineRule="auto"/>
      </w:pPr>
      <w:r>
        <w:t>• Sustentar responsabilidade situada, entre culpabilização e passividade, ao longo de todo o percurso.</w:t>
      </w:r>
    </w:p>
    <w:p>
      <w:pPr>
        <w:spacing w:after="20"/>
      </w:pPr>
    </w:p>
    <w:p w14:paraId="11D02F1A" w14:textId="77777777" w:rsidR="00BE3384" w:rsidRDefault="00C862A9">
      <w:pPr>
        <w:keepNext/>
        <w:keepLines/>
        <w:spacing w:before="240" w:after="140"/>
      </w:pPr>
      <w:r>
        <w:rPr>
          <w:rFonts w:eastAsia="Times New Roman"/>
          <w:b/>
          <w:color w:val="000000"/>
          <w:sz w:val="28"/>
        </w:rPr>
        <w:lastRenderedPageBreak/>
        <w:t>6. Qual o preço pensa em cobrar por esse produto?</w:t>
      </w:r>
    </w:p>
    <w:p w14:paraId="7AABC611" w14:textId="77777777" w:rsidR="00BE3384" w:rsidRDefault="00C862A9">
      <w:pPr>
        <w:keepNext/>
        <w:keepLines/>
        <w:spacing w:before="80" w:after="60"/>
      </w:pPr>
      <w:r>
        <w:rPr>
          <w:rFonts w:eastAsia="Times New Roman"/>
          <w:b/>
          <w:color w:val="000000"/>
        </w:rPr>
        <w:t>Configuração comercial prevista</w:t>
      </w:r>
    </w:p>
    <w:p w14:paraId="2ADA8146" w14:textId="77777777" w:rsidR="00BE3384" w:rsidRDefault="00C862A9">
      <w:pPr>
        <w:spacing w:after="80"/>
        <w:ind w:left="425" w:hanging="255"/>
      </w:pPr>
      <w:r>
        <w:rPr>
          <w:rFonts w:eastAsia="Times New Roman"/>
          <w:color w:val="000000"/>
        </w:rPr>
        <w:t>•  Produto principal: Traduzindo o Ser Humano — Da compreensão acumulada à mudança vivida, oferecido no formato de curso online;</w:t>
      </w:r>
    </w:p>
    <w:p w14:paraId="1B9E2117" w14:textId="77777777" w:rsidR="00BE3384" w:rsidRDefault="00C862A9">
      <w:pPr>
        <w:spacing w:after="80"/>
        <w:ind w:left="425" w:hanging="255"/>
      </w:pPr>
      <w:r>
        <w:rPr>
          <w:rFonts w:eastAsia="Times New Roman"/>
          <w:color w:val="000000"/>
        </w:rPr>
        <w:t>•  plataforma: Hotmart;</w:t>
      </w:r>
    </w:p>
    <w:p w14:paraId="1C682DD9" w14:textId="77777777" w:rsidR="00BE3384" w:rsidRDefault="00C862A9">
      <w:pPr>
        <w:spacing w:after="80"/>
        <w:ind w:left="425" w:hanging="255"/>
      </w:pPr>
      <w:r>
        <w:rPr>
          <w:rFonts w:eastAsia="Times New Roman"/>
          <w:color w:val="000000"/>
        </w:rPr>
        <w:t>•  acesso: 1 ano;</w:t>
      </w:r>
    </w:p>
    <w:p w14:paraId="63B3A40A" w14:textId="77777777" w:rsidR="00BE3384" w:rsidRDefault="00C862A9">
      <w:pPr>
        <w:spacing w:after="80"/>
        <w:ind w:left="425" w:hanging="255"/>
      </w:pPr>
      <w:r>
        <w:rPr>
          <w:rFonts w:eastAsia="Times New Roman"/>
          <w:color w:val="000000"/>
        </w:rPr>
        <w:t>•  percurso estimado: aproximadamente 13 semanas;</w:t>
      </w:r>
    </w:p>
    <w:p w14:paraId="7DA8F509" w14:textId="77777777" w:rsidR="00BE3384" w:rsidRDefault="00C862A9">
      <w:pPr>
        <w:spacing w:after="80"/>
        <w:ind w:left="425" w:hanging="255"/>
      </w:pPr>
      <w:r>
        <w:rPr>
          <w:rFonts w:eastAsia="Times New Roman"/>
          <w:color w:val="000000"/>
        </w:rPr>
        <w:t>•  estrutura curricular: 7 módulos e 14 unidades curriculares nucleares, entregues em microaulas curtas e progressivas;</w:t>
      </w:r>
    </w:p>
    <w:p w14:paraId="55CD5F91" w14:textId="77777777" w:rsidR="00BE3384" w:rsidRDefault="00C862A9">
      <w:pPr>
        <w:spacing w:after="80"/>
        <w:ind w:left="425" w:hanging="255"/>
      </w:pPr>
      <w:r>
        <w:rPr>
          <w:rFonts w:eastAsia="Times New Roman"/>
          <w:color w:val="000000"/>
        </w:rPr>
        <w:t>•  preço: R$ 997,00 à vista;</w:t>
      </w:r>
    </w:p>
    <w:p w14:paraId="42D81CE9" w14:textId="77777777" w:rsidR="00BE3384" w:rsidRDefault="00C862A9">
      <w:pPr>
        <w:spacing w:after="80"/>
        <w:ind w:left="425" w:hanging="255"/>
      </w:pPr>
      <w:r>
        <w:rPr>
          <w:rFonts w:eastAsia="Times New Roman"/>
          <w:color w:val="000000"/>
        </w:rPr>
        <w:t>•  parcelamento: 12 vezes de R$ 97,70 pela Hotmart;</w:t>
      </w:r>
    </w:p>
    <w:p w14:paraId="77D9EB4F" w14:textId="77777777" w:rsidR="00BE3384" w:rsidRDefault="00C862A9">
      <w:pPr>
        <w:spacing w:after="80"/>
        <w:ind w:left="425" w:hanging="255"/>
      </w:pPr>
      <w:r>
        <w:rPr>
          <w:rFonts w:eastAsia="Times New Roman"/>
          <w:color w:val="000000"/>
        </w:rPr>
        <w:t>•  comunidade: incluída como espaço de continuidade;</w:t>
      </w:r>
    </w:p>
    <w:p w14:paraId="76075FD9" w14:textId="77777777" w:rsidR="00BE3384" w:rsidRDefault="00C862A9">
      <w:pPr>
        <w:spacing w:after="80"/>
        <w:ind w:left="425" w:hanging="255"/>
      </w:pPr>
      <w:r>
        <w:rPr>
          <w:rFonts w:eastAsia="Times New Roman"/>
          <w:color w:val="000000"/>
        </w:rPr>
        <w:t>•  formato final: reavaliado após a primeira turma.</w:t>
      </w:r>
    </w:p>
    <w:p w14:paraId="13F50FFB" w14:textId="77777777" w:rsidR="00BE3384" w:rsidRDefault="00C862A9">
      <w:r>
        <w:rPr>
          <w:rFonts w:eastAsia="Times New Roman"/>
          <w:color w:val="000000"/>
        </w:rPr>
        <w:t>A proposta inicial é oferecer o curso completo como produto principal. Uma aula especial ou experiência de entrada poderá ser criada depois, a partir da estrutura já validada do curso.</w:t>
      </w:r>
    </w:p>
    <w:p w14:paraId="3B72C54F" w14:textId="77777777" w:rsidR="00BE3384" w:rsidRDefault="00BE3384">
      <w:pPr>
        <w:pBdr>
          <w:bottom w:val="single" w:sz="6" w:space="1" w:color="B7B7B7"/>
        </w:pBdr>
        <w:spacing w:before="140" w:after="140"/>
      </w:pPr>
    </w:p>
    <w:p w14:paraId="3D083939" w14:textId="77777777" w:rsidR="00BE3384" w:rsidRDefault="00C862A9">
      <w:pPr>
        <w:keepNext/>
        <w:keepLines/>
        <w:spacing w:before="240" w:after="140"/>
      </w:pPr>
      <w:r>
        <w:rPr>
          <w:rFonts w:eastAsia="Times New Roman"/>
          <w:b/>
          <w:color w:val="000000"/>
          <w:sz w:val="28"/>
        </w:rPr>
        <w:t>7. Descreva abaixo quais bônus pretende dar no seu curso e faça um resumo do benefício da transformação de cada um desses bônus na vida do seu cliente.</w:t>
      </w:r>
    </w:p>
    <w:p w14:paraId="7F880B28" w14:textId="77777777" w:rsidR="00BE3384" w:rsidRDefault="00C862A9">
      <w:pPr>
        <w:spacing w:after="100"/>
      </w:pPr>
      <w:r>
        <w:rPr>
          <w:rFonts w:eastAsia="Times New Roman"/>
          <w:b/>
          <w:color w:val="000000"/>
        </w:rPr>
        <w:t xml:space="preserve">Nota de posicionamento: </w:t>
      </w:r>
      <w:r>
        <w:rPr>
          <w:rFonts w:eastAsia="Times New Roman"/>
          <w:color w:val="000000"/>
        </w:rPr>
        <w:t>embora apresentados nesta pergunta como bônus, estes materiais integram pedagogicamente o percurso. Na comunicação da oferta, serão denominados Recursos de Aplicação e Continuidade.</w:t>
      </w:r>
    </w:p>
    <w:p w14:paraId="2120FA5D" w14:textId="77777777" w:rsidR="00BE3384" w:rsidRDefault="00C862A9">
      <w:pPr>
        <w:spacing w:after="100"/>
      </w:pPr>
      <w:r>
        <w:rPr>
          <w:rFonts w:eastAsia="Times New Roman"/>
          <w:b/>
          <w:color w:val="000000"/>
        </w:rPr>
        <w:t xml:space="preserve">Bônus 1. Mapas visuais do percurso — </w:t>
      </w:r>
      <w:r>
        <w:rPr>
          <w:rFonts w:eastAsia="Times New Roman"/>
          <w:color w:val="000000"/>
        </w:rPr>
        <w:t>Imagens que mostram os vários aspectos da experiência, a função pedagógica de eixo, os sinais de afastamento e retorno e o caminho de integração. Ajudam a entender relações complexas e lembrar como aplicar o aprendizado no cotidiano.</w:t>
      </w:r>
    </w:p>
    <w:p w14:paraId="09318CF1" w14:textId="77777777" w:rsidR="00BE3384" w:rsidRDefault="00C862A9">
      <w:pPr>
        <w:spacing w:after="100"/>
      </w:pPr>
      <w:r>
        <w:rPr>
          <w:rFonts w:eastAsia="Times New Roman"/>
          <w:b/>
          <w:color w:val="000000"/>
        </w:rPr>
        <w:t xml:space="preserve">Bônus 2. Fichas de exercícios práticos — </w:t>
      </w:r>
      <w:r>
        <w:rPr>
          <w:rFonts w:eastAsia="Times New Roman"/>
          <w:color w:val="000000"/>
        </w:rPr>
        <w:t>Perguntas, mapas pessoais, práticas opcionais e espaços de anotação ligados a cada unidade curricular e às microaulas correspondentes. Ajudam a transformar o conteúdo em observação e aplicação pessoal.</w:t>
      </w:r>
    </w:p>
    <w:p w14:paraId="4CF8B425" w14:textId="77777777" w:rsidR="00BE3384" w:rsidRDefault="00C862A9">
      <w:pPr>
        <w:spacing w:after="100"/>
      </w:pPr>
      <w:r>
        <w:rPr>
          <w:rFonts w:eastAsia="Times New Roman"/>
          <w:b/>
          <w:color w:val="000000"/>
        </w:rPr>
        <w:t xml:space="preserve">Bônus 3. Resumos das unidades e microaulas — </w:t>
      </w:r>
      <w:r>
        <w:rPr>
          <w:rFonts w:eastAsia="Times New Roman"/>
          <w:color w:val="000000"/>
        </w:rPr>
        <w:t>Sínteses dos conceitos, práticas e ideias principais. Facilitam a revisão sem exigir que a pessoa assista novamente a toda a unidade.</w:t>
      </w:r>
    </w:p>
    <w:p w14:paraId="7C23CAED" w14:textId="77777777" w:rsidR="00BE3384" w:rsidRDefault="00C862A9">
      <w:pPr>
        <w:spacing w:after="100"/>
      </w:pPr>
      <w:r>
        <w:rPr>
          <w:rFonts w:eastAsia="Times New Roman"/>
          <w:b/>
          <w:color w:val="000000"/>
        </w:rPr>
        <w:t xml:space="preserve">Bônus 4. Guia de palavras e conceitos do Traduzindo o Ser Humano — </w:t>
      </w:r>
      <w:r>
        <w:rPr>
          <w:rFonts w:eastAsia="Times New Roman"/>
          <w:color w:val="000000"/>
        </w:rPr>
        <w:t>Explicações simples de termos importantes, como experiência, Tradução, eixo, presença, regulação, integração, Self, Essência, Alma, Eu Superior, energia, símbolo, sombra e limites pessoais. Evita confusões e ajuda a acompanhar o curso.</w:t>
      </w:r>
    </w:p>
    <w:p w14:paraId="042CDDFD" w14:textId="77777777" w:rsidR="00BE3384" w:rsidRDefault="00C862A9">
      <w:pPr>
        <w:spacing w:after="100"/>
      </w:pPr>
      <w:r>
        <w:rPr>
          <w:rFonts w:eastAsia="Times New Roman"/>
          <w:b/>
          <w:color w:val="000000"/>
        </w:rPr>
        <w:t>Continuidade. Comunidade — Espaço para troca responsável, retomada dos conteúdos e apoio à aplicação do aprendizado ao longo do percurso.</w:t>
      </w:r>
      <w:r>
        <w:rPr>
          <w:rFonts w:eastAsia="Times New Roman"/>
          <w:color w:val="000000"/>
        </w:rPr>
      </w:r>
    </w:p>
    <w:p w14:paraId="484CD800" w14:textId="77777777" w:rsidR="00BE3384" w:rsidRDefault="00BE3384">
      <w:pPr>
        <w:pBdr>
          <w:bottom w:val="single" w:sz="6" w:space="1" w:color="B7B7B7"/>
        </w:pBdr>
        <w:spacing w:before="140" w:after="140"/>
      </w:pPr>
    </w:p>
    <w:p w14:paraId="47074E78" w14:textId="77777777" w:rsidR="00BE3384" w:rsidRDefault="00C862A9">
      <w:pPr>
        <w:keepNext/>
        <w:keepLines/>
        <w:spacing w:before="240" w:after="140"/>
      </w:pPr>
      <w:r>
        <w:rPr>
          <w:rFonts w:eastAsia="Times New Roman"/>
          <w:b/>
          <w:color w:val="000000"/>
          <w:sz w:val="28"/>
        </w:rPr>
        <w:t>8. Descreva as grandes dificuldades que seu cliente tem por não ter os benefícios do seu produto em sua vida.</w:t>
      </w:r>
    </w:p>
    <w:p w14:paraId="7E5A1C98" w14:textId="77777777" w:rsidR="00BE3384" w:rsidRDefault="00C862A9">
      <w:pPr>
        <w:spacing w:after="80"/>
        <w:ind w:left="425" w:hanging="255"/>
      </w:pPr>
      <w:r>
        <w:rPr>
          <w:rFonts w:eastAsia="Times New Roman"/>
          <w:color w:val="000000"/>
        </w:rPr>
        <w:t>Problema central: fragmentação entre aquilo que a pessoa sabe, aquilo que sente e aquilo que consegue viver.</w:t>
      </w:r>
    </w:p>
    <w:p w14:paraId="6207EC9A" w14:textId="77777777" w:rsidR="00BE3384" w:rsidRDefault="00C862A9">
      <w:pPr>
        <w:spacing w:after="80"/>
        <w:ind w:left="425" w:hanging="255"/>
      </w:pPr>
      <w:r>
        <w:rPr>
          <w:rFonts w:eastAsia="Times New Roman"/>
          <w:color w:val="000000"/>
        </w:rPr>
        <w:t>•  acumula conhecimento, mas não consegue utilizá-lo quando mais precisa;</w:t>
      </w:r>
    </w:p>
    <w:p w14:paraId="650CB3AC" w14:textId="77777777" w:rsidR="00BE3384" w:rsidRDefault="00C862A9">
      <w:pPr>
        <w:spacing w:after="80"/>
        <w:ind w:left="425" w:hanging="255"/>
      </w:pPr>
      <w:r>
        <w:rPr>
          <w:rFonts w:eastAsia="Times New Roman"/>
          <w:color w:val="000000"/>
        </w:rPr>
        <w:t>•  compreende racionalmente padrões, mas continua repetindo-os;</w:t>
      </w:r>
    </w:p>
    <w:p w14:paraId="3355C49F" w14:textId="77777777" w:rsidR="00BE3384" w:rsidRDefault="00C862A9">
      <w:pPr>
        <w:spacing w:after="80"/>
        <w:ind w:left="425" w:hanging="255"/>
      </w:pPr>
      <w:r>
        <w:rPr>
          <w:rFonts w:eastAsia="Times New Roman"/>
          <w:color w:val="000000"/>
        </w:rPr>
        <w:t>•  vive experiências intensas, mas não encontra palavras para compreendê-las e organizá-las;</w:t>
      </w:r>
    </w:p>
    <w:p w14:paraId="7C64DA41" w14:textId="77777777" w:rsidR="00BE3384" w:rsidRDefault="00C862A9">
      <w:pPr>
        <w:spacing w:after="80"/>
        <w:ind w:left="425" w:hanging="255"/>
      </w:pPr>
      <w:r>
        <w:rPr>
          <w:rFonts w:eastAsia="Times New Roman"/>
          <w:color w:val="000000"/>
        </w:rPr>
        <w:t>•  confunde o que sente, o que pensa, o que acredita e o que de fato aconteceu;</w:t>
      </w:r>
    </w:p>
    <w:p w14:paraId="4415EF4B" w14:textId="77777777" w:rsidR="00BE3384" w:rsidRDefault="00C862A9">
      <w:pPr>
        <w:spacing w:after="80"/>
        <w:ind w:left="425" w:hanging="255"/>
      </w:pPr>
      <w:r>
        <w:rPr>
          <w:rFonts w:eastAsia="Times New Roman"/>
          <w:color w:val="000000"/>
        </w:rPr>
        <w:t>•  alterna entre explicações da psicologia, espiritualidade, ciência e práticas energéticas, mas não sabe como relacioná-las;</w:t>
      </w:r>
    </w:p>
    <w:p w14:paraId="1889D781" w14:textId="77777777" w:rsidR="00BE3384" w:rsidRDefault="00C862A9">
      <w:pPr>
        <w:spacing w:after="80"/>
        <w:ind w:left="425" w:hanging="255"/>
      </w:pPr>
      <w:r>
        <w:rPr>
          <w:rFonts w:eastAsia="Times New Roman"/>
          <w:color w:val="000000"/>
        </w:rPr>
        <w:t>•  interpreta reações de proteção como defeitos pessoais;</w:t>
      </w:r>
    </w:p>
    <w:p w14:paraId="7B1D3FBC" w14:textId="77777777" w:rsidR="00BE3384" w:rsidRDefault="00C862A9">
      <w:pPr>
        <w:spacing w:after="80"/>
        <w:ind w:left="425" w:hanging="255"/>
      </w:pPr>
      <w:r>
        <w:rPr>
          <w:rFonts w:eastAsia="Times New Roman"/>
          <w:color w:val="000000"/>
        </w:rPr>
        <w:t>•  percebe tarde demais que perdeu presença ou entrou no piloto automático;</w:t>
      </w:r>
    </w:p>
    <w:p w14:paraId="2C230144" w14:textId="77777777" w:rsidR="00BE3384" w:rsidRDefault="00C862A9">
      <w:pPr>
        <w:spacing w:after="80"/>
        <w:ind w:left="425" w:hanging="255"/>
      </w:pPr>
      <w:r>
        <w:rPr>
          <w:rFonts w:eastAsia="Times New Roman"/>
          <w:color w:val="000000"/>
        </w:rPr>
        <w:t>•  tenta controlar ou esconder o que sente antes de compreender o que está acontecendo;</w:t>
      </w:r>
    </w:p>
    <w:p w14:paraId="55F44BD1" w14:textId="77777777" w:rsidR="00BE3384" w:rsidRDefault="00C862A9">
      <w:pPr>
        <w:spacing w:after="80"/>
        <w:ind w:left="425" w:hanging="255"/>
      </w:pPr>
      <w:r>
        <w:rPr>
          <w:rFonts w:eastAsia="Times New Roman"/>
          <w:color w:val="000000"/>
        </w:rPr>
        <w:t>•  acredita que ter equilíbrio significa não sentir emoções difíceis;</w:t>
      </w:r>
    </w:p>
    <w:p w14:paraId="180D8105" w14:textId="77777777" w:rsidR="00BE3384" w:rsidRDefault="00C862A9">
      <w:pPr>
        <w:spacing w:after="80"/>
        <w:ind w:left="425" w:hanging="255"/>
      </w:pPr>
      <w:r>
        <w:rPr>
          <w:rFonts w:eastAsia="Times New Roman"/>
          <w:color w:val="000000"/>
        </w:rPr>
        <w:t>•  entra em conflito com diferentes lados de si;</w:t>
      </w:r>
    </w:p>
    <w:p w14:paraId="591B6C77" w14:textId="77777777" w:rsidR="00BE3384" w:rsidRDefault="00C862A9">
      <w:pPr>
        <w:spacing w:after="80"/>
        <w:ind w:left="425" w:hanging="255"/>
      </w:pPr>
      <w:r>
        <w:rPr>
          <w:rFonts w:eastAsia="Times New Roman"/>
          <w:color w:val="000000"/>
        </w:rPr>
        <w:t>•  tem dificuldade para reconhecer o que importa, escolher uma direção e estabelecer limites;</w:t>
      </w:r>
    </w:p>
    <w:p w14:paraId="0C1CEE4B" w14:textId="77777777" w:rsidR="00BE3384" w:rsidRDefault="00C862A9">
      <w:pPr>
        <w:spacing w:after="80"/>
        <w:ind w:left="425" w:hanging="255"/>
      </w:pPr>
      <w:r>
        <w:rPr>
          <w:rFonts w:eastAsia="Times New Roman"/>
          <w:color w:val="000000"/>
        </w:rPr>
        <w:t>•  reage antes de avaliar contexto, consequências e alternativas;</w:t>
      </w:r>
    </w:p>
    <w:p w14:paraId="4CEE7DA6" w14:textId="77777777" w:rsidR="00BE3384" w:rsidRDefault="00C862A9">
      <w:pPr>
        <w:spacing w:after="80"/>
        <w:ind w:left="425" w:hanging="255"/>
      </w:pPr>
      <w:r>
        <w:rPr>
          <w:rFonts w:eastAsia="Times New Roman"/>
          <w:color w:val="000000"/>
        </w:rPr>
        <w:t xml:space="preserve">•  busca </w:t>
      </w:r>
      <w:proofErr w:type="gramStart"/>
      <w:r>
        <w:rPr>
          <w:rFonts w:eastAsia="Times New Roman"/>
          <w:color w:val="000000"/>
        </w:rPr>
        <w:t>certeza absoluta</w:t>
      </w:r>
      <w:proofErr w:type="gramEnd"/>
      <w:r>
        <w:rPr>
          <w:rFonts w:eastAsia="Times New Roman"/>
          <w:color w:val="000000"/>
        </w:rPr>
        <w:t xml:space="preserve"> para escolher;</w:t>
      </w:r>
    </w:p>
    <w:p w14:paraId="7457314D" w14:textId="77777777" w:rsidR="00BE3384" w:rsidRDefault="00C862A9">
      <w:pPr>
        <w:spacing w:after="80"/>
        <w:ind w:left="425" w:hanging="255"/>
      </w:pPr>
      <w:r>
        <w:rPr>
          <w:rFonts w:eastAsia="Times New Roman"/>
          <w:color w:val="000000"/>
        </w:rPr>
        <w:t>•  não encontra palavras para comunicar experiências difíceis;</w:t>
      </w:r>
    </w:p>
    <w:p w14:paraId="500B5BAC" w14:textId="77777777" w:rsidR="00BE3384" w:rsidRDefault="00C862A9">
      <w:pPr>
        <w:spacing w:after="80"/>
        <w:ind w:left="425" w:hanging="255"/>
      </w:pPr>
      <w:r>
        <w:rPr>
          <w:rFonts w:eastAsia="Times New Roman"/>
          <w:color w:val="000000"/>
        </w:rPr>
        <w:t>•  vive experiências transformadoras, mas não consegue levar as mudanças para a vida cotidiana;</w:t>
      </w:r>
    </w:p>
    <w:p w14:paraId="5EC8A355" w14:textId="77777777" w:rsidR="00BE3384" w:rsidRDefault="00C862A9">
      <w:pPr>
        <w:spacing w:after="80"/>
        <w:ind w:left="425" w:hanging="255"/>
      </w:pPr>
      <w:r>
        <w:rPr>
          <w:rFonts w:eastAsia="Times New Roman"/>
          <w:color w:val="000000"/>
        </w:rPr>
        <w:t>•  sente que algo autêntico ou essencial ainda não encontra expressão;</w:t>
      </w:r>
    </w:p>
    <w:p w14:paraId="522EE984" w14:textId="77777777" w:rsidR="00BE3384" w:rsidRDefault="00C862A9">
      <w:pPr>
        <w:spacing w:after="80"/>
        <w:ind w:left="425" w:hanging="255"/>
      </w:pPr>
      <w:r>
        <w:rPr>
          <w:rFonts w:eastAsia="Times New Roman"/>
          <w:color w:val="000000"/>
        </w:rPr>
        <w:t>•  interpreta a repetição de dificuldades como fracasso, em vez de usá-la como oportunidade para aprender de outra maneira.</w:t>
      </w:r>
    </w:p>
    <w:p>
      <w:pPr>
        <w:spacing w:after="80"/>
        <w:ind w:left="425" w:hanging="255"/>
      </w:pPr>
      <w:r>
        <w:rPr>
          <w:rFonts w:eastAsia="Times New Roman"/>
          <w:color w:val="000000"/>
        </w:rPr>
        <w:t>• oscila entre culpabilizar-se por não conseguir controlar o próprio estado e usar as condições que explicam sua resposta como motivo para acreditar que nada pode fazer;</w:t>
      </w:r>
    </w:p>
    <w:p w14:paraId="6CC14D89" w14:textId="77777777" w:rsidR="00BE3384" w:rsidRDefault="00BE3384">
      <w:pPr>
        <w:pBdr>
          <w:bottom w:val="single" w:sz="6" w:space="1" w:color="B7B7B7"/>
        </w:pBdr>
        <w:spacing w:before="140" w:after="140"/>
      </w:pPr>
    </w:p>
    <w:p w14:paraId="4EC85FC7" w14:textId="77777777" w:rsidR="00BE3384" w:rsidRDefault="00C862A9">
      <w:pPr>
        <w:keepNext/>
        <w:keepLines/>
        <w:spacing w:before="240" w:after="140"/>
      </w:pPr>
      <w:r>
        <w:rPr>
          <w:rFonts w:eastAsia="Times New Roman"/>
          <w:b/>
          <w:color w:val="000000"/>
          <w:sz w:val="28"/>
        </w:rPr>
        <w:t>9. Quem é o seu público-alvo? (sexo/idade/desejos/sonhos...)</w:t>
      </w:r>
    </w:p>
    <w:p w14:paraId="780F3B6B" w14:textId="77777777" w:rsidR="00BE3384" w:rsidRDefault="00C862A9">
      <w:pPr>
        <w:keepNext/>
        <w:keepLines/>
        <w:spacing w:before="80" w:after="60"/>
      </w:pPr>
      <w:r>
        <w:rPr>
          <w:rFonts w:eastAsia="Times New Roman"/>
          <w:b/>
          <w:color w:val="000000"/>
        </w:rPr>
        <w:t>Sexo</w:t>
      </w:r>
    </w:p>
    <w:p w14:paraId="7B6767D0" w14:textId="77777777" w:rsidR="00BE3384" w:rsidRDefault="00C862A9">
      <w:r>
        <w:rPr>
          <w:rFonts w:eastAsia="Times New Roman"/>
          <w:color w:val="000000"/>
        </w:rPr>
        <w:t>Todos os gêneros. Para a validação inicial da comunicação e do tráfego, poderá ser testado prioritariamente um segmento de mulheres adultas com trajetória prévia em psicoterapia e autoconhecimento e capacidade de investir no produto. Trata-se de hipótese comercial a validar, não de uma definição exclusiva do público nem de exigência de formação acadêmica.</w:t>
      </w:r>
      <w:r>
        <w:rPr>
          <w:rFonts w:eastAsia="Times New Roman"/>
          <w:color w:val="000000"/>
        </w:rPr>
      </w:r>
    </w:p>
    <w:p w14:paraId="49067ECA" w14:textId="77777777" w:rsidR="00BE3384" w:rsidRDefault="00C862A9">
      <w:pPr>
        <w:keepNext/>
        <w:keepLines/>
        <w:spacing w:before="80" w:after="60"/>
      </w:pPr>
      <w:r>
        <w:rPr>
          <w:rFonts w:eastAsia="Times New Roman"/>
          <w:b/>
          <w:color w:val="000000"/>
        </w:rPr>
        <w:t>Faixa etária predominante</w:t>
      </w:r>
    </w:p>
    <w:p w14:paraId="193AD856" w14:textId="77777777" w:rsidR="00BE3384" w:rsidRDefault="00C862A9">
      <w:r>
        <w:rPr>
          <w:rFonts w:eastAsia="Times New Roman"/>
          <w:color w:val="000000"/>
        </w:rPr>
        <w:t>Adultos. Para a validação comercial inicial, a faixa de 35 a 60 anos poderá funcionar como recorte prioritário de comunicação, sem excluir outras idades adultas compatíveis com a proposta.</w:t>
      </w:r>
    </w:p>
    <w:p w14:paraId="018A23A1" w14:textId="77777777" w:rsidR="00BE3384" w:rsidRDefault="00C862A9">
      <w:pPr>
        <w:keepNext/>
        <w:keepLines/>
        <w:spacing w:before="80" w:after="60"/>
      </w:pPr>
      <w:r>
        <w:rPr>
          <w:rFonts w:eastAsia="Times New Roman"/>
          <w:b/>
          <w:color w:val="000000"/>
        </w:rPr>
        <w:t>Características</w:t>
      </w:r>
    </w:p>
    <w:p w14:paraId="2B85766F" w14:textId="77777777" w:rsidR="00BE3384" w:rsidRDefault="00C862A9">
      <w:pPr>
        <w:spacing w:after="80"/>
        <w:ind w:left="425" w:hanging="255"/>
      </w:pPr>
      <w:r>
        <w:rPr>
          <w:rFonts w:eastAsia="Times New Roman"/>
          <w:color w:val="000000"/>
        </w:rPr>
        <w:t>•  facilidade para refletir sobre si e experiência anterior com autoconhecimento;</w:t>
      </w:r>
    </w:p>
    <w:p w14:paraId="3A1D5AD7" w14:textId="77777777" w:rsidR="00BE3384" w:rsidRDefault="00C862A9">
      <w:pPr>
        <w:spacing w:after="80"/>
        <w:ind w:left="425" w:hanging="255"/>
      </w:pPr>
      <w:r>
        <w:rPr>
          <w:rFonts w:eastAsia="Times New Roman"/>
          <w:color w:val="000000"/>
        </w:rPr>
        <w:t>•  interesse por psicologia, consciência, espiritualidade ou desenvolvimento humano;</w:t>
      </w:r>
    </w:p>
    <w:p w14:paraId="1332B945" w14:textId="77777777" w:rsidR="00BE3384" w:rsidRDefault="00C862A9">
      <w:pPr>
        <w:spacing w:after="80"/>
        <w:ind w:left="425" w:hanging="255"/>
      </w:pPr>
      <w:r>
        <w:rPr>
          <w:rFonts w:eastAsia="Times New Roman"/>
          <w:color w:val="000000"/>
        </w:rPr>
        <w:t>•  sensibilidade corporal, emocional, relacional ou espiritual;</w:t>
      </w:r>
    </w:p>
    <w:p w14:paraId="1BFA4F0E" w14:textId="77777777" w:rsidR="00BE3384" w:rsidRDefault="00C862A9">
      <w:pPr>
        <w:spacing w:after="80"/>
        <w:ind w:left="425" w:hanging="255"/>
      </w:pPr>
      <w:r>
        <w:rPr>
          <w:rFonts w:eastAsia="Times New Roman"/>
          <w:color w:val="000000"/>
        </w:rPr>
        <w:t>•  abertura a diferentes formas de compreender o ser humano e rejeição a explicações rígidas;</w:t>
      </w:r>
    </w:p>
    <w:p w14:paraId="6CB78E65" w14:textId="77777777" w:rsidR="00BE3384" w:rsidRDefault="00C862A9">
      <w:pPr>
        <w:spacing w:after="80"/>
        <w:ind w:left="425" w:hanging="255"/>
      </w:pPr>
      <w:r>
        <w:rPr>
          <w:rFonts w:eastAsia="Times New Roman"/>
          <w:color w:val="000000"/>
        </w:rPr>
        <w:t>•  desejo de profundidade sem abandono da vida cotidiana;</w:t>
      </w:r>
    </w:p>
    <w:p w14:paraId="58DEAF60" w14:textId="77777777" w:rsidR="00BE3384" w:rsidRDefault="00C862A9">
      <w:pPr>
        <w:spacing w:after="80"/>
        <w:ind w:left="425" w:hanging="255"/>
      </w:pPr>
      <w:r>
        <w:rPr>
          <w:rFonts w:eastAsia="Times New Roman"/>
          <w:color w:val="000000"/>
        </w:rPr>
        <w:t>•  necessidade de organizar conhecimentos e experiências já acumulados.</w:t>
      </w:r>
    </w:p>
    <w:p w14:paraId="71FAEB49" w14:textId="77777777" w:rsidR="00BE3384" w:rsidRDefault="00C862A9">
      <w:pPr>
        <w:keepNext/>
        <w:keepLines/>
        <w:spacing w:before="80" w:after="60"/>
      </w:pPr>
      <w:r>
        <w:rPr>
          <w:rFonts w:eastAsia="Times New Roman"/>
          <w:b/>
          <w:color w:val="000000"/>
        </w:rPr>
        <w:t>Desejos</w:t>
      </w:r>
    </w:p>
    <w:p w14:paraId="42214190" w14:textId="77777777" w:rsidR="00BE3384" w:rsidRDefault="00C862A9">
      <w:pPr>
        <w:spacing w:after="80"/>
        <w:ind w:left="425" w:hanging="255"/>
      </w:pPr>
      <w:r>
        <w:rPr>
          <w:rFonts w:eastAsia="Times New Roman"/>
          <w:color w:val="000000"/>
        </w:rPr>
        <w:t>•  compreender melhor o que acontece consigo e sentir maior clareza e estabilidade;</w:t>
      </w:r>
    </w:p>
    <w:p w14:paraId="10DCF679" w14:textId="77777777" w:rsidR="00BE3384" w:rsidRDefault="00C862A9">
      <w:pPr>
        <w:spacing w:after="80"/>
        <w:ind w:left="425" w:hanging="255"/>
      </w:pPr>
      <w:r>
        <w:rPr>
          <w:rFonts w:eastAsia="Times New Roman"/>
          <w:color w:val="000000"/>
        </w:rPr>
        <w:t>•  transformar o que sabe em recursos que consiga usar na prática;</w:t>
      </w:r>
    </w:p>
    <w:p w14:paraId="07E84C8A" w14:textId="77777777" w:rsidR="00BE3384" w:rsidRDefault="00C862A9">
      <w:pPr>
        <w:spacing w:after="80"/>
        <w:ind w:left="425" w:hanging="255"/>
      </w:pPr>
      <w:r>
        <w:rPr>
          <w:rFonts w:eastAsia="Times New Roman"/>
          <w:color w:val="000000"/>
        </w:rPr>
        <w:t>•  reduzir reações automáticas e confiar mais na própria percepção sem perder o senso crítico;</w:t>
      </w:r>
    </w:p>
    <w:p w14:paraId="75CCEFAB" w14:textId="77777777" w:rsidR="00BE3384" w:rsidRDefault="00C862A9">
      <w:pPr>
        <w:spacing w:after="80"/>
        <w:ind w:left="425" w:hanging="255"/>
      </w:pPr>
      <w:r>
        <w:rPr>
          <w:rFonts w:eastAsia="Times New Roman"/>
          <w:color w:val="000000"/>
        </w:rPr>
        <w:t>•  integrar corpo, mente, emoções, relações, valores e espiritualidade;</w:t>
      </w:r>
    </w:p>
    <w:p w14:paraId="52137366" w14:textId="77777777" w:rsidR="00BE3384" w:rsidRDefault="00C862A9">
      <w:pPr>
        <w:spacing w:after="80"/>
        <w:ind w:left="425" w:hanging="255"/>
      </w:pPr>
      <w:r>
        <w:rPr>
          <w:rFonts w:eastAsia="Times New Roman"/>
          <w:color w:val="000000"/>
        </w:rPr>
        <w:t>•  relacionar diferentes formas de conhecimento sem confundi-las;</w:t>
      </w:r>
    </w:p>
    <w:p w14:paraId="4F3EE8B2" w14:textId="77777777" w:rsidR="00BE3384" w:rsidRDefault="00C862A9">
      <w:pPr>
        <w:spacing w:after="80"/>
        <w:ind w:left="425" w:hanging="255"/>
      </w:pPr>
      <w:r>
        <w:rPr>
          <w:rFonts w:eastAsia="Times New Roman"/>
          <w:color w:val="000000"/>
        </w:rPr>
        <w:t>•  melhorar relações, comunicação e limites;</w:t>
      </w:r>
    </w:p>
    <w:p w14:paraId="3B71C9EF" w14:textId="77777777" w:rsidR="00BE3384" w:rsidRDefault="00C862A9">
      <w:pPr>
        <w:spacing w:after="80"/>
        <w:ind w:left="425" w:hanging="255"/>
      </w:pPr>
      <w:r>
        <w:rPr>
          <w:rFonts w:eastAsia="Times New Roman"/>
          <w:color w:val="000000"/>
        </w:rPr>
        <w:t>•  reencontrar direção e expressar-se de modo mais autêntico.</w:t>
      </w:r>
    </w:p>
    <w:p w14:paraId="175CA46D" w14:textId="77777777" w:rsidR="00BE3384" w:rsidRDefault="00C862A9">
      <w:pPr>
        <w:keepNext/>
        <w:keepLines/>
        <w:spacing w:before="80" w:after="60"/>
      </w:pPr>
      <w:r>
        <w:rPr>
          <w:rFonts w:eastAsia="Times New Roman"/>
          <w:b/>
          <w:color w:val="000000"/>
        </w:rPr>
        <w:t>Sonhos e aspirações</w:t>
      </w:r>
    </w:p>
    <w:p w14:paraId="581CB1D4" w14:textId="77777777" w:rsidR="00BE3384" w:rsidRDefault="00C862A9">
      <w:pPr>
        <w:spacing w:after="80"/>
        <w:ind w:left="425" w:hanging="255"/>
      </w:pPr>
      <w:r>
        <w:rPr>
          <w:rFonts w:eastAsia="Times New Roman"/>
          <w:color w:val="000000"/>
        </w:rPr>
        <w:t>•  viver com maior coerência;</w:t>
      </w:r>
    </w:p>
    <w:p w14:paraId="5FDEEFC0" w14:textId="77777777" w:rsidR="00BE3384" w:rsidRDefault="00C862A9">
      <w:pPr>
        <w:spacing w:after="80"/>
        <w:ind w:left="425" w:hanging="255"/>
      </w:pPr>
      <w:r>
        <w:rPr>
          <w:rFonts w:eastAsia="Times New Roman"/>
          <w:color w:val="000000"/>
        </w:rPr>
        <w:t>•  participar das relações sem se anular;</w:t>
      </w:r>
    </w:p>
    <w:p w14:paraId="06A07B82" w14:textId="77777777" w:rsidR="00BE3384" w:rsidRDefault="00C862A9">
      <w:pPr>
        <w:spacing w:after="80"/>
        <w:ind w:left="425" w:hanging="255"/>
      </w:pPr>
      <w:r>
        <w:rPr>
          <w:rFonts w:eastAsia="Times New Roman"/>
          <w:color w:val="000000"/>
        </w:rPr>
        <w:t>•  atravessar situações difíceis sem se perder completamente de si;</w:t>
      </w:r>
    </w:p>
    <w:p w14:paraId="55AEED23" w14:textId="77777777" w:rsidR="00BE3384" w:rsidRDefault="00C862A9">
      <w:pPr>
        <w:spacing w:after="80"/>
        <w:ind w:left="425" w:hanging="255"/>
      </w:pPr>
      <w:r>
        <w:rPr>
          <w:rFonts w:eastAsia="Times New Roman"/>
          <w:color w:val="000000"/>
        </w:rPr>
        <w:t>•  reconhecer o que é essencial e transformar a sensibilidade em recurso;</w:t>
      </w:r>
    </w:p>
    <w:p w14:paraId="32CC396C" w14:textId="77777777" w:rsidR="00BE3384" w:rsidRDefault="00C862A9">
      <w:pPr>
        <w:spacing w:after="80"/>
        <w:ind w:left="425" w:hanging="255"/>
      </w:pPr>
      <w:r>
        <w:rPr>
          <w:rFonts w:eastAsia="Times New Roman"/>
          <w:color w:val="000000"/>
        </w:rPr>
        <w:t>•  sentir-se mais inteiro, respeitando as diferentes partes de si;</w:t>
      </w:r>
    </w:p>
    <w:p w14:paraId="5FC3B8AD" w14:textId="77777777" w:rsidR="00BE3384" w:rsidRDefault="00C862A9">
      <w:pPr>
        <w:spacing w:after="80"/>
        <w:ind w:left="425" w:hanging="255"/>
      </w:pPr>
      <w:r>
        <w:rPr>
          <w:rFonts w:eastAsia="Times New Roman"/>
          <w:color w:val="000000"/>
        </w:rPr>
        <w:t>•  contribuir com o mundo a partir de uma presença mais autêntica.</w:t>
      </w:r>
    </w:p>
    <w:p w14:paraId="7290B9E2" w14:textId="77777777" w:rsidR="00BE3384" w:rsidRDefault="00BE3384">
      <w:pPr>
        <w:pBdr>
          <w:bottom w:val="single" w:sz="6" w:space="1" w:color="B7B7B7"/>
        </w:pBdr>
        <w:spacing w:before="140" w:after="140"/>
      </w:pPr>
    </w:p>
    <w:p w14:paraId="353808AA" w14:textId="77777777" w:rsidR="00BE3384" w:rsidRDefault="00C862A9">
      <w:pPr>
        <w:keepNext/>
        <w:keepLines/>
        <w:spacing w:before="240" w:after="140"/>
      </w:pPr>
      <w:r>
        <w:rPr>
          <w:rFonts w:eastAsia="Times New Roman"/>
          <w:b/>
          <w:color w:val="000000"/>
          <w:sz w:val="28"/>
        </w:rPr>
        <w:t>10. Quais são os problemas da sua audiência que o seu curso/produto resolve?</w:t>
      </w:r>
    </w:p>
    <w:p w14:paraId="41B13B72" w14:textId="77777777" w:rsidR="00BE3384" w:rsidRDefault="00C862A9">
      <w:pPr>
        <w:spacing w:after="100"/>
      </w:pPr>
      <w:r>
        <w:rPr>
          <w:rFonts w:eastAsia="Times New Roman"/>
          <w:b/>
          <w:color w:val="000000"/>
        </w:rPr>
        <w:t xml:space="preserve">Problema central — </w:t>
      </w:r>
      <w:r>
        <w:rPr>
          <w:rFonts w:eastAsia="Times New Roman"/>
          <w:color w:val="000000"/>
        </w:rPr>
        <w:t>Fragmentação entre aquilo que a pessoa sabe, aquilo que sente e aquilo que consegue viver.</w:t>
      </w:r>
    </w:p>
    <w:p w14:paraId="47426E83" w14:textId="77777777" w:rsidR="00BE3384" w:rsidRDefault="00C862A9">
      <w:pPr>
        <w:spacing w:after="100"/>
      </w:pPr>
      <w:r>
        <w:rPr>
          <w:rFonts w:eastAsia="Times New Roman"/>
          <w:b/>
          <w:color w:val="000000"/>
        </w:rPr>
        <w:t xml:space="preserve">1. Experiência sem tradução suficiente — </w:t>
      </w:r>
      <w:r>
        <w:rPr>
          <w:rFonts w:eastAsia="Times New Roman"/>
          <w:color w:val="000000"/>
        </w:rPr>
        <w:t>Confunde o que aconteceu, o que apareceu no corpo, o que sentiu, o que pensou e as interpretações que construiu.</w:t>
      </w:r>
    </w:p>
    <w:p w14:paraId="5A967938" w14:textId="77777777" w:rsidR="00BE3384" w:rsidRDefault="00C862A9">
      <w:pPr>
        <w:spacing w:after="100"/>
      </w:pPr>
      <w:r>
        <w:rPr>
          <w:rFonts w:eastAsia="Times New Roman"/>
          <w:b/>
          <w:color w:val="000000"/>
        </w:rPr>
        <w:lastRenderedPageBreak/>
        <w:t xml:space="preserve">2. Afastamento de si e percepção tardia do piloto automático — </w:t>
      </w:r>
      <w:r>
        <w:rPr>
          <w:rFonts w:eastAsia="Times New Roman"/>
          <w:color w:val="000000"/>
        </w:rPr>
        <w:t>Só reconhece a perda de presença depois de reagir, fechar-se, dispersar-se ou prejudicar uma relação.</w:t>
      </w:r>
    </w:p>
    <w:p w14:paraId="59B54D2F" w14:textId="77777777" w:rsidR="00BE3384" w:rsidRDefault="00C862A9">
      <w:pPr>
        <w:spacing w:after="100"/>
      </w:pPr>
      <w:r>
        <w:rPr>
          <w:rFonts w:eastAsia="Times New Roman"/>
          <w:b/>
          <w:color w:val="000000"/>
        </w:rPr>
        <w:t xml:space="preserve">3. Conhecimentos que não se organizam — </w:t>
      </w:r>
      <w:r>
        <w:rPr>
          <w:rFonts w:eastAsia="Times New Roman"/>
          <w:color w:val="000000"/>
        </w:rPr>
        <w:t>Acumula ideias da psicologia, espiritualidade, neurociência, terapias e tradições, mas não possui uma arquitetura para relacioná-las sem confusão.</w:t>
      </w:r>
    </w:p>
    <w:p w14:paraId="1B5ED6DF" w14:textId="77777777" w:rsidR="00BE3384" w:rsidRDefault="00C862A9">
      <w:pPr>
        <w:spacing w:after="100"/>
      </w:pPr>
      <w:r>
        <w:rPr>
          <w:rFonts w:eastAsia="Times New Roman"/>
          <w:b/>
          <w:color w:val="000000"/>
        </w:rPr>
        <w:t xml:space="preserve">4. Compreensões que não chegam à vida cotidiana — </w:t>
      </w:r>
      <w:r>
        <w:rPr>
          <w:rFonts w:eastAsia="Times New Roman"/>
          <w:color w:val="000000"/>
        </w:rPr>
        <w:t>O que aprende ou vivencia não se transforma suficientemente em presença, escolhas, limites, comunicação, relações e atitudes.</w:t>
      </w:r>
    </w:p>
    <w:p w14:paraId="2065F7D7" w14:textId="77777777" w:rsidR="00BE3384" w:rsidRDefault="00BE3384">
      <w:pPr>
        <w:pBdr>
          <w:bottom w:val="single" w:sz="6" w:space="1" w:color="B7B7B7"/>
        </w:pBdr>
        <w:spacing w:before="140" w:after="140"/>
      </w:pPr>
    </w:p>
    <w:p w14:paraId="02E1A9E2" w14:textId="77777777" w:rsidR="00BE3384" w:rsidRDefault="00C862A9">
      <w:pPr>
        <w:keepNext/>
        <w:keepLines/>
        <w:spacing w:before="240" w:after="140"/>
      </w:pPr>
      <w:r>
        <w:rPr>
          <w:rFonts w:eastAsia="Times New Roman"/>
          <w:b/>
          <w:color w:val="000000"/>
          <w:sz w:val="28"/>
        </w:rPr>
        <w:t>11. Liste abaixo de 5 a 10 temas e/ou headlines de assuntos que o seu público pergunta/interage bastante.</w:t>
      </w:r>
    </w:p>
    <w:p w14:paraId="263EEE1D" w14:textId="77777777" w:rsidR="00BE3384" w:rsidRDefault="00C862A9">
      <w:pPr>
        <w:spacing w:after="80"/>
        <w:ind w:left="425" w:hanging="255"/>
      </w:pPr>
      <w:r>
        <w:rPr>
          <w:rFonts w:eastAsia="Times New Roman"/>
          <w:color w:val="000000"/>
        </w:rPr>
        <w:t>•  Por que eu compreendo meus padrões, mas continuo repetindo-os?</w:t>
      </w:r>
    </w:p>
    <w:p w14:paraId="57418C0D" w14:textId="77777777" w:rsidR="00BE3384" w:rsidRDefault="00C862A9">
      <w:pPr>
        <w:spacing w:after="80"/>
        <w:ind w:left="425" w:hanging="255"/>
      </w:pPr>
      <w:r>
        <w:rPr>
          <w:rFonts w:eastAsia="Times New Roman"/>
          <w:color w:val="000000"/>
        </w:rPr>
        <w:t>•  Como saber se o que estou sentindo vem do momento atual, da minha história ou do ambiente?</w:t>
      </w:r>
    </w:p>
    <w:p w14:paraId="08A6C470" w14:textId="77777777" w:rsidR="00BE3384" w:rsidRDefault="00C862A9">
      <w:pPr>
        <w:spacing w:after="80"/>
        <w:ind w:left="425" w:hanging="255"/>
      </w:pPr>
      <w:r>
        <w:rPr>
          <w:rFonts w:eastAsia="Times New Roman"/>
          <w:color w:val="000000"/>
        </w:rPr>
        <w:t>•  Como voltar ao presente quando meu corpo entra no piloto automático?</w:t>
      </w:r>
    </w:p>
    <w:p w14:paraId="00CABDE1" w14:textId="77777777" w:rsidR="00BE3384" w:rsidRDefault="00C862A9">
      <w:pPr>
        <w:spacing w:after="80"/>
        <w:ind w:left="425" w:hanging="255"/>
      </w:pPr>
      <w:r>
        <w:rPr>
          <w:rFonts w:eastAsia="Times New Roman"/>
          <w:color w:val="000000"/>
        </w:rPr>
        <w:t>•  É possível aproximar psicologia, neurociência e espiritualidade sem impor uma única verdade?</w:t>
      </w:r>
    </w:p>
    <w:p w14:paraId="7CE31542" w14:textId="77777777" w:rsidR="00BE3384" w:rsidRDefault="00C862A9">
      <w:pPr>
        <w:spacing w:after="80"/>
        <w:ind w:left="425" w:hanging="255"/>
      </w:pPr>
      <w:r>
        <w:rPr>
          <w:rFonts w:eastAsia="Times New Roman"/>
          <w:color w:val="000000"/>
        </w:rPr>
        <w:t>•  Como diferenciar intuição, emoção, interpretação e projeção?</w:t>
      </w:r>
    </w:p>
    <w:p w14:paraId="2EB391D8" w14:textId="77777777" w:rsidR="00BE3384" w:rsidRDefault="00C862A9">
      <w:pPr>
        <w:spacing w:after="80"/>
        <w:ind w:left="425" w:hanging="255"/>
      </w:pPr>
      <w:r>
        <w:rPr>
          <w:rFonts w:eastAsia="Times New Roman"/>
          <w:color w:val="000000"/>
        </w:rPr>
        <w:t>•  Como estabelecer limites sem culpa, rigidez ou afastamento?</w:t>
      </w:r>
    </w:p>
    <w:p w14:paraId="39EEDD11" w14:textId="77777777" w:rsidR="00BE3384" w:rsidRDefault="00C862A9">
      <w:pPr>
        <w:spacing w:after="80"/>
        <w:ind w:left="425" w:hanging="255"/>
      </w:pPr>
      <w:r>
        <w:rPr>
          <w:rFonts w:eastAsia="Times New Roman"/>
          <w:color w:val="000000"/>
        </w:rPr>
        <w:t>•  Por que experiências que mudam nossa visão nem sempre mudam nossa vida?</w:t>
      </w:r>
    </w:p>
    <w:p w14:paraId="1BA3A799" w14:textId="77777777" w:rsidR="00BE3384" w:rsidRDefault="00C862A9">
      <w:pPr>
        <w:spacing w:after="80"/>
        <w:ind w:left="425" w:hanging="255"/>
      </w:pPr>
      <w:r>
        <w:rPr>
          <w:rFonts w:eastAsia="Times New Roman"/>
          <w:color w:val="000000"/>
        </w:rPr>
        <w:t>•  Como transformar sensibilidade em recurso, em vez de sobrecarga?</w:t>
      </w:r>
    </w:p>
    <w:p w14:paraId="70616AED" w14:textId="77777777" w:rsidR="00BE3384" w:rsidRDefault="00C862A9">
      <w:pPr>
        <w:spacing w:after="80"/>
        <w:ind w:left="425" w:hanging="255"/>
      </w:pPr>
      <w:r>
        <w:rPr>
          <w:rFonts w:eastAsia="Times New Roman"/>
          <w:color w:val="000000"/>
        </w:rPr>
        <w:t>• Como recuperar referência e participar da resposta sem precisar estar no controle o tempo todo?</w:t>
      </w:r>
    </w:p>
    <w:p w14:paraId="644FF7D6" w14:textId="77777777" w:rsidR="00BE3384" w:rsidRDefault="00C862A9">
      <w:pPr>
        <w:spacing w:after="80"/>
        <w:ind w:left="425" w:hanging="255"/>
      </w:pPr>
      <w:r>
        <w:rPr>
          <w:rFonts w:eastAsia="Times New Roman"/>
          <w:color w:val="000000"/>
        </w:rPr>
        <w:t>•  Como levar autoconhecimento para escolhas, relações e vida cotidiana?</w:t>
      </w:r>
    </w:p>
    <w:p w14:paraId="6AE3C2C0" w14:textId="77777777" w:rsidR="00BE3384" w:rsidRDefault="00BE3384">
      <w:pPr>
        <w:pBdr>
          <w:bottom w:val="single" w:sz="6" w:space="1" w:color="B7B7B7"/>
        </w:pBdr>
        <w:spacing w:before="140" w:after="140"/>
      </w:pPr>
    </w:p>
    <w:p w14:paraId="3EB3432D" w14:textId="77777777" w:rsidR="00BE3384" w:rsidRDefault="00C862A9">
      <w:pPr>
        <w:keepNext/>
        <w:keepLines/>
        <w:spacing w:before="240" w:after="140"/>
      </w:pPr>
      <w:r>
        <w:rPr>
          <w:rFonts w:eastAsia="Times New Roman"/>
          <w:b/>
          <w:color w:val="000000"/>
          <w:sz w:val="28"/>
        </w:rPr>
        <w:t>Síntese da proposta para a mentoria</w:t>
      </w:r>
    </w:p>
    <w:p w14:paraId="7E24DFE6" w14:textId="77777777" w:rsidR="00BE3384" w:rsidRDefault="00C862A9">
      <w:r>
        <w:rPr>
          <w:rFonts w:eastAsia="Times New Roman"/>
          <w:color w:val="000000"/>
        </w:rPr>
        <w:t>O Traduzindo o Ser Humano não é apenas um curso de regulação emocional, neurociência, psicologia, espiritualidade ou Medicina Tradicional Chinesa. É um caminho de aprendizagem que transforma compreensão acumulada em capacidades progressivamente mais acessíveis na experiência real: perceber, diferenciar e organizar o que se vive, recuperar referência, mobilizar apoios e escolhas possíveis, considerar efeitos, reparar e aprender.</w:t>
      </w:r>
    </w:p>
    <w:p w14:paraId="67AE707D" w14:textId="77777777" w:rsidR="00BE3384" w:rsidRDefault="00C862A9">
      <w:r>
        <w:rPr>
          <w:rFonts w:eastAsia="Times New Roman"/>
          <w:color w:val="000000"/>
        </w:rPr>
        <w:t>A Tradução da Experiência Humana organiza o modo de compreender o que se vive. O eixo oferece uma referência dinâmica para reconhecer deslocamentos, recuperar orientação e participar conscientemente da resposta possível. O curso aproxima diferentes mapas porque cada um ajuda a perceber uma parte do território e a encontrar possibilidades distintas de intervenção. Reconhecer condições não elimina participação: permite mobilizar escolhas e apoios reais, considerar efeitos, reparar quando necessário e aprender com a experiência.</w:t>
      </w:r>
    </w:p>
    <w:p w14:paraId="2A1E6804" w14:textId="77777777" w:rsidR="00BE3384" w:rsidRDefault="00C862A9">
      <w:r>
        <w:t>A arquitetura curricular está organizada em 7 módulos e 14 unidades curriculares nucleares, entregues em microaulas curtas e progressivas. A dimensão energética possui unidade própria em 2.1 e a espiritualidade possui unidade própria em 4.2, sem serem tratadas como sinônimas. O percurso articula compreensão, presença, diferenciação, orientação, integração e expressão na vida cotidiana.</w:t>
      </w:r>
    </w:p>
    <w:sectPr w:rsidR="00BE3384">
      <w:pgSz w:w="11906" w:h="16838"/>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D4B"/>
    <w:multiLevelType w:val="multilevel"/>
    <w:tmpl w:val="88B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21A2"/>
    <w:multiLevelType w:val="multilevel"/>
    <w:tmpl w:val="F8CC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25B09"/>
    <w:multiLevelType w:val="multilevel"/>
    <w:tmpl w:val="7F54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13D59"/>
    <w:multiLevelType w:val="multilevel"/>
    <w:tmpl w:val="829C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62FD5"/>
    <w:multiLevelType w:val="multilevel"/>
    <w:tmpl w:val="60C4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10354"/>
    <w:multiLevelType w:val="multilevel"/>
    <w:tmpl w:val="C378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E5917"/>
    <w:multiLevelType w:val="multilevel"/>
    <w:tmpl w:val="FCC2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B67B1"/>
    <w:multiLevelType w:val="multilevel"/>
    <w:tmpl w:val="80B6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F585A"/>
    <w:multiLevelType w:val="multilevel"/>
    <w:tmpl w:val="76B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D52D9"/>
    <w:multiLevelType w:val="multilevel"/>
    <w:tmpl w:val="15A4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82AAC"/>
    <w:multiLevelType w:val="multilevel"/>
    <w:tmpl w:val="9956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90177"/>
    <w:multiLevelType w:val="multilevel"/>
    <w:tmpl w:val="A544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52510"/>
    <w:multiLevelType w:val="multilevel"/>
    <w:tmpl w:val="42C0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1367C"/>
    <w:multiLevelType w:val="multilevel"/>
    <w:tmpl w:val="F788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E6AD9"/>
    <w:multiLevelType w:val="multilevel"/>
    <w:tmpl w:val="9380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24404"/>
    <w:multiLevelType w:val="multilevel"/>
    <w:tmpl w:val="2DFC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83881"/>
    <w:multiLevelType w:val="multilevel"/>
    <w:tmpl w:val="BA5A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24ACE"/>
    <w:multiLevelType w:val="multilevel"/>
    <w:tmpl w:val="0D6A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70414"/>
    <w:multiLevelType w:val="multilevel"/>
    <w:tmpl w:val="4FDC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00919"/>
    <w:multiLevelType w:val="multilevel"/>
    <w:tmpl w:val="4DC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40D14"/>
    <w:multiLevelType w:val="multilevel"/>
    <w:tmpl w:val="F57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A01E6"/>
    <w:multiLevelType w:val="multilevel"/>
    <w:tmpl w:val="0B96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C0BF3"/>
    <w:multiLevelType w:val="multilevel"/>
    <w:tmpl w:val="2D96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00417"/>
    <w:multiLevelType w:val="multilevel"/>
    <w:tmpl w:val="4912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04F7A"/>
    <w:multiLevelType w:val="multilevel"/>
    <w:tmpl w:val="A69E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C3923"/>
    <w:multiLevelType w:val="multilevel"/>
    <w:tmpl w:val="43C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B2E67"/>
    <w:multiLevelType w:val="multilevel"/>
    <w:tmpl w:val="A11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60C1D"/>
    <w:multiLevelType w:val="multilevel"/>
    <w:tmpl w:val="AE8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21FB6"/>
    <w:multiLevelType w:val="multilevel"/>
    <w:tmpl w:val="991E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E5E93"/>
    <w:multiLevelType w:val="multilevel"/>
    <w:tmpl w:val="F09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F828BC"/>
    <w:multiLevelType w:val="multilevel"/>
    <w:tmpl w:val="F6AA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472D2"/>
    <w:multiLevelType w:val="multilevel"/>
    <w:tmpl w:val="545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E10D2"/>
    <w:multiLevelType w:val="multilevel"/>
    <w:tmpl w:val="0D4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B5F79"/>
    <w:multiLevelType w:val="multilevel"/>
    <w:tmpl w:val="D75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85889"/>
    <w:multiLevelType w:val="multilevel"/>
    <w:tmpl w:val="6C3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31BAD"/>
    <w:multiLevelType w:val="multilevel"/>
    <w:tmpl w:val="08C2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66420"/>
    <w:multiLevelType w:val="multilevel"/>
    <w:tmpl w:val="F288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D91B89"/>
    <w:multiLevelType w:val="multilevel"/>
    <w:tmpl w:val="16B8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3912D0"/>
    <w:multiLevelType w:val="multilevel"/>
    <w:tmpl w:val="C07C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94800"/>
    <w:multiLevelType w:val="multilevel"/>
    <w:tmpl w:val="C1C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D7944"/>
    <w:multiLevelType w:val="multilevel"/>
    <w:tmpl w:val="FBF6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A23AD"/>
    <w:multiLevelType w:val="multilevel"/>
    <w:tmpl w:val="988A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4711A5"/>
    <w:multiLevelType w:val="multilevel"/>
    <w:tmpl w:val="4E7C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11B9E"/>
    <w:multiLevelType w:val="multilevel"/>
    <w:tmpl w:val="85B2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87D58"/>
    <w:multiLevelType w:val="multilevel"/>
    <w:tmpl w:val="B810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E25E5"/>
    <w:multiLevelType w:val="multilevel"/>
    <w:tmpl w:val="11A6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753860">
    <w:abstractNumId w:val="24"/>
  </w:num>
  <w:num w:numId="2" w16cid:durableId="257370445">
    <w:abstractNumId w:val="41"/>
  </w:num>
  <w:num w:numId="3" w16cid:durableId="710150526">
    <w:abstractNumId w:val="15"/>
  </w:num>
  <w:num w:numId="4" w16cid:durableId="2010714249">
    <w:abstractNumId w:val="25"/>
  </w:num>
  <w:num w:numId="5" w16cid:durableId="164446366">
    <w:abstractNumId w:val="7"/>
  </w:num>
  <w:num w:numId="6" w16cid:durableId="867521943">
    <w:abstractNumId w:val="11"/>
  </w:num>
  <w:num w:numId="7" w16cid:durableId="462115226">
    <w:abstractNumId w:val="22"/>
  </w:num>
  <w:num w:numId="8" w16cid:durableId="1412239086">
    <w:abstractNumId w:val="33"/>
  </w:num>
  <w:num w:numId="9" w16cid:durableId="1267693808">
    <w:abstractNumId w:val="43"/>
  </w:num>
  <w:num w:numId="10" w16cid:durableId="460660404">
    <w:abstractNumId w:val="28"/>
  </w:num>
  <w:num w:numId="11" w16cid:durableId="605846349">
    <w:abstractNumId w:val="8"/>
  </w:num>
  <w:num w:numId="12" w16cid:durableId="584463312">
    <w:abstractNumId w:val="10"/>
  </w:num>
  <w:num w:numId="13" w16cid:durableId="1505168206">
    <w:abstractNumId w:val="36"/>
  </w:num>
  <w:num w:numId="14" w16cid:durableId="1226985837">
    <w:abstractNumId w:val="39"/>
  </w:num>
  <w:num w:numId="15" w16cid:durableId="137457610">
    <w:abstractNumId w:val="5"/>
  </w:num>
  <w:num w:numId="16" w16cid:durableId="720175780">
    <w:abstractNumId w:val="37"/>
  </w:num>
  <w:num w:numId="17" w16cid:durableId="13649726">
    <w:abstractNumId w:val="0"/>
  </w:num>
  <w:num w:numId="18" w16cid:durableId="140002537">
    <w:abstractNumId w:val="26"/>
  </w:num>
  <w:num w:numId="19" w16cid:durableId="1068112328">
    <w:abstractNumId w:val="30"/>
  </w:num>
  <w:num w:numId="20" w16cid:durableId="996230840">
    <w:abstractNumId w:val="19"/>
  </w:num>
  <w:num w:numId="21" w16cid:durableId="1121650860">
    <w:abstractNumId w:val="32"/>
  </w:num>
  <w:num w:numId="22" w16cid:durableId="256406873">
    <w:abstractNumId w:val="27"/>
  </w:num>
  <w:num w:numId="23" w16cid:durableId="930353906">
    <w:abstractNumId w:val="18"/>
  </w:num>
  <w:num w:numId="24" w16cid:durableId="1059093668">
    <w:abstractNumId w:val="13"/>
  </w:num>
  <w:num w:numId="25" w16cid:durableId="478377771">
    <w:abstractNumId w:val="3"/>
  </w:num>
  <w:num w:numId="26" w16cid:durableId="1783455834">
    <w:abstractNumId w:val="40"/>
  </w:num>
  <w:num w:numId="27" w16cid:durableId="860821993">
    <w:abstractNumId w:val="20"/>
  </w:num>
  <w:num w:numId="28" w16cid:durableId="883449933">
    <w:abstractNumId w:val="14"/>
  </w:num>
  <w:num w:numId="29" w16cid:durableId="736828222">
    <w:abstractNumId w:val="16"/>
  </w:num>
  <w:num w:numId="30" w16cid:durableId="1539782610">
    <w:abstractNumId w:val="29"/>
  </w:num>
  <w:num w:numId="31" w16cid:durableId="2126539899">
    <w:abstractNumId w:val="21"/>
  </w:num>
  <w:num w:numId="32" w16cid:durableId="2044136798">
    <w:abstractNumId w:val="2"/>
  </w:num>
  <w:num w:numId="33" w16cid:durableId="1247150574">
    <w:abstractNumId w:val="44"/>
  </w:num>
  <w:num w:numId="34" w16cid:durableId="924151245">
    <w:abstractNumId w:val="17"/>
  </w:num>
  <w:num w:numId="35" w16cid:durableId="32004216">
    <w:abstractNumId w:val="12"/>
  </w:num>
  <w:num w:numId="36" w16cid:durableId="1847942380">
    <w:abstractNumId w:val="23"/>
  </w:num>
  <w:num w:numId="37" w16cid:durableId="1990743072">
    <w:abstractNumId w:val="6"/>
  </w:num>
  <w:num w:numId="38" w16cid:durableId="242496695">
    <w:abstractNumId w:val="4"/>
  </w:num>
  <w:num w:numId="39" w16cid:durableId="1892842137">
    <w:abstractNumId w:val="9"/>
  </w:num>
  <w:num w:numId="40" w16cid:durableId="2000961045">
    <w:abstractNumId w:val="1"/>
  </w:num>
  <w:num w:numId="41" w16cid:durableId="1557158250">
    <w:abstractNumId w:val="34"/>
  </w:num>
  <w:num w:numId="42" w16cid:durableId="993601437">
    <w:abstractNumId w:val="38"/>
  </w:num>
  <w:num w:numId="43" w16cid:durableId="1412508947">
    <w:abstractNumId w:val="42"/>
  </w:num>
  <w:num w:numId="44" w16cid:durableId="729496288">
    <w:abstractNumId w:val="35"/>
  </w:num>
  <w:num w:numId="45" w16cid:durableId="1749230783">
    <w:abstractNumId w:val="31"/>
  </w:num>
  <w:num w:numId="46" w16cid:durableId="4244942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7C"/>
    <w:rsid w:val="002778DF"/>
    <w:rsid w:val="0029421A"/>
    <w:rsid w:val="00577EBB"/>
    <w:rsid w:val="00804749"/>
    <w:rsid w:val="008773DB"/>
    <w:rsid w:val="00882A62"/>
    <w:rsid w:val="008955C5"/>
    <w:rsid w:val="009D636D"/>
    <w:rsid w:val="00A55DEA"/>
    <w:rsid w:val="00B9797C"/>
    <w:rsid w:val="00BE3384"/>
    <w:rsid w:val="00C862A9"/>
    <w:rsid w:val="00F35B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46370"/>
  <w15:chartTrackingRefBased/>
  <w15:docId w15:val="{04CCC6D9-1AD9-4C2E-B944-22B3C51E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Times New Roman" w:hAnsi="Times New Roman"/>
    </w:rPr>
  </w:style>
  <w:style w:type="paragraph" w:styleId="Ttulo1">
    <w:name w:val="heading 1"/>
    <w:basedOn w:val="Normal"/>
    <w:next w:val="Normal"/>
    <w:link w:val="Ttulo1Char"/>
    <w:uiPriority w:val="9"/>
    <w:qFormat/>
    <w:rsid w:val="00B97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97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979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979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979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979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979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979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9797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797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9797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9797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9797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9797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9797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9797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9797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9797C"/>
    <w:rPr>
      <w:rFonts w:eastAsiaTheme="majorEastAsia" w:cstheme="majorBidi"/>
      <w:color w:val="272727" w:themeColor="text1" w:themeTint="D8"/>
    </w:rPr>
  </w:style>
  <w:style w:type="paragraph" w:styleId="Ttulo">
    <w:name w:val="Title"/>
    <w:basedOn w:val="Normal"/>
    <w:next w:val="Normal"/>
    <w:link w:val="TtuloChar"/>
    <w:uiPriority w:val="10"/>
    <w:qFormat/>
    <w:rsid w:val="00B97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979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9797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9797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9797C"/>
    <w:pPr>
      <w:spacing w:before="160"/>
      <w:jc w:val="center"/>
    </w:pPr>
    <w:rPr>
      <w:i/>
      <w:iCs/>
      <w:color w:val="404040" w:themeColor="text1" w:themeTint="BF"/>
    </w:rPr>
  </w:style>
  <w:style w:type="character" w:customStyle="1" w:styleId="CitaoChar">
    <w:name w:val="Citação Char"/>
    <w:basedOn w:val="Fontepargpadro"/>
    <w:link w:val="Citao"/>
    <w:uiPriority w:val="29"/>
    <w:rsid w:val="00B9797C"/>
    <w:rPr>
      <w:i/>
      <w:iCs/>
      <w:color w:val="404040" w:themeColor="text1" w:themeTint="BF"/>
    </w:rPr>
  </w:style>
  <w:style w:type="paragraph" w:styleId="PargrafodaLista">
    <w:name w:val="List Paragraph"/>
    <w:basedOn w:val="Normal"/>
    <w:uiPriority w:val="34"/>
    <w:qFormat/>
    <w:rsid w:val="00B9797C"/>
    <w:pPr>
      <w:ind w:left="720"/>
      <w:contextualSpacing/>
    </w:pPr>
  </w:style>
  <w:style w:type="character" w:styleId="nfaseIntensa">
    <w:name w:val="Intense Emphasis"/>
    <w:basedOn w:val="Fontepargpadro"/>
    <w:uiPriority w:val="21"/>
    <w:qFormat/>
    <w:rsid w:val="00B9797C"/>
    <w:rPr>
      <w:i/>
      <w:iCs/>
      <w:color w:val="0F4761" w:themeColor="accent1" w:themeShade="BF"/>
    </w:rPr>
  </w:style>
  <w:style w:type="paragraph" w:styleId="CitaoIntensa">
    <w:name w:val="Intense Quote"/>
    <w:basedOn w:val="Normal"/>
    <w:next w:val="Normal"/>
    <w:link w:val="CitaoIntensaChar"/>
    <w:uiPriority w:val="30"/>
    <w:qFormat/>
    <w:rsid w:val="00B97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9797C"/>
    <w:rPr>
      <w:i/>
      <w:iCs/>
      <w:color w:val="0F4761" w:themeColor="accent1" w:themeShade="BF"/>
    </w:rPr>
  </w:style>
  <w:style w:type="character" w:styleId="RefernciaIntensa">
    <w:name w:val="Intense Reference"/>
    <w:basedOn w:val="Fontepargpadro"/>
    <w:uiPriority w:val="32"/>
    <w:qFormat/>
    <w:rsid w:val="00B979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6458</Words>
  <Characters>34877</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Raio X do Produto — Traduzindo o Ser Humano — Linguagem Acessível</vt:lpstr>
    </vt:vector>
  </TitlesOfParts>
  <Company/>
  <LinksUpToDate>false</LinksUpToDate>
  <CharactersWithSpaces>41253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Raio X do Produto — Traduzindo o Ser Humano — Versão para Consultoria</dc:title>
  <dc:subject>Estrutura dos módulos, unidades curriculares e temas das microaulas</dc:subject>
  <dc:creator>Fabiano Deliberalli</dc:creator>
  <cp:keywords>Traduzindo o Ser Humano, Tradução da Experiência Humana, eixo, Level Up, curso</cp:keywords>
  <dc:description>Versão corrigida a partir do documento de consultoria anterior; conteúdo interno de status e produção removido sem retirar a estrutura curricular.</dc:description>
  <cp:lastModifiedBy>Fabiano Deliberalli</cp:lastModifiedBy>
  <cp:revision>2</cp:revision>
  <dcterms:created xsi:type="dcterms:W3CDTF">2026-07-28T11:21:00Z</dcterms:created>
  <dcterms:modified xsi:type="dcterms:W3CDTF">2026-07-28T11:21:00Z</dcterms:modified>
</cp:coreProperties>
</file>