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color w:val="C99A64"/>
          <w:sz w:val="20"/>
        </w:rPr>
        <w:t>CADERNO MESTRE DE IMPLEMENTAÇÃO</w:t>
      </w:r>
    </w:p>
    <w:p>
      <w:pPr>
        <w:spacing w:after="120"/>
      </w:pPr>
      <w:r>
        <w:rPr>
          <w:rFonts w:ascii="Calibri" w:hAnsi="Calibri"/>
          <w:b/>
          <w:color w:val="082A45"/>
          <w:sz w:val="54"/>
        </w:rPr>
        <w:t>Reestruturação Estratégica do Site</w:t>
      </w:r>
    </w:p>
    <w:p>
      <w:pPr>
        <w:spacing w:after="360"/>
      </w:pPr>
      <w:r>
        <w:rPr>
          <w:rFonts w:ascii="Calibri" w:hAnsi="Calibri"/>
          <w:color w:val="173F52"/>
          <w:sz w:val="28"/>
        </w:rPr>
        <w:t>Fabiano Deliberalli • Centralma • Traduzindo o Ser Humano • CEEP</w:t>
      </w:r>
    </w:p>
    <w:p>
      <w:pPr>
        <w:spacing w:before="0" w:after="40"/>
      </w:pPr>
      <w:r>
        <w:rPr>
          <w:rFonts w:ascii="Calibri" w:hAnsi="Calibri"/>
          <w:b/>
          <w:color w:val="082A45"/>
          <w:sz w:val="20"/>
        </w:rPr>
        <w:t xml:space="preserve">Finalidade: </w:t>
      </w:r>
      <w:r>
        <w:rPr>
          <w:rFonts w:ascii="Calibri" w:hAnsi="Calibri"/>
          <w:color w:val="222222"/>
          <w:sz w:val="20"/>
        </w:rPr>
        <w:t>Orientar outra IA, equipe técnica ou fornecedor na reconstrução do site com rastreabilidade e continuidade</w:t>
      </w:r>
    </w:p>
    <w:p>
      <w:pPr>
        <w:spacing w:before="0" w:after="40"/>
      </w:pPr>
      <w:r>
        <w:rPr>
          <w:rFonts w:ascii="Calibri" w:hAnsi="Calibri"/>
          <w:b/>
          <w:color w:val="082A45"/>
          <w:sz w:val="20"/>
        </w:rPr>
        <w:t xml:space="preserve">Site auditado: </w:t>
      </w:r>
      <w:r>
        <w:rPr>
          <w:rFonts w:ascii="Calibri" w:hAnsi="Calibri"/>
          <w:color w:val="222222"/>
          <w:sz w:val="20"/>
        </w:rPr>
        <w:t>https://centralma.com.br/</w:t>
      </w:r>
    </w:p>
    <w:p>
      <w:pPr>
        <w:spacing w:before="0" w:after="40"/>
      </w:pPr>
      <w:r>
        <w:rPr>
          <w:rFonts w:ascii="Calibri" w:hAnsi="Calibri"/>
          <w:b/>
          <w:color w:val="082A45"/>
          <w:sz w:val="20"/>
        </w:rPr>
        <w:t xml:space="preserve">Fonte oficial: </w:t>
      </w:r>
      <w:r>
        <w:rPr>
          <w:rFonts w:ascii="Calibri" w:hAnsi="Calibri"/>
          <w:color w:val="222222"/>
          <w:sz w:val="20"/>
        </w:rPr>
        <w:t>GitHub/Obsidian — fabianodeliberalli/base-cognitiva-vault — branch main</w:t>
      </w:r>
    </w:p>
    <w:p>
      <w:pPr>
        <w:spacing w:before="0" w:after="40"/>
      </w:pPr>
      <w:r>
        <w:rPr>
          <w:rFonts w:ascii="Calibri" w:hAnsi="Calibri"/>
          <w:b/>
          <w:color w:val="082A45"/>
          <w:sz w:val="20"/>
        </w:rPr>
        <w:t xml:space="preserve">Data-base: </w:t>
      </w:r>
      <w:r>
        <w:rPr>
          <w:rFonts w:ascii="Calibri" w:hAnsi="Calibri"/>
          <w:color w:val="222222"/>
          <w:sz w:val="20"/>
        </w:rPr>
        <w:t>16 de agosto de 2026</w:t>
      </w:r>
    </w:p>
    <w:p>
      <w:pPr>
        <w:spacing w:before="0" w:after="40"/>
      </w:pPr>
      <w:r>
        <w:rPr>
          <w:rFonts w:ascii="Calibri" w:hAnsi="Calibri"/>
          <w:b/>
          <w:color w:val="082A45"/>
          <w:sz w:val="20"/>
        </w:rPr>
        <w:t xml:space="preserve">Status: </w:t>
      </w:r>
      <w:r>
        <w:rPr>
          <w:rFonts w:ascii="Calibri" w:hAnsi="Calibri"/>
          <w:color w:val="222222"/>
          <w:sz w:val="20"/>
        </w:rPr>
        <w:t>Documento operacional; decisões pendentes permanecem sinalizadas e exigem aprovação de Fabiano</w:t>
      </w:r>
    </w:p>
    <w:p>
      <w:pPr>
        <w:pBdr>
          <w:bottom w:val="single" w:sz="10" w:space="8" w:color="C99A64"/>
        </w:pBdr>
      </w:pPr>
    </w:p>
    <w:p>
      <w:pPr>
        <w:spacing w:before="60" w:after="160" w:line="288" w:lineRule="auto"/>
        <w:ind w:left="115" w:right="115"/>
        <w:shd w:fill="F4EFEA"/>
        <w:pBdr>
          <w:left w:val="single" w:sz="18" w:color="C99A64" w:space="8"/>
        </w:pBdr>
      </w:pPr>
      <w:r>
        <w:rPr>
          <w:rFonts w:ascii="Calibri" w:hAnsi="Calibri"/>
          <w:b/>
          <w:color w:val="082A45"/>
          <w:sz w:val="21"/>
        </w:rPr>
        <w:t xml:space="preserve">DECISÃO ESTRATÉGICA GOVERNANTE: </w:t>
      </w:r>
      <w:r>
        <w:rPr>
          <w:rFonts w:ascii="Calibri" w:hAnsi="Calibri"/>
          <w:color w:val="222222"/>
          <w:sz w:val="21"/>
        </w:rPr>
        <w:t>preservar o domínio, a memória e o acervo; reconstruir a arquitetura pública. Fabiano Deliberalli torna-se a identidade central. Centralma passa a designar o eixo clínico on-line; Traduzindo o Ser Humano, o eixo autoral educacional e de produtos digitais; CEEP, a educação continuada para profissionais.</w:t>
      </w:r>
    </w:p>
    <w:p>
      <w:pPr>
        <w:pStyle w:val="Heading1"/>
        <w:keepNext/>
      </w:pPr>
      <w:r>
        <w:t>1. Como utilizar este documento</w:t>
      </w:r>
    </w:p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Este caderno deve ser entregue integralmente à IA ou equipe responsável pela reestruturação. Ele não substitui o vault: determina o que deve ser lido, em que ordem, quais acessos são necessários, o que pode ser executado e quais decisões continuam sob autoridade de Fabiano.</w:t>
      </w:r>
    </w:p>
    <w:p>
      <w:pPr>
        <w:spacing w:before="60" w:after="160" w:line="288" w:lineRule="auto"/>
        <w:ind w:left="115" w:right="115"/>
        <w:shd w:fill="F2F4F7"/>
        <w:pBdr>
          <w:left w:val="single" w:sz="18" w:color="9B1C1C" w:space="8"/>
        </w:pBdr>
      </w:pPr>
      <w:r>
        <w:rPr>
          <w:rFonts w:ascii="Calibri" w:hAnsi="Calibri"/>
          <w:b/>
          <w:color w:val="082A45"/>
          <w:sz w:val="21"/>
        </w:rPr>
        <w:t xml:space="preserve">REGRA DE BLOQUEIO: </w:t>
      </w:r>
      <w:r>
        <w:rPr>
          <w:rFonts w:ascii="Calibri" w:hAnsi="Calibri"/>
          <w:color w:val="222222"/>
          <w:sz w:val="21"/>
        </w:rPr>
        <w:t>nenhuma IA deve alterar o site em produção antes de confirmar a leitura das fontes obrigatórias, realizar backup verificável, trabalhar em ambiente de homologação e apresentar o plano de mudanças para aprovação.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>Ler este documento por inteiro.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>Acessar o repositório oficial e ler os arquivos obrigatórios na ordem indicada.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>Auditar novamente o site ao vivo, porque esta análise é uma fotografia de 16/08/2026.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>Confirmar acessos, backup, ambiente de homologação e responsáveis.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>Apresentar arquitetura, inventário de URLs, plano de redirecionamentos e proposta de execução.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>Implementar por etapas, com critérios de aprovação e registro de checkpoint.</w:t>
      </w:r>
    </w:p>
    <w:p>
      <w:pPr>
        <w:pStyle w:val="Heading1"/>
        <w:keepNext/>
      </w:pPr>
      <w:r>
        <w:t>2. Estatutos de informação e governança</w:t>
      </w:r>
    </w:p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Toda produção, reescrita ou decisão deve manter separados cinco estatutos. A IA não pode transformar automaticamente uma categoria em outra.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3750"/>
        <w:gridCol w:w="4060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Estatuto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Definição operacional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Tratamento exigido</w:t>
            </w:r>
          </w:p>
        </w:tc>
      </w:tr>
      <w:tr>
        <w:trPr>
          <w:trHeight w:hRule="atLeast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Fato documentado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Informação sustentada por diploma, certificado, registro, documento institucional ou fonte verificável.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Pode ser publicada com redação proporcional à evidência e referência rastreável.</w:t>
            </w:r>
          </w:p>
        </w:tc>
      </w:tr>
      <w:tr>
        <w:trPr>
          <w:trHeight w:hRule="atLeast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Informação declarada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Dado biográfico ou histórico informado por Fabiano, ainda sem comprovação anexada.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Pode ser usado quando apropriado, identificado internamente como declarado e sem inflação.</w:t>
            </w:r>
          </w:p>
        </w:tc>
      </w:tr>
      <w:tr>
        <w:trPr>
          <w:trHeight w:hRule="atLeast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Formulação pública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Texto preparado para bio, posicionamento, página ou campanha.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Só tratar como aprovado quando o vault indicar status de aprovação/consolidação.</w:t>
            </w:r>
          </w:p>
        </w:tc>
      </w:tr>
      <w:tr>
        <w:trPr>
          <w:trHeight w:hRule="atLeast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Hipótese estratégica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Proposta de arquitetura, mensagem, SEO, design ou organização.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Apresentar como recomendação; não chamar de decisão anterior.</w:t>
            </w:r>
          </w:p>
        </w:tc>
      </w:tr>
      <w:tr>
        <w:trPr>
          <w:trHeight w:hRule="atLeast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Pendência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Informação, acesso, comprovação ou escolha ainda não resolvida.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Registrar explicitamente, atribuir responsável e impedir implementação quando for decisão material.</w:t>
            </w:r>
          </w:p>
        </w:tc>
      </w:tr>
    </w:tbl>
    <w:p>
      <w:pPr>
        <w:spacing w:before="0" w:after="40"/>
      </w:pP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Não reconstruir a trajetória a partir da memória da conversa quando o vault possuir fonte oficial.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Não apresentar reconstruções como versões literais anteriormente aprovadas.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Não igualar formações distintas nem transformar currículo em lista de técnicas.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Não usar neurociência como validação automática de modelos tradicionais ou afirmações metafísicas.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Diferenciar experiência vivida, interpretação, hipótese clínica, evidência e conclusão.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Atualizar checkpoints e preservar versões históricas ao consolidar etapas.</w:t>
      </w:r>
    </w:p>
    <w:p>
      <w:pPr>
        <w:pStyle w:val="Heading1"/>
        <w:keepNext/>
      </w:pPr>
      <w:r>
        <w:t>3. Diagnóstico governante e objetivo da reconstrução</w:t>
      </w:r>
    </w:p>
    <w:p>
      <w:pPr>
        <w:spacing w:before="60" w:after="160" w:line="288" w:lineRule="auto"/>
        <w:ind w:left="115" w:right="115"/>
        <w:shd w:fill="F4EFEA"/>
        <w:pBdr>
          <w:left w:val="single" w:sz="18" w:color="C99A64" w:space="8"/>
        </w:pBdr>
      </w:pPr>
      <w:r>
        <w:rPr>
          <w:rFonts w:ascii="Calibri" w:hAnsi="Calibri"/>
          <w:b/>
          <w:color w:val="082A45"/>
          <w:sz w:val="21"/>
        </w:rPr>
        <w:t xml:space="preserve">DIAGNÓSTICO: </w:t>
      </w:r>
      <w:r>
        <w:rPr>
          <w:rFonts w:ascii="Calibri" w:hAnsi="Calibri"/>
          <w:color w:val="222222"/>
          <w:sz w:val="21"/>
        </w:rPr>
        <w:t>Fabiano já possui diferenciação suficiente. O risco não é parecer pouco qualificado, mas parecer excessivamente amplo. A evolução pública depende de trocar a lógica da acumulação pela lógica da autoria.</w:t>
      </w:r>
    </w:p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O site deve se tornar um sistema de orientação: reconhecer rapidamente quem é Fabiano, distinguir suas frentes de atuação, conduzir cada público ao contexto correto e transformar trajetória, produção e evidências em autoridade pública reutilizável.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Identidade profissional de base:</w:t>
      </w:r>
      <w:r>
        <w:rPr>
          <w:rFonts w:ascii="Calibri" w:hAnsi="Calibri"/>
          <w:i w:val="0"/>
          <w:color w:val="222222"/>
          <w:sz w:val="22"/>
        </w:rPr>
        <w:t xml:space="preserve"> Fabiano Deliberalli — psicólogo clínico e psicoterapeuta — CRP 06/98630.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Fórmula temporal governada:</w:t>
      </w:r>
      <w:r>
        <w:rPr>
          <w:rFonts w:ascii="Calibri" w:hAnsi="Calibri"/>
          <w:i w:val="0"/>
          <w:color w:val="222222"/>
          <w:sz w:val="22"/>
        </w:rPr>
        <w:t xml:space="preserve"> Mais de 30 anos de trajetória no cuidado terapêutico, iniciada nas práticas corporais e integrativas, e atuação como psicólogo desde 2010.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Território autoral:</w:t>
      </w:r>
      <w:r>
        <w:rPr>
          <w:rFonts w:ascii="Calibri" w:hAnsi="Calibri"/>
          <w:i w:val="0"/>
          <w:color w:val="222222"/>
          <w:sz w:val="22"/>
        </w:rPr>
        <w:t xml:space="preserve"> corpo, trauma, consciência, espiritualidade e tradução/integração de experiências humanas complexas.</w:t>
      </w:r>
    </w:p>
    <w:p>
      <w:pPr>
        <w:pStyle w:val="Heading1"/>
        <w:keepNext/>
      </w:pPr>
      <w:r>
        <w:t>4. Arquitetura de identidade e marcas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2200"/>
        <w:gridCol w:w="2900"/>
        <w:gridCol w:w="251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Camada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Função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Expressão no site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Fronteira</w:t>
            </w:r>
          </w:p>
        </w:tc>
      </w:tr>
      <w:tr>
        <w:trPr>
          <w:trHeight w:hRule="atLeast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Fabiano Deliberalli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Autoridade central e identidade profissional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Nome principal, biografia, produção pública, palestras, mídia e referências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Não se reduzir a uma técnica, curso ou marca institucional</w:t>
            </w:r>
          </w:p>
        </w:tc>
      </w:tr>
      <w:tr>
        <w:trPr>
          <w:trHeight w:hRule="atLeast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Centralma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Continuidade clínica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Nome secundário do eixo de psicoterapia exclusivamente on-line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Não funcionar como guarda-chuva de curso, CEEP e produção acadêmica</w:t>
            </w:r>
          </w:p>
        </w:tc>
      </w:tr>
      <w:tr>
        <w:trPr>
          <w:trHeight w:hRule="atLeast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Traduzindo o Ser Humano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Projeto autoral educacional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Curso, produtos digitais, conteúdos e lista de interesse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Não apresentar como psicoterapia, tratamento ou promessa clínica</w:t>
            </w:r>
          </w:p>
        </w:tc>
      </w:tr>
      <w:tr>
        <w:trPr>
          <w:trHeight w:hRule="atLeast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CEEP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Educação continuada para profissionais da saúde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Área profissional própria, quando pronta para exposição pública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Não certificar técnica nem ser extensão da clínica individual</w:t>
            </w:r>
          </w:p>
        </w:tc>
      </w:tr>
      <w:tr>
        <w:trPr>
          <w:trHeight w:hRule="atLeast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Publicações e referências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Infraestrutura de credibilidade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Artigos, TCC, bibliografia, aulas abertas, entrevistas e palestras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Separar divulgação, formação, opinião e produção acadêmica</w:t>
            </w:r>
          </w:p>
        </w:tc>
      </w:tr>
    </w:tbl>
    <w:p>
      <w:pPr>
        <w:spacing w:before="0" w:after="40"/>
      </w:pPr>
    </w:p>
    <w:p>
      <w:pPr>
        <w:spacing w:before="60" w:after="160" w:line="288" w:lineRule="auto"/>
        <w:ind w:left="115" w:right="115"/>
        <w:shd w:fill="F2F4F7"/>
        <w:pBdr>
          <w:left w:val="single" w:sz="18" w:color="245E78" w:space="8"/>
        </w:pBdr>
      </w:pPr>
      <w:r>
        <w:rPr>
          <w:rFonts w:ascii="Calibri" w:hAnsi="Calibri"/>
          <w:b/>
          <w:color w:val="082A45"/>
          <w:sz w:val="21"/>
        </w:rPr>
        <w:t xml:space="preserve">STATUS DA ARQUITETURA: </w:t>
      </w:r>
      <w:r>
        <w:rPr>
          <w:rFonts w:ascii="Calibri" w:hAnsi="Calibri"/>
          <w:color w:val="222222"/>
          <w:sz w:val="21"/>
        </w:rPr>
        <w:t>é a recomendação estratégica principal e a premissa adotada neste caderno. Antes de alterar marca, cabeçalho ou domínio, Fabiano deve aprovar formalmente a opção A descrita na seção 17.</w:t>
      </w:r>
    </w:p>
    <w:p>
      <w:pPr>
        <w:pStyle w:val="Heading1"/>
        <w:keepNext/>
      </w:pPr>
      <w:r>
        <w:t>5. O que preservar e o que transformar</w:t>
      </w:r>
    </w:p>
    <w:p>
      <w:pPr>
        <w:pStyle w:val="Heading2"/>
        <w:keepNext/>
      </w:pPr>
      <w:r>
        <w:t>5.1 Preservar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O domínio centralma.com.br durante a transição, preservando continuidade, URLs e eventual autoridade acumulada.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 memória Bioquantum → Centralma, de maneira breve e subordinada à identidade profissional atual.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O núcleo factual aproveitável da página atual de Fabiano, depois de revisão e rastreabilidade.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Os links oficiais para YouTube e Instagram, após validação.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O acervo de artigos como patrimônio histórico, submetido a triagem editorial.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 continuidade cromática em azul, organizada pelo sistema visual oficial do Traduzindo quando aplicável.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 informação de que os atendimentos são exclusivamente on-line.</w:t>
      </w:r>
    </w:p>
    <w:p>
      <w:pPr>
        <w:pStyle w:val="Heading2"/>
        <w:keepNext/>
      </w:pPr>
      <w:r>
        <w:t>5.2 Transformar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 Centralma deixa de explicar todo o ecossistema e passa a identificar apenas a continuidade clínica.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 página inicial deixa de usar mensagem genérica de saúde integral e passa a organizar públicos, frentes e produção autoral.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 apresentação deixa de alinhar psicólogo, hipnólogo, acupunturista e terapeuta corporal como identidades equivalentes.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 página 'Abordagens' deixa de funcionar como catálogo de técnicas e é substituída por princípios de trabalho e escopo.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 página 'Atendimentos' torna-se 'Psicoterapia on-line', com enquadre, público, processo, limites e CRP claros.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O arquivo de artigos deixa de ser uma lista cronológica sem curadoria e passa a operar por pilares, status e referências.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Formulários e CTAs deixam de misturar psicoterapia, curso, CEEP, mídia e contato geral.</w:t>
      </w:r>
    </w:p>
    <w:p>
      <w:pPr>
        <w:pStyle w:val="Heading1"/>
        <w:keepNext/>
      </w:pPr>
      <w:r>
        <w:t>6. Fotografia do site atual — auditoria de 16/08/2026</w:t>
      </w:r>
    </w:p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As observações abaixo precisam ser confirmadas novamente antes da execução, pois o site pode ter sofrido alterações posteriores.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3900"/>
        <w:gridCol w:w="3910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Área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Observação da auditoria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Direção de correção</w:t>
            </w:r>
          </w:p>
        </w:tc>
      </w:tr>
      <w:tr>
        <w:trPr>
          <w:trHeight w:hRule="atLeast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Página inicial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Mensagem ampla de saúde integral, imagem genérica de bem-estar/espiritualidade, baixa densidade de prova e grandes áreas vazias.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Reconstruir como hub de Fabiano, com rotas distintas para clínica, Traduzindo, profissionais e conteúdo.</w:t>
            </w:r>
          </w:p>
        </w:tc>
      </w:tr>
      <w:tr>
        <w:trPr>
          <w:trHeight w:hRule="atLeast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Sobre Fabiano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Narrativa parcialmente atualizada, mas subtítulo antigo, hierarquia inadequada de títulos, ausência de H1/metadescrição e contadores expostos como zero.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Reescrever a partir do dossiê curricular, retirar contadores e usar evidências estáticas verificáveis.</w:t>
            </w:r>
          </w:p>
        </w:tc>
      </w:tr>
      <w:tr>
        <w:trPr>
          <w:trHeight w:hRule="atLeast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Abordagens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Organização por técnicas e ocorrência intermitente de erro 502 durante a auditoria.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Investigar infraestrutura; remover do menu principal ou converter em 'Como trabalho'.</w:t>
            </w:r>
          </w:p>
        </w:tc>
      </w:tr>
      <w:tr>
        <w:trPr>
          <w:trHeight w:hRule="atLeast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Atendimentos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Foco restrito em trauma e menções a práticas energéticas dentro da comunicação de psicoterapia.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Criar página de psicoterapia on-line com escopo psicológico e separação das formações históricas.</w:t>
            </w:r>
          </w:p>
        </w:tc>
      </w:tr>
      <w:tr>
        <w:trPr>
          <w:trHeight w:hRule="atLeast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Artigos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Arquivo antigo e sem curadoria; temas com risco de linguagem datada ou extrapolação científica.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Inventariar, revisar, contextualizar, arquivar, desindexar ou redirecionar sem apagar o patrimônio.</w:t>
            </w:r>
          </w:p>
        </w:tc>
      </w:tr>
      <w:tr>
        <w:trPr>
          <w:trHeight w:hRule="atLeast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Contato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O texto informa atendimento apenas on-line, mas o formulário ainda oferecia terapias presenciais; links e imagens apresentaram inconsistências.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Separar motivos de contato e eliminar qualquer opção presencial obsoleta.</w:t>
            </w:r>
          </w:p>
        </w:tc>
      </w:tr>
      <w:tr>
        <w:trPr>
          <w:trHeight w:hRule="atLeast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Técnico/SEO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Metadescrições ausentes, links HTTP, imagens com problemas, headings vazios e possível dependência excessiva do construtor/lazy loading.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Auditoria técnica completa em homologação, correções e validação mobile, SEO e acessibilidade.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7. Fonte oficial de continuidade — GitHub/Obsidian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Repositório:</w:t>
      </w:r>
      <w:r>
        <w:rPr>
          <w:rFonts w:ascii="Calibri" w:hAnsi="Calibri"/>
          <w:i w:val="0"/>
          <w:color w:val="222222"/>
          <w:sz w:val="22"/>
        </w:rPr>
        <w:t xml:space="preserve"> fabianodeliberalli/base-cognitiva-vault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Branch:</w:t>
      </w:r>
      <w:r>
        <w:rPr>
          <w:rFonts w:ascii="Calibri" w:hAnsi="Calibri"/>
          <w:i w:val="0"/>
          <w:color w:val="222222"/>
          <w:sz w:val="22"/>
        </w:rPr>
        <w:t xml:space="preserve"> main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Pasta governante:</w:t>
      </w:r>
      <w:r>
        <w:rPr>
          <w:rFonts w:ascii="Calibri" w:hAnsi="Calibri"/>
          <w:i w:val="0"/>
          <w:color w:val="222222"/>
          <w:sz w:val="22"/>
        </w:rPr>
        <w:t xml:space="preserve"> 70 - Produções/Projetos/Posicionamento Profissional e Autoridade</w:t>
      </w:r>
    </w:p>
    <w:p>
      <w:pPr>
        <w:spacing w:after="160"/>
      </w:pPr>
      <w:hyperlink r:id="rId11">
        <w:r>
          <w:rPr>
            <w:rFonts w:ascii="Calibri" w:hAnsi="Calibri"/>
            <w:color w:val="245E78"/>
            <w:sz w:val="21"/>
            <w:u w:val="single"/>
          </w:rPr>
          <w:t>Abrir repositório no GitHub</w:t>
        </w:r>
      </w:hyperlink>
    </w:p>
    <w:p>
      <w:pPr>
        <w:spacing w:before="60" w:after="160" w:line="288" w:lineRule="auto"/>
        <w:ind w:left="115" w:right="115"/>
        <w:shd w:fill="F2F4F7"/>
        <w:pBdr>
          <w:left w:val="single" w:sz="18" w:color="9B1C1C" w:space="8"/>
        </w:pBdr>
      </w:pPr>
      <w:r>
        <w:rPr>
          <w:rFonts w:ascii="Calibri" w:hAnsi="Calibri"/>
          <w:b/>
          <w:color w:val="082A45"/>
          <w:sz w:val="21"/>
        </w:rPr>
        <w:t xml:space="preserve">OBRIGAÇÃO DA IA: </w:t>
      </w:r>
      <w:r>
        <w:rPr>
          <w:rFonts w:ascii="Calibri" w:hAnsi="Calibri"/>
          <w:color w:val="222222"/>
          <w:sz w:val="21"/>
        </w:rPr>
        <w:t>a leitura deve ocorrer pelo GitHub sincronizado com o Obsidian. Não usar apenas memória de conversa, cópias avulsas ou versões locais sem confirmar branch, caminho e status.</w:t>
      </w:r>
    </w:p>
    <w:p>
      <w:pPr>
        <w:pStyle w:val="Heading2"/>
        <w:keepNext/>
      </w:pPr>
      <w:r>
        <w:t>7.1 Leitura obrigatória, nesta ordem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00"/>
        <w:gridCol w:w="4910"/>
        <w:gridCol w:w="375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Ordem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Arquivo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Função na reconstrução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00 - LEIA PRIMEIRO - Estado Atual e Continuidade.md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Checkpoint, diagnóstico e regras de continuidade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01 - Dossiê Curricular Mestre.md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Base curricular e hierarquia de identidade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02 - Linha do Tempo Profissional.md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Cronologia e formulações temporais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03 - Formação, Evidências e Fontes Documentais.md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Comprovações, títulos e rastreabilidade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5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04 - Experiência Clínica, Docente e Institucional.md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Experiência e contextos de atuação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6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05 - Versões Públicas de Bio e Currículo.md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Bios e textos públicos; observar status de cada formulação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7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06 - Posicionamento Profissional e Arquitetura de Autoridade.md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Território, persona e eixo autoral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8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07 - Avaliação Crítica por Públicos.md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Riscos de leitura por pacientes, profissionais, academia, mídia e mercado digital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9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08 - Matriz de Uso por Contexto e Fronteiras.md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Separação entre clínica, CEEP, curso, mídia e academia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10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09 - Prioridades Estratégicas e Mapa de Execução.md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Dependências, fases e critérios de avanço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11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10 - Pendências, Comprovações e Governança.md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Pendências que não podem ser convertidas em fatos</w:t>
            </w:r>
          </w:p>
        </w:tc>
      </w:tr>
    </w:tbl>
    <w:p>
      <w:pPr>
        <w:spacing w:before="0" w:after="40"/>
      </w:pP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Arquivo complementar de abertura:</w:t>
      </w:r>
      <w:r>
        <w:rPr>
          <w:rFonts w:ascii="Calibri" w:hAnsi="Calibri"/>
          <w:i w:val="0"/>
          <w:color w:val="222222"/>
          <w:sz w:val="22"/>
        </w:rPr>
        <w:t xml:space="preserve"> 11 - Prompt de Abertura do Projeto Estratégico.md. Usar para recuperar a função do núcleo de orquestração e o protocolo de retorno de trabalhos extensos.</w:t>
      </w:r>
    </w:p>
    <w:p>
      <w:pPr>
        <w:pStyle w:val="Heading2"/>
        <w:keepNext/>
      </w:pPr>
      <w:r>
        <w:t>7.2 CEEP — consultar para a área profissional</w:t>
      </w:r>
    </w:p>
    <w:p>
      <w:pPr>
        <w:spacing w:before="0" w:after="80" w:line="259" w:lineRule="auto"/>
        <w:ind w:left="259" w:right="115"/>
      </w:pPr>
      <w:r>
        <w:rPr>
          <w:rFonts w:ascii="Consolas" w:hAnsi="Consolas"/>
          <w:color w:val="173F52"/>
          <w:sz w:val="17"/>
        </w:rPr>
        <w:t>70 - Produções/Projetos/Comunidade - Espiritualidade e Psicoterapia/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00 - LEIA PRIMEIRO - Estado Atual e Continuidade.md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01 - Documento Mestre do Projeto.md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02 - Decisões Consolidadas e Fronteiras.md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07 - Ética, Segurança e Diferenciação Clínica.md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08 - Operação, Calendário, Marketing e Pendências.md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10 - Próximas Produções e Ponto de Retomada.md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30 - Ativos Finais/00 - Índice de Ativos.md</w:t>
      </w:r>
    </w:p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Usar os demais arquivos de arquitetura pedagógica e workshop apenas quando a página pública exigir descrição do programa, ciclos, professores, calendário ou ativos já aprovados.</w:t>
      </w:r>
    </w:p>
    <w:p>
      <w:pPr>
        <w:pStyle w:val="Heading2"/>
        <w:keepNext/>
      </w:pPr>
      <w:r>
        <w:t>7.3 Traduzindo o Ser Humano — consultar para curso e produtos digitais</w:t>
      </w:r>
    </w:p>
    <w:p>
      <w:pPr>
        <w:spacing w:before="0" w:after="80" w:line="259" w:lineRule="auto"/>
        <w:ind w:left="259" w:right="115"/>
      </w:pPr>
      <w:r>
        <w:rPr>
          <w:rFonts w:ascii="Consolas" w:hAnsi="Consolas"/>
          <w:color w:val="173F52"/>
          <w:sz w:val="17"/>
        </w:rPr>
        <w:t>70 - Produções/Cursos/Curso - Nome Provisório/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LEIA PRIMEIRO - Estado Atual e Continuidade do Curso.md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00 - Dossiê de Contexto e Arquitetura Mestre.md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04 - Deliberação Transversal - Público, Microaulas e Arquitetura de Marca - 2026-07-28.md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05 - Diretriz Transversal - Espiritualidade Explícita, Singularidade Autoral e Não Neutralização.md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06 - Deliberação Transversal - Identidade Visual v1.0 e Congelamento Técnico.md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10 - Raio X do Produto/00 - Índice e Estado do Raio X - Mentoria - 2026-08-04.md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10 - Raio X do Produto/Vigente/Raio-X-Fabiano Deliberalli.docx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Registro Mestre de Formulações Estruturantes.md</w:t>
      </w:r>
    </w:p>
    <w:p>
      <w:pPr>
        <w:spacing w:before="60" w:after="160" w:line="288" w:lineRule="auto"/>
        <w:ind w:left="115" w:right="115"/>
        <w:shd w:fill="F2F4F7"/>
        <w:pBdr>
          <w:left w:val="single" w:sz="18" w:color="245E78" w:space="8"/>
        </w:pBdr>
      </w:pPr>
      <w:r>
        <w:rPr>
          <w:rFonts w:ascii="Calibri" w:hAnsi="Calibri"/>
          <w:b/>
          <w:color w:val="082A45"/>
          <w:sz w:val="21"/>
        </w:rPr>
        <w:t xml:space="preserve">CONTROLE DE VERSÃO: </w:t>
      </w:r>
      <w:r>
        <w:rPr>
          <w:rFonts w:ascii="Calibri" w:hAnsi="Calibri"/>
          <w:color w:val="222222"/>
          <w:sz w:val="21"/>
        </w:rPr>
        <w:t>não deduzir estrutura, preço, módulos, promessa ou bônus a partir de arquivos históricos. O índice e a pasta Vigente determinam a versão válida; divergências devem retornar como pendência.</w:t>
      </w:r>
    </w:p>
    <w:p>
      <w:pPr>
        <w:pStyle w:val="Heading2"/>
        <w:keepNext/>
      </w:pPr>
      <w:r>
        <w:t>7.4 Identidade visual oficial do Traduzindo</w:t>
      </w:r>
    </w:p>
    <w:p>
      <w:pPr>
        <w:spacing w:before="0" w:after="80" w:line="259" w:lineRule="auto"/>
        <w:ind w:left="259" w:right="115"/>
      </w:pPr>
      <w:r>
        <w:rPr>
          <w:rFonts w:ascii="Consolas" w:hAnsi="Consolas"/>
          <w:color w:val="173F52"/>
          <w:sz w:val="17"/>
        </w:rPr>
        <w:t>70 - Produções/Cursos/Curso - Nome Provisório/20 - Identidade Visual/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00 - Índice da Identidade Visual.md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00 - Briefing Mestre de Identidade Visual - Traduzindo o Ser Humano.md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01 - Correção Governante do Briefing - Espiritualidade Explícita e Leitura do Símbolo.md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10 - Sistema Oficial v1.0/00 - Manual de Identidade Visual v1.0.md</w:t>
      </w:r>
    </w:p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Sistema visual registrado no vault: EB Garamond + Inter; azul profundo, azuis intermediários, dourado e fundo claro. Cores de referência: #082A45, #173F52, #245E78, #C99A64 e #F4EFEA. A IA deve obter os arquivos vetoriais/raster oficiais antes de aplicar logotipo ou símbolo; não deve redesenhá-los por aproximação.</w:t>
      </w:r>
    </w:p>
    <w:p>
      <w:pPr>
        <w:pStyle w:val="Heading2"/>
        <w:keepNext/>
      </w:pPr>
      <w:r>
        <w:t>7.5 Fontes acadêmicas e temáticas — consulta condicional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TCC e materiais de sincronia neural interpessoal: consultar ao criar páginas de publicações, referências ou artigos derivados.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Núcleos de neurociência, consciência, trauma e espiritualidade: consultar apenas para conteúdos concretos e sempre respeitar estatuto epistêmico e referências.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Documentos comprobatórios na pasta 12 - Documentos Comprobatórios: usar para conferência, não para exposição pública indiscriminada.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Materiais históricos de Bioquantum/Centralma: preservar como fonte de trajetória, sem transportar automaticamente formulações antigas para o site atual.</w:t>
      </w:r>
    </w:p>
    <w:p>
      <w:pPr>
        <w:pStyle w:val="Heading1"/>
        <w:keepNext/>
      </w:pPr>
      <w:r>
        <w:t>8. Acessos e materiais necessários</w:t>
      </w:r>
    </w:p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Os acessos devem ser concedidos pelo menor privilégio necessário, preferencialmente por contas individuais e temporárias. Senhas, chaves, códigos de recuperação e dados de pacientes nunca devem ser colocados em prompts, documentos públicos ou no repositório.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100"/>
        <w:gridCol w:w="3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Recurso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Escopo necessário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Condição de segurança/aceite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GitHub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Leitura do repositório e da branch main; escrita somente se a tarefa incluir checkpoint e houver autorização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Conectado e testado; arquivos obrigatórios acessíveis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WordPress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Administrador ou função técnica adequada; lista de tema, child theme, plugins e construtor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Login individual; sem compartilhar senha em chat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Hospedagem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Painel, SFTP/SSH ou gerenciador de arquivos, banco e logs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Responsável identificado; acesso de produção protegido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Backup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Arquivos + banco + configuração DNS/SSL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Backup datado, restaurável e testado antes de alterações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Homologação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Clone ou subdomínio protegido da produção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Ambiente isolado, bloqueado a indexação e com URL definida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Domínio/DNS/SSL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Registro do domínio e zona DNS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Somente necessário para migração, subdomínio ou correção de certificado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SEO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Search Console, sitemap, ferramenta analítica e dados de tráfego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Acesso de leitura inicialmente; baseline salvo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Formulários/e-mail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Destino das mensagens, SMTP e política de retenção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Teste ponta a ponta sem dados clínicos reais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Hotmart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URL pública vigente de curso, checkout ou lista de interesse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Não conceder acesso financeiro se bastar o link público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Ativos visuais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Logos oficiais, fotos aprovadas, imagens de palestras, capas e miniaturas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Origem, resolução e autorização de uso identificadas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Textos legais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Privacidade, cookies, termos e consentimentos pertinentes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Revisão adequada ao funcionamento real dos formulários e analytics</w:t>
            </w:r>
          </w:p>
        </w:tc>
      </w:tr>
    </w:tbl>
    <w:p>
      <w:pPr>
        <w:spacing w:before="0" w:after="40"/>
      </w:pP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Registrar quem concedeu cada acesso, quando, com qual escopo e quando deve ser revogado.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Desativar ou reduzir privilégios após a entrega.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Não exportar banco de dados ou conteúdo de formulários sem necessidade e autorização específica.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Não fazer edição direta de tema principal sem child theme, controle de versão ou mecanismo equivalente de reversão.</w:t>
      </w:r>
    </w:p>
    <w:p>
      <w:pPr>
        <w:pStyle w:val="Heading1"/>
        <w:keepNext/>
      </w:pPr>
      <w:r>
        <w:t>9. Arquitetura de informação recomendada</w:t>
      </w:r>
    </w:p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Menu principal proposto: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Início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Sobre Fabiano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Psicoterapia on-line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Traduzindo o Ser Humano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Para profissionais / CEEP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Artigos e referências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Palestras e mídia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Contato</w:t>
      </w:r>
    </w:p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A expressão 'Para profissionais / CEEP' só deve ser publicada quando nome, oferta e momento de exposição estiverem aprovados. Até lá, a rota pode permanecer fora do menu, preservada em homologação.</w:t>
      </w:r>
    </w:p>
    <w:p>
      <w:pPr>
        <w:pStyle w:val="Heading1"/>
        <w:keepNext/>
      </w:pPr>
      <w:r>
        <w:t>10. Especificação página a página</w:t>
      </w:r>
    </w:p>
    <w:p>
      <w:pPr>
        <w:pStyle w:val="Heading2"/>
        <w:keepNext/>
      </w:pPr>
      <w:r>
        <w:t>10.1 Início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Objetivo:</w:t>
      </w:r>
      <w:r>
        <w:rPr>
          <w:rFonts w:ascii="Calibri" w:hAnsi="Calibri"/>
          <w:i w:val="0"/>
          <w:color w:val="222222"/>
          <w:sz w:val="22"/>
        </w:rPr>
        <w:t xml:space="preserve"> Orientar rapidamente quem é Fabiano, qual é seu território e quais são as rotas legítimas de entrada.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Público principal:</w:t>
      </w:r>
      <w:r>
        <w:rPr>
          <w:rFonts w:ascii="Calibri" w:hAnsi="Calibri"/>
          <w:i w:val="0"/>
          <w:color w:val="222222"/>
          <w:sz w:val="22"/>
        </w:rPr>
        <w:t xml:space="preserve"> Público geral, potenciais pacientes, alunos, profissionais, mídia e organizadores.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Hero com nome, psicólogo clínico e psicoterapeuta, CRP e formulação temporal governada.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Três caminhos separados: psicoterapia on-line; Traduzindo o Ser Humano; formação/CEEP.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Questão autoral apresentada em linguagem experiencial, sem transformar toda a home em página de vendas.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Trajetória narrativa corpo → escuta clínica → Psicologia → trauma → consciência → tradução pública.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Evidências verificáveis: formação, docência, projetos, publicações e participações, sem contadores inflados.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Conteúdos recentes organizados pelos três pilares editoriais.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Ação principal:</w:t>
      </w:r>
      <w:r>
        <w:rPr>
          <w:rFonts w:ascii="Calibri" w:hAnsi="Calibri"/>
          <w:i w:val="0"/>
          <w:color w:val="222222"/>
          <w:sz w:val="22"/>
        </w:rPr>
        <w:t xml:space="preserve"> CTAs separados: 'Psicoterapia on-line', 'Conhecer o Traduzindo' e 'Artigos e referências'.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Evitar:</w:t>
      </w:r>
      <w:r>
        <w:rPr>
          <w:rFonts w:ascii="Calibri" w:hAnsi="Calibri"/>
          <w:i w:val="0"/>
          <w:color w:val="222222"/>
          <w:sz w:val="22"/>
        </w:rPr>
        <w:t xml:space="preserve"> Hero místico-genérico, lista de técnicas, promessa de transformação clínica, depoimentos de pacientes e excesso de CTAs.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Critério de aprovação:</w:t>
      </w:r>
      <w:r>
        <w:rPr>
          <w:rFonts w:ascii="Calibri" w:hAnsi="Calibri"/>
          <w:i w:val="0"/>
          <w:color w:val="222222"/>
          <w:sz w:val="22"/>
        </w:rPr>
        <w:t xml:space="preserve"> Uma pessoa externa identifica em até poucos segundos quem é Fabiano e não confunde clínica, curso e formação profissional.</w:t>
      </w:r>
    </w:p>
    <w:p>
      <w:pPr>
        <w:pStyle w:val="Heading2"/>
        <w:keepNext/>
      </w:pPr>
      <w:r>
        <w:t>10.2 Sobre Fabiano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Objetivo:</w:t>
      </w:r>
      <w:r>
        <w:rPr>
          <w:rFonts w:ascii="Calibri" w:hAnsi="Calibri"/>
          <w:i w:val="0"/>
          <w:color w:val="222222"/>
          <w:sz w:val="22"/>
        </w:rPr>
        <w:t xml:space="preserve"> Converter a amplitude da trajetória em uma narrativa hierarquizada de autoridade.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Público principal:</w:t>
      </w:r>
      <w:r>
        <w:rPr>
          <w:rFonts w:ascii="Calibri" w:hAnsi="Calibri"/>
          <w:i w:val="0"/>
          <w:color w:val="222222"/>
          <w:sz w:val="22"/>
        </w:rPr>
        <w:t xml:space="preserve"> Todos os públicos; com leitura complementar para mídia, academia e organizadores.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Identidade atual como psicólogo e psicoterapeuta em primeiro plano.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Fórmula temporal exata: trajetória no cuidado terapêutico e psicólogo desde 2010.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Formação documentada e experiências docentes/institucionais relevantes.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Práticas corporais e integrativas como genealogia profissional, não como identidades equivalentes atuais.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Projetos atuais: Centralma clínica, Traduzindo e CEEP.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Links para versões de currículo apropriadas, Lattes/ORCID quando organizados e publicações.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Ação principal:</w:t>
      </w:r>
      <w:r>
        <w:rPr>
          <w:rFonts w:ascii="Calibri" w:hAnsi="Calibri"/>
          <w:i w:val="0"/>
          <w:color w:val="222222"/>
          <w:sz w:val="22"/>
        </w:rPr>
        <w:t xml:space="preserve"> 'Conhecer as frentes de trabalho' e 'Ver publicações'.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Evitar:</w:t>
      </w:r>
      <w:r>
        <w:rPr>
          <w:rFonts w:ascii="Calibri" w:hAnsi="Calibri"/>
          <w:i w:val="0"/>
          <w:color w:val="222222"/>
          <w:sz w:val="22"/>
        </w:rPr>
        <w:t xml:space="preserve"> 'Mais de três décadas de prática clínica' sem qualificação; 'especialista' sem registro; catálogo de certificados; contadores dinâmicos sem dados.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Critério de aprovação:</w:t>
      </w:r>
      <w:r>
        <w:rPr>
          <w:rFonts w:ascii="Calibri" w:hAnsi="Calibri"/>
          <w:i w:val="0"/>
          <w:color w:val="222222"/>
          <w:sz w:val="22"/>
        </w:rPr>
        <w:t xml:space="preserve"> Todos os títulos são rastreáveis e a ordem da página reflete identidade atual → sustentação profissional → genealogia histórica.</w:t>
      </w:r>
    </w:p>
    <w:p>
      <w:pPr>
        <w:pStyle w:val="Heading2"/>
        <w:keepNext/>
      </w:pPr>
      <w:r>
        <w:t>10.3 Psicoterapia on-line — Centralma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Objetivo:</w:t>
      </w:r>
      <w:r>
        <w:rPr>
          <w:rFonts w:ascii="Calibri" w:hAnsi="Calibri"/>
          <w:i w:val="0"/>
          <w:color w:val="222222"/>
          <w:sz w:val="22"/>
        </w:rPr>
        <w:t xml:space="preserve"> Apresentar o serviço psicológico individual com clareza, segurança e enquadre.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Público principal:</w:t>
      </w:r>
      <w:r>
        <w:rPr>
          <w:rFonts w:ascii="Calibri" w:hAnsi="Calibri"/>
          <w:i w:val="0"/>
          <w:color w:val="222222"/>
          <w:sz w:val="22"/>
        </w:rPr>
        <w:t xml:space="preserve"> Pessoas adultas interessadas em psicoterapia on-line.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Atendimento exclusivamente on-line.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Descrição de temas e demandas em linguagem proporcional, sem prometer cura ou resultado garantido.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Como funciona o contato inicial, a avaliação de adequação e o enquadre.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Nome profissional, CRP, privacidade, limites e canais apropriados.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Distinção explícita em relação ao curso, CEEP, conteúdos e produtos digitais.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Referência à Centralma como continuidade clínica, sem impor a história ao usuário que busca atendimento.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Ação principal:</w:t>
      </w:r>
      <w:r>
        <w:rPr>
          <w:rFonts w:ascii="Calibri" w:hAnsi="Calibri"/>
          <w:i w:val="0"/>
          <w:color w:val="222222"/>
          <w:sz w:val="22"/>
        </w:rPr>
        <w:t xml:space="preserve"> 'Solicitar informações sobre psicoterapia on-line' ou canal profissional equivalente.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Evitar:</w:t>
      </w:r>
      <w:r>
        <w:rPr>
          <w:rFonts w:ascii="Calibri" w:hAnsi="Calibri"/>
          <w:i w:val="0"/>
          <w:color w:val="222222"/>
          <w:sz w:val="22"/>
        </w:rPr>
        <w:t xml:space="preserve"> Menções ambíguas a terapias presenciais, energéticas ou integrativas como se fossem o serviço psicológico atual; urgência artificial; promessas.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Critério de aprovação:</w:t>
      </w:r>
      <w:r>
        <w:rPr>
          <w:rFonts w:ascii="Calibri" w:hAnsi="Calibri"/>
          <w:i w:val="0"/>
          <w:color w:val="222222"/>
          <w:sz w:val="22"/>
        </w:rPr>
        <w:t xml:space="preserve"> A página pode ser lida isoladamente e não parece página de venda de curso nem catálogo de técnicas.</w:t>
      </w:r>
    </w:p>
    <w:p>
      <w:pPr>
        <w:pStyle w:val="Heading2"/>
        <w:keepNext/>
      </w:pPr>
      <w:r>
        <w:t>10.4 Traduzindo o Ser Humano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Objetivo:</w:t>
      </w:r>
      <w:r>
        <w:rPr>
          <w:rFonts w:ascii="Calibri" w:hAnsi="Calibri"/>
          <w:i w:val="0"/>
          <w:color w:val="222222"/>
          <w:sz w:val="22"/>
        </w:rPr>
        <w:t xml:space="preserve"> Apresentar projeto, curso e futuros produtos digitais dentro de regime educacional.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Público principal:</w:t>
      </w:r>
      <w:r>
        <w:rPr>
          <w:rFonts w:ascii="Calibri" w:hAnsi="Calibri"/>
          <w:i w:val="0"/>
          <w:color w:val="222222"/>
          <w:sz w:val="22"/>
        </w:rPr>
        <w:t xml:space="preserve"> Adultos com trajetória prévia de terapia, cursos, autoconhecimento ou práticas contemplativas.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Marca: Traduzindo o Ser Humano.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Headline vigente: 'Por que você entende seus padrões, mas continua repetindo?'.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Promessa vigente: 'Aprenda a transformar o que você já compreendeu sobre si em capacidade prática para responder à vida com mais clareza, presença e coerência.'.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Subtítulo estável: 'Da compreensão acumulada à mudança vivida'.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Descrição atual do curso obtida exclusivamente do Raio X vigente e do checkpoint.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Aviso claro: experiência educacional; não substitui psicoterapia nem tratamento de saúde.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Links atuais para Hotmart, lista de interesse ou conteúdo gratuito, conforme disponibilidade real.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Ação principal:</w:t>
      </w:r>
      <w:r>
        <w:rPr>
          <w:rFonts w:ascii="Calibri" w:hAnsi="Calibri"/>
          <w:i w:val="0"/>
          <w:color w:val="222222"/>
          <w:sz w:val="22"/>
        </w:rPr>
        <w:t xml:space="preserve"> 'Conhecer o curso', 'Entrar na lista' ou CTA equivalente ao estágio real da oferta.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Evitar:</w:t>
      </w:r>
      <w:r>
        <w:rPr>
          <w:rFonts w:ascii="Calibri" w:hAnsi="Calibri"/>
          <w:i w:val="0"/>
          <w:color w:val="222222"/>
          <w:sz w:val="22"/>
        </w:rPr>
        <w:t xml:space="preserve"> Copiar linguagem clínica, diagnosticar o visitante, usar EIXO como marca autônoma ou publicar estrutura histórica do curso.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Critério de aprovação:</w:t>
      </w:r>
      <w:r>
        <w:rPr>
          <w:rFonts w:ascii="Calibri" w:hAnsi="Calibri"/>
          <w:i w:val="0"/>
          <w:color w:val="222222"/>
          <w:sz w:val="22"/>
        </w:rPr>
        <w:t xml:space="preserve"> Nome, promessa, público, estrutura, preço e CTA coincidem com a versão vigente no vault e na plataforma de venda.</w:t>
      </w:r>
    </w:p>
    <w:p>
      <w:pPr>
        <w:pStyle w:val="Heading2"/>
        <w:keepNext/>
      </w:pPr>
      <w:r>
        <w:t>10.5 Para profissionais / CEEP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Objetivo:</w:t>
      </w:r>
      <w:r>
        <w:rPr>
          <w:rFonts w:ascii="Calibri" w:hAnsi="Calibri"/>
          <w:i w:val="0"/>
          <w:color w:val="222222"/>
          <w:sz w:val="22"/>
        </w:rPr>
        <w:t xml:space="preserve"> Apresentar educação continuada sobre clínica, ciência e consciência.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Público principal:</w:t>
      </w:r>
      <w:r>
        <w:rPr>
          <w:rFonts w:ascii="Calibri" w:hAnsi="Calibri"/>
          <w:i w:val="0"/>
          <w:color w:val="222222"/>
          <w:sz w:val="22"/>
        </w:rPr>
        <w:t xml:space="preserve"> Profissionais da saúde e públicos explicitamente aprovados no projeto.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Explicação do propósito e da lógica Clínica → Ciência → Consciência.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Público, formato, professores e calendário somente com base nas decisões consolidadas.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Limites: não é psicoterapia, certificação de técnica nem atendimento de caso individual.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Resultados apresentados como educacionais, sem promessa clínica.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Artigos, aulas abertas e materiais de referência derivados dos ciclos.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Ação principal:</w:t>
      </w:r>
      <w:r>
        <w:rPr>
          <w:rFonts w:ascii="Calibri" w:hAnsi="Calibri"/>
          <w:i w:val="0"/>
          <w:color w:val="222222"/>
          <w:sz w:val="22"/>
        </w:rPr>
        <w:t xml:space="preserve"> 'Conhecer a proposta', 'Receber informações' ou inscrição real vigente.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Evitar:</w:t>
      </w:r>
      <w:r>
        <w:rPr>
          <w:rFonts w:ascii="Calibri" w:hAnsi="Calibri"/>
          <w:i w:val="0"/>
          <w:color w:val="222222"/>
          <w:sz w:val="22"/>
        </w:rPr>
        <w:t xml:space="preserve"> Misturar público leigo e profissional, prometer habilitação técnica ou usar a clínica como funil obrigatório.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Critério de aprovação:</w:t>
      </w:r>
      <w:r>
        <w:rPr>
          <w:rFonts w:ascii="Calibri" w:hAnsi="Calibri"/>
          <w:i w:val="0"/>
          <w:color w:val="222222"/>
          <w:sz w:val="22"/>
        </w:rPr>
        <w:t xml:space="preserve"> Um profissional compreende o que aprenderá, o que não receberá e como o CEEP se relaciona com a produção de Fabiano.</w:t>
      </w:r>
    </w:p>
    <w:p>
      <w:pPr>
        <w:pStyle w:val="Heading2"/>
        <w:keepNext/>
      </w:pPr>
      <w:r>
        <w:t>10.6 Artigos e referências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Objetivo:</w:t>
      </w:r>
      <w:r>
        <w:rPr>
          <w:rFonts w:ascii="Calibri" w:hAnsi="Calibri"/>
          <w:i w:val="0"/>
          <w:color w:val="222222"/>
          <w:sz w:val="22"/>
        </w:rPr>
        <w:t xml:space="preserve"> Transformar produção pública em eixo permanente de autoridade.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Público principal:</w:t>
      </w:r>
      <w:r>
        <w:rPr>
          <w:rFonts w:ascii="Calibri" w:hAnsi="Calibri"/>
          <w:i w:val="0"/>
          <w:color w:val="222222"/>
          <w:sz w:val="22"/>
        </w:rPr>
        <w:t xml:space="preserve"> Público geral, profissionais, academia e mídia, com filtros adequados.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Três pilares editoriais: compreender não é o mesmo que transformar; corpo, trauma e relação; consciência, espiritualidade e discernimento.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Autor, data de publicação, data de revisão, referências e categoria editorial em cada texto.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Filtros ou etiquetas que diferenciem divulgação, ensaio autoral, aula, referência e produção acadêmica.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Área de publicações/TCC, bibliografia e futuros links de Lattes e ORCID.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Política explícita para arquivo histórico.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Ação principal:</w:t>
      </w:r>
      <w:r>
        <w:rPr>
          <w:rFonts w:ascii="Calibri" w:hAnsi="Calibri"/>
          <w:i w:val="0"/>
          <w:color w:val="222222"/>
          <w:sz w:val="22"/>
        </w:rPr>
        <w:t xml:space="preserve"> 'Ler', 'Assinar conteúdos' ou 'Ver referências', sem transformar todo artigo em venda clínica.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Evitar:</w:t>
      </w:r>
      <w:r>
        <w:rPr>
          <w:rFonts w:ascii="Calibri" w:hAnsi="Calibri"/>
          <w:i w:val="0"/>
          <w:color w:val="222222"/>
          <w:sz w:val="22"/>
        </w:rPr>
        <w:t xml:space="preserve"> Validação neurocientífica automática, linguagem metafísica apresentada como evidência, textos sem data ou republicação silenciosa de conteúdos antigos.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Critério de aprovação:</w:t>
      </w:r>
      <w:r>
        <w:rPr>
          <w:rFonts w:ascii="Calibri" w:hAnsi="Calibri"/>
          <w:i w:val="0"/>
          <w:color w:val="222222"/>
          <w:sz w:val="22"/>
        </w:rPr>
        <w:t xml:space="preserve"> O leitor consegue reconhecer estatuto, atualidade e base de cada conteúdo.</w:t>
      </w:r>
    </w:p>
    <w:p>
      <w:pPr>
        <w:pStyle w:val="Heading2"/>
        <w:keepNext/>
      </w:pPr>
      <w:r>
        <w:t>10.7 Palestras e mídia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Objetivo:</w:t>
      </w:r>
      <w:r>
        <w:rPr>
          <w:rFonts w:ascii="Calibri" w:hAnsi="Calibri"/>
          <w:i w:val="0"/>
          <w:color w:val="222222"/>
          <w:sz w:val="22"/>
        </w:rPr>
        <w:t xml:space="preserve"> Facilitar convites e tornar reconhecível a produção autoral pública.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Público principal:</w:t>
      </w:r>
      <w:r>
        <w:rPr>
          <w:rFonts w:ascii="Calibri" w:hAnsi="Calibri"/>
          <w:i w:val="0"/>
          <w:color w:val="222222"/>
          <w:sz w:val="22"/>
        </w:rPr>
        <w:t xml:space="preserve"> Organizadores, imprensa, podcasts, canais e instituições.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Bio curta apropriada para mídia e palestras.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Temas autorais, sinopses e públicos adequados.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Registros visuais profissionais, vídeos e participações anteriores.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Formulário específico para convite, com informações mínimas do evento.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Press kit quando disponível.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Ação principal:</w:t>
      </w:r>
      <w:r>
        <w:rPr>
          <w:rFonts w:ascii="Calibri" w:hAnsi="Calibri"/>
          <w:i w:val="0"/>
          <w:color w:val="222222"/>
          <w:sz w:val="22"/>
        </w:rPr>
        <w:t xml:space="preserve"> 'Convidar para palestra/entrevista'.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Evitar:</w:t>
      </w:r>
      <w:r>
        <w:rPr>
          <w:rFonts w:ascii="Calibri" w:hAnsi="Calibri"/>
          <w:i w:val="0"/>
          <w:color w:val="222222"/>
          <w:sz w:val="22"/>
        </w:rPr>
        <w:t xml:space="preserve"> Usar a mesma página de contato clínico, exagerar credenciais ou publicar material audiovisual sem autorização.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Critério de aprovação:</w:t>
      </w:r>
      <w:r>
        <w:rPr>
          <w:rFonts w:ascii="Calibri" w:hAnsi="Calibri"/>
          <w:i w:val="0"/>
          <w:color w:val="222222"/>
          <w:sz w:val="22"/>
        </w:rPr>
        <w:t xml:space="preserve"> O organizador encontra bio, temas, provas e canal correto sem precisar interpretar o site clínico.</w:t>
      </w:r>
    </w:p>
    <w:p>
      <w:pPr>
        <w:pStyle w:val="Heading2"/>
        <w:keepNext/>
      </w:pPr>
      <w:r>
        <w:t>10.8 Contato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Objetivo:</w:t>
      </w:r>
      <w:r>
        <w:rPr>
          <w:rFonts w:ascii="Calibri" w:hAnsi="Calibri"/>
          <w:i w:val="0"/>
          <w:color w:val="222222"/>
          <w:sz w:val="22"/>
        </w:rPr>
        <w:t xml:space="preserve"> Encaminhar cada intenção para o canal correto e reduzir confusão operacional.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Público principal:</w:t>
      </w:r>
      <w:r>
        <w:rPr>
          <w:rFonts w:ascii="Calibri" w:hAnsi="Calibri"/>
          <w:i w:val="0"/>
          <w:color w:val="222222"/>
          <w:sz w:val="22"/>
        </w:rPr>
        <w:t xml:space="preserve"> Todos os públicos.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Seleção de motivo: psicoterapia on-line; Traduzindo; CEEP; palestra/mídia; dúvida geral.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Campos mínimos e linguagem de privacidade proporcional.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Retirada de qualquer opção de atendimento presencial obsoleta.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Confirmação clara de recebimento e expectativa de resposta.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Canais sociais validados e sem links vazios.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Ação principal:</w:t>
      </w:r>
      <w:r>
        <w:rPr>
          <w:rFonts w:ascii="Calibri" w:hAnsi="Calibri"/>
          <w:i w:val="0"/>
          <w:color w:val="222222"/>
          <w:sz w:val="22"/>
        </w:rPr>
        <w:t xml:space="preserve"> Enviar formulário ao destino correspondente.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Evitar:</w:t>
      </w:r>
      <w:r>
        <w:rPr>
          <w:rFonts w:ascii="Calibri" w:hAnsi="Calibri"/>
          <w:i w:val="0"/>
          <w:color w:val="222222"/>
          <w:sz w:val="22"/>
        </w:rPr>
        <w:t xml:space="preserve"> Solicitar detalhes clínicos sensíveis em formulário genérico; usar uma caixa única sem triagem; oferecer presencial.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Critério de aprovação:</w:t>
      </w:r>
      <w:r>
        <w:rPr>
          <w:rFonts w:ascii="Calibri" w:hAnsi="Calibri"/>
          <w:i w:val="0"/>
          <w:color w:val="222222"/>
          <w:sz w:val="22"/>
        </w:rPr>
        <w:t xml:space="preserve"> Todos os caminhos foram testados ponta a ponta e chegam ao responsável correto.</w:t>
      </w:r>
    </w:p>
    <w:p>
      <w:pPr>
        <w:pStyle w:val="Heading1"/>
        <w:keepNext/>
      </w:pPr>
      <w:r>
        <w:t>11. Redação de transição e hierarquia de mensagens</w:t>
      </w:r>
    </w:p>
    <w:p>
      <w:pPr>
        <w:spacing w:before="60" w:after="160" w:line="288" w:lineRule="auto"/>
        <w:ind w:left="115" w:right="115"/>
        <w:shd w:fill="F4EFEA"/>
        <w:pBdr>
          <w:left w:val="single" w:sz="18" w:color="C99A64" w:space="8"/>
        </w:pBdr>
      </w:pPr>
      <w:r>
        <w:rPr>
          <w:rFonts w:ascii="Calibri" w:hAnsi="Calibri"/>
          <w:b/>
          <w:color w:val="082A45"/>
          <w:sz w:val="21"/>
        </w:rPr>
        <w:t xml:space="preserve">HERO SEGURO DE TRANSIÇÃO: </w:t>
      </w:r>
      <w:r>
        <w:rPr>
          <w:rFonts w:ascii="Calibri" w:hAnsi="Calibri"/>
          <w:color w:val="222222"/>
          <w:sz w:val="21"/>
        </w:rPr>
        <w:t>Fabiano Deliberalli — Psicólogo clínico e psicoterapeuta — CRP 06/98630. Mais de 30 anos de trajetória no cuidado terapêutico, iniciada nas práticas corporais e integrativas, e atuação como psicólogo desde 2010.</w:t>
      </w:r>
    </w:p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A frase autoral definitiva deve ser incorporada somente após aprovação. As formulações 'Psicologia, corpo e consciência em diálogo para compreender e integrar experiências humanas complexas' e 'Corpo, trauma, consciência e espiritualidade na tradução da experiência humana' devem ser tratadas como candidatas se o vault não as marcar como consolidadas.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Começar pela experiência reconhecível do público, não por ontologia, técnica ou cosmologia.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Usar profundidade sem linguagem promocional inflada.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Preservar espiritualidade de modo explícito, plural e não dogmático nos contextos apropriados.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Não introduzir ressalvas defensivas em excesso; delimitar uma vez, de forma clara.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Não confundir relevância clínica com evidência científica; indicar fontes e nível de afirmação.</w:t>
      </w:r>
    </w:p>
    <w:p>
      <w:pPr>
        <w:pStyle w:val="Heading1"/>
        <w:keepNext/>
      </w:pPr>
      <w:r>
        <w:t>12. Direção visual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Adotar visual sóbrio, humano e autoral, com autoridade e proximidade.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Usar a identidade principal de Fabiano no cabeçalho; Centralma pode aparecer como assinatura secundária da área clínica.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Aplicar o sistema oficial do Traduzindo apenas às áreas e ativos do projeto, evitando transformar o curso em identidade da clínica.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Priorizar retratos profissionais, imagens de fala/ensino, escrita, escuta e presença pública.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Retirar imagens genéricas de silhuetas energéticas, figuras místicas abstratas e bancos de imagem que sugiram promessa espiritual-terapêutica.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Evitar grandes blocos decorativos vazios e ondas que prejudiquem leitura, desempenho ou responsividade.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Garantir contraste, hierarquia, legibilidade, foco visível, texto alternativo e navegação por teclado segundo a referência de acessibilidade vigente.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700"/>
        <w:gridCol w:w="58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Token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Valor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Uso recomendado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Azul profundo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#082A45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Cabeçalhos, fundo institucional e base de autoridade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Azul petróleo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#173F52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Hierarquia secundária e elementos de navegação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Azul médio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#245E78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Links, destaques e continuidade cromática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Dourado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#C99A64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Acentos discretos, nunca como excesso decorativo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Claro quente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#F4EFEA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Fundo, respiro e blocos editoriais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Tipografia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EB Garamond + Inter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Assinaturas oficiais do Traduzindo, conforme manual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13. Requisitos técnicos, SEO, segurança e acessibilidade</w:t>
      </w:r>
    </w:p>
    <w:p>
      <w:pPr>
        <w:pStyle w:val="Heading2"/>
        <w:keepNext/>
      </w:pPr>
      <w:r>
        <w:t>13.1 Contenção imediata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Realizar backup completo e validar possibilidade de restauração.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Criar ambiente de homologação protegido contra indexação.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Investigar o erro 502 e consultar logs antes de concluir a causa.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Corrigir links HTTP/HTTPS, imagens quebradas, recursos mistos e redirecionamentos inconsistentes.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Retirar ou corrigir contadores expostos como zero e componentes vazios.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Eliminar a opção de atendimento presencial do formulário e de qualquer texto residual.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Atualizar WordPress, tema e plugins somente após backup e testes em homologação; remover componentes sem uso com autorização.</w:t>
      </w:r>
    </w:p>
    <w:p>
      <w:pPr>
        <w:pStyle w:val="Heading2"/>
        <w:keepNext/>
      </w:pPr>
      <w:r>
        <w:t>13.2 SEO e preservação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Inventariar todas as URLs atuais, status HTTP, títulos, descrições, tráfego e backlinks disponíveis.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Não apagar ou renomear URLs sem mapa de redirecionamento 301.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Definir título e metadescrição únicos por página, headings semânticos, canonical e sitemap.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Usar dados estruturados adequados à pessoa e ao serviço profissional, sem categorias indevidas ou atributos não comprovados.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Preservar slugs úteis sempre que possível; registrar motivo de cada mudança.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Criar página 404 útil e testar redirecionamentos após lançamento.</w:t>
      </w:r>
    </w:p>
    <w:p>
      <w:pPr>
        <w:pStyle w:val="Heading2"/>
        <w:keepNext/>
      </w:pPr>
      <w:r>
        <w:t>13.3 Desempenho e experiência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Medir baseline antes das alterações e registrar metodologia; não inventar pontuações atuais.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Otimizar imagens, fontes, cache e scripts; revisar dependência do construtor e carregamento tardio.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Testar desktop e celular em diferentes larguras, com rede limitada e scripts bloqueados quando pertinente.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Garantir que conteúdo central permaneça acessível sem depender de animações ou efeitos decorativos.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Validar formulários, mensagens de erro, foco, contraste, textos alternativos e navegação por teclado.</w:t>
      </w:r>
    </w:p>
    <w:p>
      <w:pPr>
        <w:pStyle w:val="Heading2"/>
        <w:keepNext/>
      </w:pPr>
      <w:r>
        <w:t>13.4 Segurança e privacidade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Usar contas individuais, autenticação reforçada e menor privilégio.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Não expor dados de pacientes, leads, bancos ou credenciais à IA sem autorização e necessidade estrita.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Revisar plugins, usuários, chaves, integrações e arquivos públicos após a implantação.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Explicar coleta, finalidade e retenção dos dados dos formulários; rever cookies e analytics conforme a operação real.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Manter rotina de backup, atualização, monitoramento e resposta a falhas.</w:t>
      </w:r>
    </w:p>
    <w:p>
      <w:pPr>
        <w:pStyle w:val="Heading1"/>
        <w:keepNext/>
      </w:pPr>
      <w:r>
        <w:t>14. Governança do acervo de artigos</w:t>
      </w:r>
    </w:p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Nenhum texto antigo deve ser apagado antes de preservação e inventário. Cada URL recebe um estado editorial e uma ação técnica correspondente.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900"/>
        <w:gridCol w:w="35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Estado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Critério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Ação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Atual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Texto compatível com o posicionamento, linguagem e fontes atuais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Manter; revisar metadados, links e data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Revisar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Tema pertinente, mas com redação, evidências ou referências desatualizadas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Reescrever, registrar data de revisão e manter/redirecionar URL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Histórico contextualizado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Valor documental, mas não representa integralmente a posição atual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Adicionar nota editorial e retirar de áreas de destaque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Retirado da exposição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Risco ético, científico, reputacional ou linguagem inadequada até revisão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Preservar no vault; noindex, despublicar ou redirecionar após aprovação</w:t>
            </w:r>
          </w:p>
        </w:tc>
      </w:tr>
    </w:tbl>
    <w:p>
      <w:pPr>
        <w:spacing w:before="0" w:after="40"/>
      </w:pPr>
    </w:p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Revisão prioritária: conteúdos sobre física quântica, PNL, polaridades, práticas energéticas, trauma, hipnose e identidade/diversidade. A prioridade não significa condenação automática; significa necessidade de leitura integral, atualização e classificação antes de republicação.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Cada artigo novo: autor, data, revisão, referências e estatuto editorial.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Não usar ciência como selo retórico para afirmações tradicionais ou metafísicas.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Quando houver espiritualidade, explicitar experiência, interpretação, tradição, hipótese e evidência em níveis distintos.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Evitar que todo conteúdo conduza à psicoterapia; usar CTAs proporcionais ao contexto.</w:t>
      </w:r>
    </w:p>
    <w:p>
      <w:pPr>
        <w:pStyle w:val="Heading1"/>
        <w:keepNext/>
      </w:pPr>
      <w:r>
        <w:t>15. Sequência de execução e gates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500"/>
        <w:gridCol w:w="30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Etapa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Entregável central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Critério para avançar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Gate 0 — Decisões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Aprovar arquitetura de marca, domínio de transição, posicionamento provisório e visibilidade do CEEP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Registro explícito de decisões e pendências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Fase 1 — Contenção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Backup, homologação, inventário, correções críticas e retirada de contradições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Sem erro crítico; produção protegida; online-only coerente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Fase 2 — Arquitetura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Sitemap, rotas, público/CTA por página, redirect map e modelo de conteúdo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Clínica, Traduzindo e CEEP distinguíveis sem explicação adicional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Fase 3 — Conteúdo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Home, bio, clínica, Traduzindo, CEEP, publicações, mídia, contato e textos legais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Afirmações rastreáveis e fronteiras preservadas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Fase 4 — Design/build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Wireframes, sistema visual, componentes, implementação responsiva e integrações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Aprovado em homologação; sem quebra mobile ou acessível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Fase 5 — QA/lançamento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SEO, formulários, redirects, segurança, performance, conteúdo e publicação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Checklist assinado; backup e rollback disponíveis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Fase 6 — Continuidade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Monitoramento, Search Console, correções, produção editorial e checkpoint no vault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Estado, links, métricas e próximos passos registrados</w:t>
            </w:r>
          </w:p>
        </w:tc>
      </w:tr>
    </w:tbl>
    <w:p>
      <w:pPr>
        <w:spacing w:before="0" w:after="40"/>
      </w:pPr>
    </w:p>
    <w:p>
      <w:pPr>
        <w:spacing w:before="60" w:after="160" w:line="288" w:lineRule="auto"/>
        <w:ind w:left="115" w:right="115"/>
        <w:shd w:fill="F2F4F7"/>
        <w:pBdr>
          <w:left w:val="single" w:sz="18" w:color="245E78" w:space="8"/>
        </w:pBdr>
      </w:pPr>
      <w:r>
        <w:rPr>
          <w:rFonts w:ascii="Calibri" w:hAnsi="Calibri"/>
          <w:b/>
          <w:color w:val="082A45"/>
          <w:sz w:val="21"/>
        </w:rPr>
        <w:t xml:space="preserve">PRINCÍPIO DE EXECUÇÃO: </w:t>
      </w:r>
      <w:r>
        <w:rPr>
          <w:rFonts w:ascii="Calibri" w:hAnsi="Calibri"/>
          <w:color w:val="222222"/>
          <w:sz w:val="21"/>
        </w:rPr>
        <w:t>corrigir primeiro riscos e contradições; depois arquitetura e conteúdo; por fim design, SEO e ampliação editorial. Não dirigir campanha ou tráfego relevante para o site atual antes da contenção e da nova página inicial.</w:t>
      </w:r>
    </w:p>
    <w:p>
      <w:pPr>
        <w:pStyle w:val="Heading1"/>
        <w:keepNext/>
      </w:pPr>
      <w:r>
        <w:t>16. Checklist de aprovação antes do lançamento</w:t>
      </w:r>
    </w:p>
    <w:p>
      <w:pPr>
        <w:spacing w:before="0" w:after="80" w:line="300" w:lineRule="auto"/>
        <w:ind w:left="360" w:firstLine="0"/>
      </w:pPr>
      <w:r>
        <w:rPr>
          <w:rFonts w:ascii="Calibri" w:hAnsi="Calibri"/>
          <w:color w:val="222222"/>
          <w:sz w:val="21"/>
        </w:rPr>
        <w:t>[ ] Arquitetura de marcas aprovada por Fabiano.</w:t>
      </w:r>
    </w:p>
    <w:p>
      <w:pPr>
        <w:spacing w:before="0" w:after="80" w:line="300" w:lineRule="auto"/>
        <w:ind w:left="360" w:firstLine="0"/>
      </w:pPr>
      <w:r>
        <w:rPr>
          <w:rFonts w:ascii="Calibri" w:hAnsi="Calibri"/>
          <w:color w:val="222222"/>
          <w:sz w:val="21"/>
        </w:rPr>
        <w:t>[ ] Nome, título profissional e CRP corretos e visíveis nos contextos clínicos.</w:t>
      </w:r>
    </w:p>
    <w:p>
      <w:pPr>
        <w:spacing w:before="0" w:after="80" w:line="300" w:lineRule="auto"/>
        <w:ind w:left="360" w:firstLine="0"/>
      </w:pPr>
      <w:r>
        <w:rPr>
          <w:rFonts w:ascii="Calibri" w:hAnsi="Calibri"/>
          <w:color w:val="222222"/>
          <w:sz w:val="21"/>
        </w:rPr>
        <w:t>[ ] Fórmula temporal governada utilizada sem sugerir atuação psicológica anterior a 2010.</w:t>
      </w:r>
    </w:p>
    <w:p>
      <w:pPr>
        <w:spacing w:before="0" w:after="80" w:line="300" w:lineRule="auto"/>
        <w:ind w:left="360" w:firstLine="0"/>
      </w:pPr>
      <w:r>
        <w:rPr>
          <w:rFonts w:ascii="Calibri" w:hAnsi="Calibri"/>
          <w:color w:val="222222"/>
          <w:sz w:val="21"/>
        </w:rPr>
        <w:t>[ ] Psicoterapia, Traduzindo, CEEP, mídia e pesquisa claramente separados.</w:t>
      </w:r>
    </w:p>
    <w:p>
      <w:pPr>
        <w:spacing w:before="0" w:after="80" w:line="300" w:lineRule="auto"/>
        <w:ind w:left="360" w:firstLine="0"/>
      </w:pPr>
      <w:r>
        <w:rPr>
          <w:rFonts w:ascii="Calibri" w:hAnsi="Calibri"/>
          <w:color w:val="222222"/>
          <w:sz w:val="21"/>
        </w:rPr>
        <w:t>[ ] Nenhuma oferta presencial residual.</w:t>
      </w:r>
    </w:p>
    <w:p>
      <w:pPr>
        <w:spacing w:before="0" w:after="80" w:line="300" w:lineRule="auto"/>
        <w:ind w:left="360" w:firstLine="0"/>
      </w:pPr>
      <w:r>
        <w:rPr>
          <w:rFonts w:ascii="Calibri" w:hAnsi="Calibri"/>
          <w:color w:val="222222"/>
          <w:sz w:val="21"/>
        </w:rPr>
        <w:t>[ ] Nenhum título de especialista ou credencial sem comprovação adequada.</w:t>
      </w:r>
    </w:p>
    <w:p>
      <w:pPr>
        <w:spacing w:before="0" w:after="80" w:line="300" w:lineRule="auto"/>
        <w:ind w:left="360" w:firstLine="0"/>
      </w:pPr>
      <w:r>
        <w:rPr>
          <w:rFonts w:ascii="Calibri" w:hAnsi="Calibri"/>
          <w:color w:val="222222"/>
          <w:sz w:val="21"/>
        </w:rPr>
        <w:t>[ ] Todos os formulários testados e com destino correto.</w:t>
      </w:r>
    </w:p>
    <w:p>
      <w:pPr>
        <w:spacing w:before="0" w:after="80" w:line="300" w:lineRule="auto"/>
        <w:ind w:left="360" w:firstLine="0"/>
      </w:pPr>
      <w:r>
        <w:rPr>
          <w:rFonts w:ascii="Calibri" w:hAnsi="Calibri"/>
          <w:color w:val="222222"/>
          <w:sz w:val="21"/>
        </w:rPr>
        <w:t>[ ] Links sociais, Hotmart e contatos validados.</w:t>
      </w:r>
    </w:p>
    <w:p>
      <w:pPr>
        <w:spacing w:before="0" w:after="80" w:line="300" w:lineRule="auto"/>
        <w:ind w:left="360" w:firstLine="0"/>
      </w:pPr>
      <w:r>
        <w:rPr>
          <w:rFonts w:ascii="Calibri" w:hAnsi="Calibri"/>
          <w:color w:val="222222"/>
          <w:sz w:val="21"/>
        </w:rPr>
        <w:t>[ ] Nenhum erro 4xx/5xx inesperado, imagem quebrada ou recurso inseguro.</w:t>
      </w:r>
    </w:p>
    <w:p>
      <w:pPr>
        <w:spacing w:before="0" w:after="80" w:line="300" w:lineRule="auto"/>
        <w:ind w:left="360" w:firstLine="0"/>
      </w:pPr>
      <w:r>
        <w:rPr>
          <w:rFonts w:ascii="Calibri" w:hAnsi="Calibri"/>
          <w:color w:val="222222"/>
          <w:sz w:val="21"/>
        </w:rPr>
        <w:t>[ ] Redirecionamentos testados e URLs históricas preservadas.</w:t>
      </w:r>
    </w:p>
    <w:p>
      <w:pPr>
        <w:spacing w:before="0" w:after="80" w:line="300" w:lineRule="auto"/>
        <w:ind w:left="360" w:firstLine="0"/>
      </w:pPr>
      <w:r>
        <w:rPr>
          <w:rFonts w:ascii="Calibri" w:hAnsi="Calibri"/>
          <w:color w:val="222222"/>
          <w:sz w:val="21"/>
        </w:rPr>
        <w:t>[ ] Metadados, sitemap, canonical e indexação revisados.</w:t>
      </w:r>
    </w:p>
    <w:p>
      <w:pPr>
        <w:spacing w:before="0" w:after="80" w:line="300" w:lineRule="auto"/>
        <w:ind w:left="360" w:firstLine="0"/>
      </w:pPr>
      <w:r>
        <w:rPr>
          <w:rFonts w:ascii="Calibri" w:hAnsi="Calibri"/>
          <w:color w:val="222222"/>
          <w:sz w:val="21"/>
        </w:rPr>
        <w:t>[ ] Mobile, contraste, teclado, foco, headings e texto alternativo testados.</w:t>
      </w:r>
    </w:p>
    <w:p>
      <w:pPr>
        <w:spacing w:before="0" w:after="80" w:line="300" w:lineRule="auto"/>
        <w:ind w:left="360" w:firstLine="0"/>
      </w:pPr>
      <w:r>
        <w:rPr>
          <w:rFonts w:ascii="Calibri" w:hAnsi="Calibri"/>
          <w:color w:val="222222"/>
          <w:sz w:val="21"/>
        </w:rPr>
        <w:t>[ ] Backup, rollback e responsáveis documentados.</w:t>
      </w:r>
    </w:p>
    <w:p>
      <w:pPr>
        <w:spacing w:before="0" w:after="80" w:line="300" w:lineRule="auto"/>
        <w:ind w:left="360" w:firstLine="0"/>
      </w:pPr>
      <w:r>
        <w:rPr>
          <w:rFonts w:ascii="Calibri" w:hAnsi="Calibri"/>
          <w:color w:val="222222"/>
          <w:sz w:val="21"/>
        </w:rPr>
        <w:t>[ ] Checkpoint atualizado no GitHub/Obsidian.</w:t>
      </w:r>
    </w:p>
    <w:p>
      <w:pPr>
        <w:pStyle w:val="Heading1"/>
        <w:keepNext/>
      </w:pPr>
      <w:r>
        <w:t>17. Decisões que permanecem com Fabiano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Decisão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Opções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Recomendação / impacto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D1 — Marca e domínio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A) Fabiano como marca principal em centralma.com.br; B) migração imediata para domínio pessoal; C) Centralma permanece guarda-chuva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 é recomendada: preserva continuidade e clareza com menor risco de migração. Exige aprovação antes do cabeçalho final.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D2 — Frase de posicionamento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Aprovar uma formulação final entre as candidatas ou uma versão refinada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 frase será repetida no hero, bio, mídia e perfis; não deve ser decidida silenciosamente pela IA.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D3 — CEEP no lançamento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Publicar página completa; publicar página breve; manter fora do menu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Depende de nome, oferta, calendário e ativos públicos consolidados.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D4 — Domínio pessoal futuro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Adquirir/reservar; migrar posteriormente; não priorizar agora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Pode ser planejado sem bloquear a reconstrução no domínio atual.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D5 — Acervo antigo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Revisar e manter; contextualizar; retirar temporariamente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Decisão por URL, após inventário; não apagar em massa.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D6 — Genealogia profissional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Definir extensão de Medicina Chinesa, práticas corporais, integrativas e psicanálise na home/bio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Usar como trajetória subordinada à Psicologia e conferir comprovações.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18. Protocolo de checkpoint e retorno ao núcleo estratégico</w:t>
      </w:r>
    </w:p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Depois de cada etapa aprovada, a IA responsável deve devolver ao núcleo estratégico um registro compacto e verificável.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Data e etapa concluída.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Ambiente alterado: homologação ou produção.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Backup/rollback disponível e localização segura.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Decisões aprovadas e por quem.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Páginas e URLs criadas, alteradas, redirecionadas ou arquivadas.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Textos e ativos usados, com origem no vault.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Resultados dos testes técnicos e editoriais.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Pendências, riscos e próximos passos.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Links, commits, documentos e responsáveis.</w:t>
      </w:r>
    </w:p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Arquivos governantes a atualizar ao consolidar: 00 - LEIA PRIMEIRO - Estado Atual e Continuidade.md; 09 - Prioridades Estratégicas e Mapa de Execução.md; 10 - Pendências, Comprovações e Governança.md.</w:t>
      </w:r>
    </w:p>
    <w:p>
      <w:pPr>
        <w:spacing w:before="60" w:after="160" w:line="288" w:lineRule="auto"/>
        <w:ind w:left="115" w:right="115"/>
        <w:shd w:fill="F2F4F7"/>
        <w:pBdr>
          <w:left w:val="single" w:sz="18" w:color="C99A64" w:space="8"/>
        </w:pBdr>
      </w:pPr>
      <w:r>
        <w:rPr>
          <w:rFonts w:ascii="Calibri" w:hAnsi="Calibri"/>
          <w:b/>
          <w:color w:val="082A45"/>
          <w:sz w:val="21"/>
        </w:rPr>
        <w:t xml:space="preserve">ARQUIVO PROPOSTO, AINDA NÃO EXISTENTE: </w:t>
      </w:r>
      <w:r>
        <w:rPr>
          <w:rFonts w:ascii="Calibri" w:hAnsi="Calibri"/>
          <w:color w:val="222222"/>
          <w:sz w:val="21"/>
        </w:rPr>
        <w:t>12 - Reestruturação do Site - Estado, Decisões e Continuidade.md, na pasta de Posicionamento Profissional e Autoridade. Só criar após aprovação de Fabiano e preservar versões históricas.</w:t>
      </w:r>
    </w:p>
    <w:p>
      <w:pPr>
        <w:pStyle w:val="Heading1"/>
        <w:keepNext/>
      </w:pPr>
      <w:r>
        <w:t>19. Prompt operacional para entregar à outra IA</w:t>
      </w:r>
    </w:p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O bloco abaixo foi escrito para ser copiado junto com este documento. O documento completo continua sendo a referência; o prompt não o substitui.</w:t>
      </w:r>
    </w:p>
    <w:p>
      <w:pPr>
        <w:spacing w:before="40" w:after="160" w:line="276" w:lineRule="auto"/>
        <w:ind w:left="115" w:right="115"/>
        <w:shd w:fill="F2F4F7"/>
      </w:pPr>
      <w:r>
        <w:rPr>
          <w:rFonts w:ascii="Consolas" w:hAnsi="Consolas"/>
          <w:color w:val="222222"/>
          <w:sz w:val="17"/>
        </w:rPr>
        <w:t>Você atuará como agente estratégico, editorial e técnico responsável pela reestruturação do site https://centralma.com.br/, pertencente a Fabiano Deliberalli. Antes de propor ou executar alterações, leia integralmente o Caderno Mestre de Implementação anexado e acesse pelo GitHub o repositório fabianodeliberalli/base-cognitiva-vault, branch main. Leia, na ordem, os arquivos 00 a 10 da pasta 70 - Produções/Projetos/Posicionamento Profissional e Autoridade. Consulte os arquivos adicionais do CEEP, Traduzindo o Ser Humano, identidade visual, TCC e núcleos temáticos somente conforme a página concreta.</w:t>
        <w:br/>
        <w:br/>
        <w:t>Preserve separadamente fatos documentados, informações declaradas, formulações públicas, hipóteses estratégicas e pendências. Não trate textos candidatos como aprovados, não transforme a trajetória em catálogo de técnicas e não misture psicoterapia, educação continuada, desenvolvimento pessoal, mídia e pesquisa. A identidade de base é: Fabiano Deliberalli — psicólogo clínico e psicoterapeuta — CRP 06/98630. Use a formulação temporal: mais de 30 anos de trajetória no cuidado terapêutico, iniciada nas práticas corporais e integrativas, e atuação como psicólogo desde 2010.</w:t>
        <w:br/>
        <w:br/>
        <w:t>A arquitetura recomendada é: Fabiano como identidade pública central; Centralma como continuidade clínica e psicoterapia exclusivamente on-line; Traduzindo o Ser Humano como projeto autoral educacional e de produtos digitais; CEEP como educação continuada para profissionais. Esta arquitetura deve ser confirmada por Fabiano antes da alteração final de marca/cabeçalho.</w:t>
        <w:br/>
        <w:br/>
        <w:t>Não altere a produção antes de: (1) confirmar a leitura dos arquivos; (2) auditar novamente o site; (3) inventariar URLs, conteúdos e problemas; (4) confirmar backup restaurável e ambiente de homologação; (5) receber aprovação do plano. Nunca peça senhas em texto aberto nem exponha dados de pacientes ou leads.</w:t>
        <w:br/>
        <w:br/>
        <w:t>Sua primeira entrega deve conter: confirmação objetiva das fontes lidas; lista de acessos disponíveis e faltantes; inventário do site atual; riscos críticos; sitemap proposto; mapa de redirecionamentos preliminar; sequência de implementação; decisões que dependem de Fabiano. Só depois da aprovação avance para redação, wireframes e implementação em homologação. Ao final de cada etapa, retorne ao núcleo estratégico com decisões, URLs, arquivos, testes, pendências e próximos passos, e proponha a atualização dos checkpoints no GitHub/Obsidian preservando versões históricas.</w:t>
      </w:r>
    </w:p>
    <w:p>
      <w:pPr>
        <w:pStyle w:val="Heading1"/>
        <w:keepNext/>
      </w:pPr>
      <w:r>
        <w:t>20. Referências externas e páginas auditadas</w:t>
      </w:r>
    </w:p>
    <w:p>
      <w:pPr>
        <w:pStyle w:val="ListBullet"/>
        <w:spacing w:after="80"/>
        <w:ind w:left="540" w:hanging="271"/>
      </w:pPr>
      <w:hyperlink r:id="rId12">
        <w:r>
          <w:rPr>
            <w:rFonts w:ascii="Calibri" w:hAnsi="Calibri"/>
            <w:color w:val="245E78"/>
            <w:sz w:val="20"/>
            <w:u w:val="single"/>
          </w:rPr>
          <w:t> Site Centralma</w:t>
        </w:r>
      </w:hyperlink>
    </w:p>
    <w:p>
      <w:pPr>
        <w:pStyle w:val="ListBullet"/>
        <w:spacing w:after="80"/>
        <w:ind w:left="540" w:hanging="271"/>
      </w:pPr>
      <w:hyperlink r:id="rId13">
        <w:r>
          <w:rPr>
            <w:rFonts w:ascii="Calibri" w:hAnsi="Calibri"/>
            <w:color w:val="245E78"/>
            <w:sz w:val="20"/>
            <w:u w:val="single"/>
          </w:rPr>
          <w:t> Página Fabiano</w:t>
        </w:r>
      </w:hyperlink>
    </w:p>
    <w:p>
      <w:pPr>
        <w:pStyle w:val="ListBullet"/>
        <w:spacing w:after="80"/>
        <w:ind w:left="540" w:hanging="271"/>
      </w:pPr>
      <w:hyperlink r:id="rId14">
        <w:r>
          <w:rPr>
            <w:rFonts w:ascii="Calibri" w:hAnsi="Calibri"/>
            <w:color w:val="245E78"/>
            <w:sz w:val="20"/>
            <w:u w:val="single"/>
          </w:rPr>
          <w:t> Atendimentos</w:t>
        </w:r>
      </w:hyperlink>
    </w:p>
    <w:p>
      <w:pPr>
        <w:pStyle w:val="ListBullet"/>
        <w:spacing w:after="80"/>
        <w:ind w:left="540" w:hanging="271"/>
      </w:pPr>
      <w:hyperlink r:id="rId15">
        <w:r>
          <w:rPr>
            <w:rFonts w:ascii="Calibri" w:hAnsi="Calibri"/>
            <w:color w:val="245E78"/>
            <w:sz w:val="20"/>
            <w:u w:val="single"/>
          </w:rPr>
          <w:t> Artigos</w:t>
        </w:r>
      </w:hyperlink>
    </w:p>
    <w:p>
      <w:pPr>
        <w:pStyle w:val="ListBullet"/>
        <w:spacing w:after="80"/>
        <w:ind w:left="540" w:hanging="271"/>
      </w:pPr>
      <w:hyperlink r:id="rId16">
        <w:r>
          <w:rPr>
            <w:rFonts w:ascii="Calibri" w:hAnsi="Calibri"/>
            <w:color w:val="245E78"/>
            <w:sz w:val="20"/>
            <w:u w:val="single"/>
          </w:rPr>
          <w:t> Contato</w:t>
        </w:r>
      </w:hyperlink>
    </w:p>
    <w:p>
      <w:pPr>
        <w:pStyle w:val="ListBullet"/>
        <w:spacing w:after="80"/>
        <w:ind w:left="540" w:hanging="271"/>
      </w:pPr>
      <w:hyperlink r:id="rId17">
        <w:r>
          <w:rPr>
            <w:rFonts w:ascii="Calibri" w:hAnsi="Calibri"/>
            <w:color w:val="245E78"/>
            <w:sz w:val="20"/>
            <w:u w:val="single"/>
          </w:rPr>
          <w:t> CFP — Nota técnica sobre publicidade e redes sociais</w:t>
        </w:r>
      </w:hyperlink>
    </w:p>
    <w:p>
      <w:pPr>
        <w:pStyle w:val="ListBullet"/>
        <w:spacing w:after="80"/>
        <w:ind w:left="540" w:hanging="271"/>
      </w:pPr>
      <w:hyperlink r:id="rId18">
        <w:r>
          <w:rPr>
            <w:rFonts w:ascii="Calibri" w:hAnsi="Calibri"/>
            <w:color w:val="245E78"/>
            <w:sz w:val="20"/>
            <w:u w:val="single"/>
          </w:rPr>
          <w:t> CRP-SC — Publicidade e uso de redes sociais na Psicologia</w:t>
        </w:r>
      </w:hyperlink>
    </w:p>
    <w:p>
      <w:pPr>
        <w:pStyle w:val="ListBullet"/>
        <w:spacing w:after="80"/>
        <w:ind w:left="540" w:hanging="271"/>
      </w:pPr>
      <w:hyperlink r:id="rId19">
        <w:r>
          <w:rPr>
            <w:rFonts w:ascii="Calibri" w:hAnsi="Calibri"/>
            <w:color w:val="245E78"/>
            <w:sz w:val="20"/>
            <w:u w:val="single"/>
          </w:rPr>
          <w:t> CRP-SC — Perguntas frequentes sobre atendimento on-line</w:t>
        </w:r>
      </w:hyperlink>
    </w:p>
    <w:p>
      <w:pPr>
        <w:pStyle w:val="Heading1"/>
        <w:keepNext/>
      </w:pPr>
      <w:r>
        <w:t>21. Resultado esperado</w:t>
      </w:r>
    </w:p>
    <w:p>
      <w:pPr>
        <w:spacing w:before="60" w:after="160" w:line="288" w:lineRule="auto"/>
        <w:ind w:left="115" w:right="115"/>
        <w:shd w:fill="F4EFEA"/>
        <w:pBdr>
          <w:left w:val="single" w:sz="18" w:color="C99A64" w:space="8"/>
        </w:pBdr>
      </w:pPr>
      <w:r>
        <w:rPr>
          <w:rFonts w:ascii="Calibri" w:hAnsi="Calibri"/>
          <w:b/>
          <w:color w:val="082A45"/>
          <w:sz w:val="21"/>
        </w:rPr>
        <w:t xml:space="preserve">RESULTADO: </w:t>
      </w:r>
      <w:r>
        <w:rPr>
          <w:rFonts w:ascii="Calibri" w:hAnsi="Calibri"/>
          <w:color w:val="222222"/>
          <w:sz w:val="21"/>
        </w:rPr>
        <w:t>um site em que a amplitude da trajetória não aparece como dispersão, mas como percurso organizado por uma autoria reconhecível; em que cada público encontra a porta correta; e em que clínica, educação, espiritualidade, ciência e produção pública convivem com clareza de função, evidência e limites.</w:t>
      </w:r>
    </w:p>
    <w:p>
      <w:pPr>
        <w:spacing w:after="120"/>
      </w:pPr>
      <w:r>
        <w:rPr>
          <w:rFonts w:ascii="Calibri" w:hAnsi="Calibri"/>
          <w:i/>
          <w:color w:val="5F6B73"/>
          <w:sz w:val="22"/>
        </w:rPr>
        <w:t>Este documento é uma especificação operacional. Mudanças de produção, domínio, marca, textos finais e arquivamento público dependem dos gates e aprovações registrados acima.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00" w:val="right"/>
      </w:tabs>
      <w:spacing w:before="0" w:after="0"/>
    </w:pPr>
    <w:r>
      <w:rPr>
        <w:rFonts w:ascii="Calibri" w:hAnsi="Calibri"/>
        <w:color w:val="5F6B73"/>
        <w:sz w:val="17"/>
      </w:rPr>
      <w:t>Fabiano Deliberalli | Reestruturação do site</w:t>
    </w:r>
    <w:r>
      <w:rPr>
        <w:rFonts w:ascii="Calibri" w:hAnsi="Calibri"/>
        <w:color w:val="5F6B73"/>
        <w:sz w:val="17"/>
      </w:rPr>
      <w:tab/>
    </w:r>
    <w:r>
      <w:rPr>
        <w:rFonts w:ascii="Calibri" w:hAnsi="Calibri"/>
        <w:color w:val="5F6B73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5F6B73"/>
        <w:sz w:val="17"/>
      </w:rPr>
      <w:t>AUTORIDADE AUTORAL E PRODUÇÃO PÚBLICA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45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45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F5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fabianodeliberalli/base-cognitiva-vault" TargetMode="External"/><Relationship Id="rId12" Type="http://schemas.openxmlformats.org/officeDocument/2006/relationships/hyperlink" Target="https://centralma.com.br/" TargetMode="External"/><Relationship Id="rId13" Type="http://schemas.openxmlformats.org/officeDocument/2006/relationships/hyperlink" Target="https://centralma.com.br/fabiano/" TargetMode="External"/><Relationship Id="rId14" Type="http://schemas.openxmlformats.org/officeDocument/2006/relationships/hyperlink" Target="https://centralma.com.br/atendimentos/" TargetMode="External"/><Relationship Id="rId15" Type="http://schemas.openxmlformats.org/officeDocument/2006/relationships/hyperlink" Target="https://centralma.com.br/artigos/" TargetMode="External"/><Relationship Id="rId16" Type="http://schemas.openxmlformats.org/officeDocument/2006/relationships/hyperlink" Target="https://centralma.com.br/contato/" TargetMode="External"/><Relationship Id="rId17" Type="http://schemas.openxmlformats.org/officeDocument/2006/relationships/hyperlink" Target="https://site.cfp.org.br/documentos/nota-tecnica-sobre-uso-profissional-das-redes-sociais-publicidade-e-cuidados-eticos/" TargetMode="External"/><Relationship Id="rId18" Type="http://schemas.openxmlformats.org/officeDocument/2006/relationships/hyperlink" Target="https://site.crpsc.org.br/publicidade-e-uso-de-redes-sociais-na-psicologia/" TargetMode="External"/><Relationship Id="rId19" Type="http://schemas.openxmlformats.org/officeDocument/2006/relationships/hyperlink" Target="https://site.crpsc.org.br/perguntas-frequentes/atendimento-onlin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Caderno Mestre de Implementação — Reestruturação Estratégica do Site</dc:title>
  <dc:subject>Briefing operacional para IA — Fabiano Deliberalli, Centralma, Traduzindo o Ser Humano e CEEP</dc:subject>
  <dc:creator>Fabiano Deliberalli</dc:creator>
  <cp:keywords>site, autoridade autoral, Centralma, Traduzindo o Ser Humano, CEEP, psicologia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