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03184" w14:textId="0467DBAA" w:rsidR="00066032" w:rsidRPr="004B0165" w:rsidRDefault="00F65DE7" w:rsidP="004B01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 w:rsidRPr="004B0165">
        <w:rPr>
          <w:rFonts w:ascii="Times New Roman" w:eastAsia="Times New Roman" w:hAnsi="Times New Roman" w:cs="Times New Roman"/>
          <w:b/>
          <w:bCs/>
          <w:color w:val="003978"/>
          <w:kern w:val="36"/>
          <w:sz w:val="36"/>
          <w:szCs w:val="36"/>
          <w:lang w:val="en-US" w:eastAsia="de-DE"/>
        </w:rPr>
        <w:t>Invitation to Innovation Forum for Automation – Booster Session</w:t>
      </w:r>
      <w:r w:rsidR="004B016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  <w:br/>
      </w:r>
    </w:p>
    <w:p w14:paraId="0AB8546C" w14:textId="77777777" w:rsidR="00066032" w:rsidRPr="00066032" w:rsidRDefault="00066032" w:rsidP="00066032">
      <w:pPr>
        <w:rPr>
          <w:lang w:val="en-US"/>
        </w:rPr>
      </w:pPr>
      <w:r w:rsidRPr="00066032">
        <w:rPr>
          <w:lang w:val="en-US"/>
        </w:rPr>
        <w:t>Dear XXX,</w:t>
      </w:r>
    </w:p>
    <w:p w14:paraId="5C8B60F0" w14:textId="64241D72" w:rsidR="00066032" w:rsidRPr="00F65DE7" w:rsidRDefault="00066032" w:rsidP="00066032">
      <w:pPr>
        <w:rPr>
          <w:b/>
          <w:bCs/>
          <w:lang w:val="en-US"/>
        </w:rPr>
      </w:pPr>
      <w:r w:rsidRPr="00F65DE7">
        <w:rPr>
          <w:b/>
          <w:bCs/>
          <w:lang w:val="en-US"/>
        </w:rPr>
        <w:t>New year, same passion! 2022 has just started and we all know what time of the year it is?! Exactly! Innovation Forum Time!</w:t>
      </w:r>
    </w:p>
    <w:p w14:paraId="7DA80760" w14:textId="09EADC97" w:rsidR="00021D66" w:rsidRDefault="00066032" w:rsidP="00FF2DC3">
      <w:pPr>
        <w:rPr>
          <w:lang w:val="en-US"/>
        </w:rPr>
      </w:pPr>
      <w:r w:rsidRPr="00066032">
        <w:rPr>
          <w:lang w:val="en-US"/>
        </w:rPr>
        <w:t xml:space="preserve">As we already announced in </w:t>
      </w:r>
      <w:r>
        <w:rPr>
          <w:lang w:val="en-US"/>
        </w:rPr>
        <w:t xml:space="preserve">autumn </w:t>
      </w:r>
      <w:proofErr w:type="gramStart"/>
      <w:r>
        <w:rPr>
          <w:lang w:val="en-US"/>
        </w:rPr>
        <w:t>2021</w:t>
      </w:r>
      <w:proofErr w:type="gramEnd"/>
      <w:r w:rsidRPr="00066032">
        <w:rPr>
          <w:lang w:val="en-US"/>
        </w:rPr>
        <w:t xml:space="preserve"> we want to meet in person again. </w:t>
      </w:r>
      <w:proofErr w:type="gramStart"/>
      <w:r w:rsidRPr="00066032">
        <w:rPr>
          <w:lang w:val="en-US"/>
        </w:rPr>
        <w:t>Therefor</w:t>
      </w:r>
      <w:r w:rsidR="006D36DD">
        <w:rPr>
          <w:lang w:val="en-US"/>
        </w:rPr>
        <w:t>e</w:t>
      </w:r>
      <w:proofErr w:type="gramEnd"/>
      <w:r w:rsidRPr="00066032">
        <w:rPr>
          <w:lang w:val="en-US"/>
        </w:rPr>
        <w:t xml:space="preserve"> we shifted </w:t>
      </w:r>
      <w:r w:rsidR="001B21B9">
        <w:rPr>
          <w:lang w:val="en-US"/>
        </w:rPr>
        <w:t>our 2-day-conferene “</w:t>
      </w:r>
      <w:r w:rsidRPr="00066032">
        <w:rPr>
          <w:lang w:val="en-US"/>
        </w:rPr>
        <w:t>19th Innovation</w:t>
      </w:r>
      <w:r w:rsidR="001B21B9">
        <w:rPr>
          <w:lang w:val="en-US"/>
        </w:rPr>
        <w:t xml:space="preserve"> </w:t>
      </w:r>
      <w:r w:rsidRPr="00066032">
        <w:rPr>
          <w:lang w:val="en-US"/>
        </w:rPr>
        <w:t xml:space="preserve">Forum </w:t>
      </w:r>
      <w:r w:rsidR="001B21B9">
        <w:rPr>
          <w:lang w:val="en-US"/>
        </w:rPr>
        <w:t xml:space="preserve">for Automation” </w:t>
      </w:r>
      <w:r w:rsidRPr="00066032">
        <w:rPr>
          <w:lang w:val="en-US"/>
        </w:rPr>
        <w:t>to June 30</w:t>
      </w:r>
      <w:r w:rsidR="00F65DE7">
        <w:rPr>
          <w:lang w:val="en-US"/>
        </w:rPr>
        <w:t xml:space="preserve"> – July 1</w:t>
      </w:r>
      <w:r>
        <w:rPr>
          <w:lang w:val="en-US"/>
        </w:rPr>
        <w:t xml:space="preserve"> </w:t>
      </w:r>
      <w:r w:rsidRPr="00066032">
        <w:rPr>
          <w:lang w:val="en-US"/>
        </w:rPr>
        <w:t xml:space="preserve">this year. </w:t>
      </w:r>
      <w:r>
        <w:rPr>
          <w:lang w:val="en-US"/>
        </w:rPr>
        <w:br/>
      </w:r>
      <w:r w:rsidRPr="00066032">
        <w:rPr>
          <w:b/>
          <w:bCs/>
          <w:lang w:val="en-US"/>
        </w:rPr>
        <w:t xml:space="preserve">To shorten the dry spell until the next Innovation Forum we invite you to a short but intense </w:t>
      </w:r>
      <w:r w:rsidR="006D36DD">
        <w:rPr>
          <w:b/>
          <w:bCs/>
          <w:lang w:val="en-US"/>
        </w:rPr>
        <w:t xml:space="preserve">free of charge </w:t>
      </w:r>
      <w:r w:rsidRPr="00066032">
        <w:rPr>
          <w:b/>
          <w:bCs/>
          <w:lang w:val="en-US"/>
        </w:rPr>
        <w:t>online Booster-</w:t>
      </w:r>
      <w:r w:rsidR="00F65DE7">
        <w:rPr>
          <w:b/>
          <w:bCs/>
          <w:lang w:val="en-US"/>
        </w:rPr>
        <w:t>S</w:t>
      </w:r>
      <w:r w:rsidRPr="00066032">
        <w:rPr>
          <w:b/>
          <w:bCs/>
          <w:lang w:val="en-US"/>
        </w:rPr>
        <w:t>ession on February</w:t>
      </w:r>
      <w:r w:rsidR="00F65DE7">
        <w:rPr>
          <w:b/>
          <w:bCs/>
          <w:lang w:val="en-US"/>
        </w:rPr>
        <w:t xml:space="preserve"> </w:t>
      </w:r>
      <w:r w:rsidRPr="00066032">
        <w:rPr>
          <w:b/>
          <w:bCs/>
          <w:lang w:val="en-US"/>
        </w:rPr>
        <w:t>10</w:t>
      </w:r>
      <w:r w:rsidR="004B0165">
        <w:rPr>
          <w:b/>
          <w:bCs/>
          <w:lang w:val="en-US"/>
        </w:rPr>
        <w:t>:</w:t>
      </w:r>
      <w:r w:rsidR="004B0165">
        <w:rPr>
          <w:b/>
          <w:bCs/>
          <w:lang w:val="en-US"/>
        </w:rPr>
        <w:br/>
      </w:r>
      <w:r w:rsidR="004B0165">
        <w:rPr>
          <w:b/>
          <w:bCs/>
          <w:lang w:val="en-US"/>
        </w:rPr>
        <w:br/>
      </w:r>
      <w:r w:rsidR="004B0165">
        <w:rPr>
          <w:lang w:val="en-US"/>
        </w:rPr>
        <w:t>W</w:t>
      </w:r>
      <w:r w:rsidRPr="00066032">
        <w:rPr>
          <w:lang w:val="en-US"/>
        </w:rPr>
        <w:t xml:space="preserve">e will take you </w:t>
      </w:r>
      <w:r w:rsidR="004B0165">
        <w:rPr>
          <w:lang w:val="en-US"/>
        </w:rPr>
        <w:t xml:space="preserve">on </w:t>
      </w:r>
      <w:r w:rsidRPr="00066032">
        <w:rPr>
          <w:lang w:val="en-US"/>
        </w:rPr>
        <w:t>a journey through the wide spectrum of the manufacturing automation landscape</w:t>
      </w:r>
      <w:r>
        <w:rPr>
          <w:lang w:val="en-US"/>
        </w:rPr>
        <w:t xml:space="preserve">. </w:t>
      </w:r>
      <w:r w:rsidRPr="00066032">
        <w:rPr>
          <w:lang w:val="en-US"/>
        </w:rPr>
        <w:t xml:space="preserve">From </w:t>
      </w:r>
      <w:r w:rsidR="004B0165">
        <w:rPr>
          <w:lang w:val="en-US"/>
        </w:rPr>
        <w:t xml:space="preserve">a </w:t>
      </w:r>
      <w:r w:rsidRPr="00066032">
        <w:rPr>
          <w:lang w:val="en-US"/>
        </w:rPr>
        <w:t xml:space="preserve">deep insight of an expert in the semiconductor market, to new perspectives </w:t>
      </w:r>
      <w:r>
        <w:rPr>
          <w:lang w:val="en-US"/>
        </w:rPr>
        <w:t xml:space="preserve">on </w:t>
      </w:r>
      <w:r w:rsidRPr="00066032">
        <w:rPr>
          <w:lang w:val="en-US"/>
        </w:rPr>
        <w:t xml:space="preserve">manufacturing automation in the production of industrial </w:t>
      </w:r>
      <w:proofErr w:type="spellStart"/>
      <w:r w:rsidRPr="00066032">
        <w:rPr>
          <w:lang w:val="en-US"/>
        </w:rPr>
        <w:t>electrolyzers</w:t>
      </w:r>
      <w:proofErr w:type="spellEnd"/>
      <w:r w:rsidRPr="00066032">
        <w:rPr>
          <w:lang w:val="en-US"/>
        </w:rPr>
        <w:t xml:space="preserve">, leading us all the way through to a very intimate </w:t>
      </w:r>
      <w:r w:rsidR="004B0165">
        <w:rPr>
          <w:lang w:val="en-US"/>
        </w:rPr>
        <w:t>look</w:t>
      </w:r>
      <w:r w:rsidRPr="00066032">
        <w:rPr>
          <w:lang w:val="en-US"/>
        </w:rPr>
        <w:t xml:space="preserve"> into the</w:t>
      </w:r>
      <w:r w:rsidR="004B0165">
        <w:rPr>
          <w:lang w:val="en-US"/>
        </w:rPr>
        <w:t xml:space="preserve"> story of </w:t>
      </w:r>
      <w:r w:rsidR="00566821">
        <w:rPr>
          <w:lang w:val="en-US"/>
        </w:rPr>
        <w:t xml:space="preserve">digitalization </w:t>
      </w:r>
      <w:r w:rsidRPr="00066032">
        <w:rPr>
          <w:lang w:val="en-US"/>
        </w:rPr>
        <w:t>of a leading semiconductor manufacturer.</w:t>
      </w:r>
    </w:p>
    <w:p w14:paraId="04F71B66" w14:textId="717EB6A6" w:rsidR="004E3A49" w:rsidRPr="004B0165" w:rsidRDefault="00021D66" w:rsidP="00FF2DC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Let’s </w:t>
      </w:r>
      <w:r w:rsidRPr="00021D66">
        <w:rPr>
          <w:b/>
          <w:bCs/>
          <w:lang w:val="en-US"/>
        </w:rPr>
        <w:t>boost your automation efforts with helpful inputs and an inspiring exchange.</w:t>
      </w:r>
      <w:r w:rsidR="00566821">
        <w:rPr>
          <w:b/>
          <w:bCs/>
          <w:lang w:val="en-US"/>
        </w:rPr>
        <w:br/>
      </w:r>
      <w:r w:rsidR="004E3A49" w:rsidRPr="004B0165">
        <w:rPr>
          <w:b/>
          <w:bCs/>
          <w:lang w:val="en-US"/>
        </w:rPr>
        <w:t xml:space="preserve">You can look forward to presentations from: </w:t>
      </w:r>
    </w:p>
    <w:p w14:paraId="1B967676" w14:textId="68B07CEA" w:rsidR="00FF2DC3" w:rsidRDefault="00AD0BCC" w:rsidP="00AD0BCC">
      <w:pPr>
        <w:rPr>
          <w:b/>
          <w:bCs/>
          <w:lang w:val="en-US"/>
        </w:rPr>
      </w:pPr>
      <w:r w:rsidRPr="00AD0BCC">
        <w:rPr>
          <w:b/>
          <w:bCs/>
          <w:lang w:val="en-US"/>
        </w:rPr>
        <w:t xml:space="preserve">1. </w:t>
      </w:r>
      <w:r w:rsidR="006D36DD">
        <w:rPr>
          <w:b/>
          <w:bCs/>
          <w:lang w:val="en-US"/>
        </w:rPr>
        <w:t xml:space="preserve">Presentation on: </w:t>
      </w:r>
      <w:r w:rsidR="006D36DD" w:rsidRPr="006D36DD">
        <w:rPr>
          <w:b/>
          <w:bCs/>
          <w:lang w:val="en-US"/>
        </w:rPr>
        <w:t>The semiconductor value chain: Market outlook</w:t>
      </w:r>
      <w:r w:rsidR="006D36DD">
        <w:rPr>
          <w:b/>
          <w:bCs/>
          <w:lang w:val="en-US"/>
        </w:rPr>
        <w:t xml:space="preserve"> (Speaker to be announced soon)</w:t>
      </w:r>
    </w:p>
    <w:p w14:paraId="0AE976F7" w14:textId="1EDAFDC5" w:rsidR="006D36DD" w:rsidRPr="00AD0BCC" w:rsidRDefault="006D36DD" w:rsidP="006D36DD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AD0BCC">
        <w:rPr>
          <w:b/>
          <w:bCs/>
          <w:lang w:val="en-US"/>
        </w:rPr>
        <w:t xml:space="preserve">. Ulrike </w:t>
      </w:r>
      <w:proofErr w:type="spellStart"/>
      <w:r w:rsidRPr="00AD0BCC">
        <w:rPr>
          <w:b/>
          <w:bCs/>
          <w:lang w:val="en-US"/>
        </w:rPr>
        <w:t>Sampermans</w:t>
      </w:r>
      <w:proofErr w:type="spellEnd"/>
      <w:r w:rsidRPr="00AD0BCC">
        <w:rPr>
          <w:b/>
          <w:bCs/>
          <w:lang w:val="en-US"/>
        </w:rPr>
        <w:t>, Vice President Digital Transformation, X-FAB Group:</w:t>
      </w:r>
    </w:p>
    <w:p w14:paraId="7E3256B0" w14:textId="09DD30AF" w:rsidR="006D36DD" w:rsidRPr="00B41ADB" w:rsidRDefault="006D36DD" w:rsidP="00AD0BCC">
      <w:pPr>
        <w:rPr>
          <w:lang w:val="en-US"/>
        </w:rPr>
      </w:pPr>
      <w:r w:rsidRPr="00215B76">
        <w:rPr>
          <w:lang w:val="en-US"/>
        </w:rPr>
        <w:t>Digital Transformation - the X-Fab Journey</w:t>
      </w:r>
    </w:p>
    <w:p w14:paraId="4A073E41" w14:textId="02834A1A" w:rsidR="004E3A49" w:rsidRPr="004E3A49" w:rsidRDefault="006D36DD" w:rsidP="00417827">
      <w:pPr>
        <w:rPr>
          <w:lang w:val="en-US"/>
        </w:rPr>
      </w:pPr>
      <w:r>
        <w:rPr>
          <w:b/>
          <w:bCs/>
          <w:lang w:val="en-US"/>
        </w:rPr>
        <w:t>3</w:t>
      </w:r>
      <w:r w:rsidR="00FF2DC3" w:rsidRPr="00AD0BCC">
        <w:rPr>
          <w:b/>
          <w:bCs/>
          <w:lang w:val="en-US"/>
        </w:rPr>
        <w:t xml:space="preserve">. </w:t>
      </w:r>
      <w:proofErr w:type="spellStart"/>
      <w:r w:rsidR="00417827" w:rsidRPr="00AD0BCC">
        <w:rPr>
          <w:b/>
          <w:bCs/>
          <w:lang w:val="en-US"/>
        </w:rPr>
        <w:t>Hergen</w:t>
      </w:r>
      <w:proofErr w:type="spellEnd"/>
      <w:r w:rsidR="00417827" w:rsidRPr="00AD0BCC">
        <w:rPr>
          <w:b/>
          <w:bCs/>
          <w:lang w:val="en-US"/>
        </w:rPr>
        <w:t xml:space="preserve"> </w:t>
      </w:r>
      <w:proofErr w:type="spellStart"/>
      <w:r w:rsidR="00417827" w:rsidRPr="00AD0BCC">
        <w:rPr>
          <w:b/>
          <w:bCs/>
          <w:lang w:val="en-US"/>
        </w:rPr>
        <w:t>Thore</w:t>
      </w:r>
      <w:proofErr w:type="spellEnd"/>
      <w:r w:rsidR="00417827" w:rsidRPr="00AD0BCC">
        <w:rPr>
          <w:b/>
          <w:bCs/>
          <w:lang w:val="en-US"/>
        </w:rPr>
        <w:t xml:space="preserve"> Wolf</w:t>
      </w:r>
      <w:r w:rsidR="004E3A49" w:rsidRPr="00AD0BCC">
        <w:rPr>
          <w:b/>
          <w:bCs/>
          <w:lang w:val="en-US"/>
        </w:rPr>
        <w:t xml:space="preserve">, </w:t>
      </w:r>
      <w:r w:rsidR="00417827" w:rsidRPr="00AD0BCC">
        <w:rPr>
          <w:b/>
          <w:bCs/>
          <w:lang w:val="en-US"/>
        </w:rPr>
        <w:t>Director Product Management</w:t>
      </w:r>
      <w:r w:rsidR="004E3A49" w:rsidRPr="00AD0BCC">
        <w:rPr>
          <w:b/>
          <w:bCs/>
          <w:lang w:val="en-US"/>
        </w:rPr>
        <w:t xml:space="preserve">, Sunfire: </w:t>
      </w:r>
      <w:r w:rsidR="00417827" w:rsidRPr="00AD0BCC">
        <w:rPr>
          <w:b/>
          <w:bCs/>
          <w:lang w:val="en-US"/>
        </w:rPr>
        <w:br/>
      </w:r>
      <w:proofErr w:type="spellStart"/>
      <w:r w:rsidR="00417827" w:rsidRPr="00417827">
        <w:rPr>
          <w:lang w:val="en-US"/>
        </w:rPr>
        <w:t>Electrolyzers</w:t>
      </w:r>
      <w:proofErr w:type="spellEnd"/>
      <w:r w:rsidR="00417827" w:rsidRPr="00417827">
        <w:rPr>
          <w:lang w:val="en-US"/>
        </w:rPr>
        <w:t xml:space="preserve"> for hydrogen generation: From manufactory to series production</w:t>
      </w:r>
    </w:p>
    <w:p w14:paraId="654BEA1A" w14:textId="6DF87931" w:rsidR="004B0165" w:rsidRPr="00AD0BCC" w:rsidRDefault="004E3A49" w:rsidP="00066032">
      <w:pPr>
        <w:rPr>
          <w:b/>
          <w:bCs/>
          <w:lang w:val="en-US"/>
        </w:rPr>
      </w:pPr>
      <w:r w:rsidRPr="00AD0BCC">
        <w:rPr>
          <w:b/>
          <w:bCs/>
          <w:lang w:val="en-US"/>
        </w:rPr>
        <w:t xml:space="preserve">4. </w:t>
      </w:r>
      <w:r w:rsidR="00927C9C" w:rsidRPr="00AD0BCC">
        <w:rPr>
          <w:b/>
          <w:bCs/>
          <w:lang w:val="en-US"/>
        </w:rPr>
        <w:t>Exper</w:t>
      </w:r>
      <w:r w:rsidR="00AD0BCC" w:rsidRPr="00AD0BCC">
        <w:rPr>
          <w:b/>
          <w:bCs/>
          <w:lang w:val="en-US"/>
        </w:rPr>
        <w:t>t</w:t>
      </w:r>
      <w:r w:rsidR="00927C9C" w:rsidRPr="00AD0BCC">
        <w:rPr>
          <w:b/>
          <w:bCs/>
          <w:lang w:val="en-US"/>
        </w:rPr>
        <w:t xml:space="preserve"> panel</w:t>
      </w:r>
      <w:r w:rsidR="00700620" w:rsidRPr="00AD0BCC">
        <w:rPr>
          <w:b/>
          <w:bCs/>
          <w:lang w:val="en-US"/>
        </w:rPr>
        <w:t xml:space="preserve"> with </w:t>
      </w:r>
      <w:r w:rsidR="007B6AF5">
        <w:rPr>
          <w:b/>
          <w:bCs/>
          <w:lang w:val="en-US"/>
        </w:rPr>
        <w:t>the speakers and m</w:t>
      </w:r>
      <w:r w:rsidR="007B6AF5" w:rsidRPr="00AD0BCC">
        <w:rPr>
          <w:b/>
          <w:bCs/>
          <w:lang w:val="en-US"/>
        </w:rPr>
        <w:t xml:space="preserve">anaging </w:t>
      </w:r>
      <w:r w:rsidR="00700620" w:rsidRPr="00AD0BCC">
        <w:rPr>
          <w:b/>
          <w:bCs/>
          <w:lang w:val="en-US"/>
        </w:rPr>
        <w:t>directors of AND member companies</w:t>
      </w:r>
      <w:r w:rsidR="004B0165" w:rsidRPr="00AD0BCC">
        <w:rPr>
          <w:b/>
          <w:bCs/>
          <w:lang w:val="en-US"/>
        </w:rPr>
        <w:br/>
      </w:r>
    </w:p>
    <w:p w14:paraId="4CCBC526" w14:textId="1A485E07" w:rsidR="00066032" w:rsidRPr="004B0165" w:rsidRDefault="00066032" w:rsidP="00066032">
      <w:pPr>
        <w:rPr>
          <w:b/>
          <w:bCs/>
          <w:lang w:val="en-US"/>
        </w:rPr>
      </w:pPr>
      <w:r w:rsidRPr="004B0165">
        <w:rPr>
          <w:b/>
          <w:bCs/>
          <w:lang w:val="en-US"/>
        </w:rPr>
        <w:t xml:space="preserve">You don’t want to miss this! </w:t>
      </w:r>
      <w:commentRangeStart w:id="0"/>
      <w:r w:rsidRPr="004B0165">
        <w:rPr>
          <w:b/>
          <w:bCs/>
          <w:lang w:val="en-US"/>
        </w:rPr>
        <w:t>Register now for Innovation Forum for Automation – Booster Session</w:t>
      </w:r>
      <w:commentRangeEnd w:id="0"/>
      <w:r w:rsidRPr="004B0165">
        <w:rPr>
          <w:rStyle w:val="Kommentarzeichen"/>
          <w:b/>
          <w:bCs/>
        </w:rPr>
        <w:commentReference w:id="0"/>
      </w:r>
      <w:r w:rsidR="00700620" w:rsidRPr="004B0165">
        <w:rPr>
          <w:b/>
          <w:bCs/>
          <w:lang w:val="en-US"/>
        </w:rPr>
        <w:br/>
      </w:r>
    </w:p>
    <w:p w14:paraId="19611683" w14:textId="04BEF5D0" w:rsidR="00066032" w:rsidRPr="00AD0BCC" w:rsidRDefault="00AD0BCC" w:rsidP="0006603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When: </w:t>
      </w:r>
      <w:r>
        <w:rPr>
          <w:b/>
          <w:bCs/>
          <w:lang w:val="en-US"/>
        </w:rPr>
        <w:tab/>
      </w:r>
      <w:r w:rsidR="00066032" w:rsidRPr="00AD0BCC">
        <w:rPr>
          <w:b/>
          <w:bCs/>
          <w:lang w:val="en-US"/>
        </w:rPr>
        <w:t>February 10, 2022</w:t>
      </w:r>
      <w:r>
        <w:rPr>
          <w:b/>
          <w:bCs/>
          <w:lang w:val="en-US"/>
        </w:rPr>
        <w:t>;</w:t>
      </w:r>
      <w:r w:rsidR="00066032" w:rsidRPr="00AD0BCC">
        <w:rPr>
          <w:b/>
          <w:bCs/>
          <w:lang w:val="en-US"/>
        </w:rPr>
        <w:t xml:space="preserve"> 10</w:t>
      </w:r>
      <w:r w:rsidR="00FA7272">
        <w:rPr>
          <w:b/>
          <w:bCs/>
          <w:lang w:val="en-US"/>
        </w:rPr>
        <w:t>am</w:t>
      </w:r>
      <w:r w:rsidR="00066032" w:rsidRPr="00AD0BCC">
        <w:rPr>
          <w:b/>
          <w:bCs/>
          <w:lang w:val="en-US"/>
        </w:rPr>
        <w:t xml:space="preserve"> – 12</w:t>
      </w:r>
      <w:r w:rsidR="00FA7272">
        <w:rPr>
          <w:b/>
          <w:bCs/>
          <w:lang w:val="en-US"/>
        </w:rPr>
        <w:t>p</w:t>
      </w:r>
      <w:r w:rsidR="00066032" w:rsidRPr="00AD0BCC">
        <w:rPr>
          <w:b/>
          <w:bCs/>
          <w:lang w:val="en-US"/>
        </w:rPr>
        <w:t>m CET</w:t>
      </w:r>
      <w:r>
        <w:rPr>
          <w:b/>
          <w:bCs/>
          <w:lang w:val="en-US"/>
        </w:rPr>
        <w:br/>
        <w:t xml:space="preserve">Where: </w:t>
      </w:r>
      <w:r w:rsidR="00066032" w:rsidRPr="00AD0BCC">
        <w:rPr>
          <w:b/>
          <w:bCs/>
          <w:lang w:val="en-US"/>
        </w:rPr>
        <w:t>This event will be held online</w:t>
      </w:r>
      <w:r w:rsidR="006D36DD">
        <w:rPr>
          <w:b/>
          <w:bCs/>
          <w:lang w:val="en-US"/>
        </w:rPr>
        <w:t xml:space="preserve"> and it is free of charge</w:t>
      </w:r>
      <w:r w:rsidR="00066032" w:rsidRPr="00AD0BCC">
        <w:rPr>
          <w:b/>
          <w:bCs/>
          <w:lang w:val="en-US"/>
        </w:rPr>
        <w:t xml:space="preserve">. </w:t>
      </w:r>
    </w:p>
    <w:p w14:paraId="6C578BEF" w14:textId="6EF201C4" w:rsidR="00066032" w:rsidRPr="00066032" w:rsidRDefault="00066032" w:rsidP="00066032">
      <w:pPr>
        <w:rPr>
          <w:lang w:val="en-US"/>
        </w:rPr>
      </w:pPr>
      <w:r w:rsidRPr="00066032">
        <w:rPr>
          <w:lang w:val="en-US"/>
        </w:rPr>
        <w:t>If you have any questions</w:t>
      </w:r>
      <w:r w:rsidR="00AD0BCC">
        <w:rPr>
          <w:lang w:val="en-US"/>
        </w:rPr>
        <w:t>,</w:t>
      </w:r>
      <w:r w:rsidRPr="00066032">
        <w:rPr>
          <w:lang w:val="en-US"/>
        </w:rPr>
        <w:t xml:space="preserve"> please feel free to contact us.</w:t>
      </w:r>
    </w:p>
    <w:p w14:paraId="35067289" w14:textId="553AC10D" w:rsidR="00066032" w:rsidRPr="00066032" w:rsidRDefault="00066032" w:rsidP="00066032">
      <w:pPr>
        <w:rPr>
          <w:lang w:val="en-US"/>
        </w:rPr>
      </w:pPr>
    </w:p>
    <w:p w14:paraId="623F863A" w14:textId="1E4CA2CF" w:rsidR="00066032" w:rsidRPr="00066032" w:rsidRDefault="00066032" w:rsidP="00066032">
      <w:pPr>
        <w:rPr>
          <w:lang w:val="en-US"/>
        </w:rPr>
      </w:pPr>
      <w:r w:rsidRPr="00066032">
        <w:rPr>
          <w:lang w:val="en-US"/>
        </w:rPr>
        <w:t xml:space="preserve">Best regards on behalf of the CEOs of the AND member companies. </w:t>
      </w:r>
    </w:p>
    <w:p w14:paraId="126218BD" w14:textId="07FF01D2" w:rsidR="00D84BD2" w:rsidRPr="00066032" w:rsidRDefault="004B0165" w:rsidP="00566821">
      <w:pPr>
        <w:rPr>
          <w:lang w:val="en-US"/>
        </w:rPr>
      </w:pPr>
      <w:r>
        <w:rPr>
          <w:lang w:val="en-US"/>
        </w:rPr>
        <w:br/>
      </w:r>
      <w:r w:rsidR="00066032" w:rsidRPr="00066032">
        <w:rPr>
          <w:lang w:val="en-US"/>
        </w:rPr>
        <w:t xml:space="preserve">The event will be initiated by the Automation Network Dresden (AND) and all its member companies Kontron AIS, </w:t>
      </w:r>
      <w:proofErr w:type="spellStart"/>
      <w:r w:rsidR="00066032" w:rsidRPr="00066032">
        <w:rPr>
          <w:lang w:val="en-US"/>
        </w:rPr>
        <w:t>Fabmatics</w:t>
      </w:r>
      <w:proofErr w:type="spellEnd"/>
      <w:r w:rsidR="00066032" w:rsidRPr="00066032">
        <w:rPr>
          <w:lang w:val="en-US"/>
        </w:rPr>
        <w:t xml:space="preserve">, SYSTEMA and XENON. The four companies have been successfully working together on automation projects in the high-tech industry for more than 20 years. Commonly, we are shaping progress towards industry 4.0 and setting standards with regard to current automation trends. </w:t>
      </w:r>
    </w:p>
    <w:sectPr w:rsidR="00D84BD2" w:rsidRPr="000660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elen Leps" w:date="2022-01-14T17:24:00Z" w:initials="HL">
    <w:p w14:paraId="50AE8BB3" w14:textId="4213ED4D" w:rsidR="00066032" w:rsidRDefault="00066032">
      <w:pPr>
        <w:pStyle w:val="Kommentartext"/>
      </w:pPr>
      <w:r>
        <w:rPr>
          <w:rStyle w:val="Kommentarzeichen"/>
        </w:rPr>
        <w:annotationRef/>
      </w:r>
      <w:r>
        <w:t>Verlinken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AE8B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8C3041" w16cex:dateUtc="2022-01-14T1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AE8BB3" w16cid:durableId="258C3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31C77"/>
    <w:multiLevelType w:val="hybridMultilevel"/>
    <w:tmpl w:val="1D1C357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CF5EB5"/>
    <w:multiLevelType w:val="hybridMultilevel"/>
    <w:tmpl w:val="0A4C4AF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len Leps">
    <w15:presenceInfo w15:providerId="AD" w15:userId="S::HLe@systemadresden.onmicrosoft.com::45ca6085-21a0-405f-97da-5d42afdad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32"/>
    <w:rsid w:val="00021D66"/>
    <w:rsid w:val="00066032"/>
    <w:rsid w:val="001B21B9"/>
    <w:rsid w:val="00215B76"/>
    <w:rsid w:val="00417827"/>
    <w:rsid w:val="00482EC3"/>
    <w:rsid w:val="004B0165"/>
    <w:rsid w:val="004E3A49"/>
    <w:rsid w:val="00566821"/>
    <w:rsid w:val="006D36DD"/>
    <w:rsid w:val="00700620"/>
    <w:rsid w:val="00736A88"/>
    <w:rsid w:val="007B6AF5"/>
    <w:rsid w:val="00927C9C"/>
    <w:rsid w:val="00AD0BCC"/>
    <w:rsid w:val="00B41ADB"/>
    <w:rsid w:val="00D84BD2"/>
    <w:rsid w:val="00F65DE7"/>
    <w:rsid w:val="00FA7272"/>
    <w:rsid w:val="00FF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9F2E"/>
  <w15:chartTrackingRefBased/>
  <w15:docId w15:val="{4A434E5C-26B3-48C8-85EE-FA5EAAEE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0660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603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603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60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6032"/>
    <w:rPr>
      <w:b/>
      <w:bCs/>
      <w:sz w:val="20"/>
      <w:szCs w:val="20"/>
    </w:rPr>
  </w:style>
  <w:style w:type="paragraph" w:styleId="Listenabsatz">
    <w:name w:val="List Paragraph"/>
    <w:basedOn w:val="Standard"/>
    <w:uiPriority w:val="34"/>
    <w:qFormat/>
    <w:rsid w:val="004E3A49"/>
    <w:pPr>
      <w:ind w:left="720"/>
      <w:contextualSpacing/>
    </w:pPr>
  </w:style>
  <w:style w:type="paragraph" w:styleId="berarbeitung">
    <w:name w:val="Revision"/>
    <w:hidden/>
    <w:uiPriority w:val="99"/>
    <w:semiHidden/>
    <w:rsid w:val="001B21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Leps</dc:creator>
  <cp:keywords/>
  <dc:description/>
  <cp:lastModifiedBy>Helen Leps</cp:lastModifiedBy>
  <cp:revision>3</cp:revision>
  <dcterms:created xsi:type="dcterms:W3CDTF">2022-01-20T16:16:00Z</dcterms:created>
  <dcterms:modified xsi:type="dcterms:W3CDTF">2022-01-20T16:17:00Z</dcterms:modified>
</cp:coreProperties>
</file>