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DICTAMEN LEGAL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SERVICIO SOCIAL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ES_tradn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