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b w:val="1"/>
          <w:bCs w:val="1"/>
          <w:rtl w:val="0"/>
        </w:rPr>
        <w:t xml:space="preserve">Part 1- Pre Course: </w:t>
      </w:r>
      <w:r>
        <w:rPr>
          <w:rFonts w:cs="Arial Unicode MS" w:eastAsia="Arial Unicode MS"/>
          <w:i w:val="1"/>
          <w:iCs w:val="1"/>
          <w:rtl w:val="0"/>
          <w:lang w:val="en-US"/>
        </w:rPr>
        <w:t>(To be completed by the delegate and manager or sponsor before the training)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Name of attendee   </w:t>
      </w:r>
      <w:r>
        <w:rPr>
          <w:rFonts w:cs="Arial Unicode MS" w:eastAsia="Arial Unicode MS" w:hint="default"/>
          <w:rtl w:val="0"/>
        </w:rPr>
        <w:t xml:space="preserve">…………………………………………………… </w:t>
      </w:r>
      <w:r>
        <w:rPr>
          <w:rFonts w:cs="Arial Unicode MS" w:eastAsia="Arial Unicode MS"/>
          <w:rtl w:val="0"/>
          <w:lang w:val="de-DE"/>
        </w:rPr>
        <w:t xml:space="preserve">Date: </w:t>
      </w:r>
      <w:r>
        <w:rPr>
          <w:rFonts w:cs="Arial Unicode MS" w:eastAsia="Arial Unicode MS" w:hint="default"/>
          <w:rtl w:val="0"/>
        </w:rPr>
        <w:t>……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…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Name of Line Manager / Sponsor:  </w:t>
      </w:r>
      <w:r>
        <w:rPr>
          <w:rFonts w:cs="Arial Unicode MS" w:eastAsia="Arial Unicode MS" w:hint="default"/>
          <w:rtl w:val="0"/>
        </w:rPr>
        <w:t>…………………………………………………</w:t>
      </w:r>
      <w:r>
        <w:rPr>
          <w:rFonts w:cs="Arial Unicode MS" w:eastAsia="Arial Unicode MS"/>
          <w:rtl w:val="0"/>
        </w:rPr>
        <w:t>..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Name of Course, Programme or Workshop: </w:t>
      </w:r>
      <w:r>
        <w:rPr>
          <w:rFonts w:cs="Arial Unicode MS" w:eastAsia="Arial Unicode MS" w:hint="default"/>
          <w:rtl w:val="0"/>
        </w:rPr>
        <w:t>…………………………………………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Date of Course: </w:t>
      </w:r>
      <w:r>
        <w:rPr>
          <w:rFonts w:cs="Arial Unicode MS" w:eastAsia="Arial Unicode MS" w:hint="default"/>
          <w:rtl w:val="0"/>
        </w:rPr>
        <w:t>…………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Business Unit / Department / Area:   </w:t>
      </w:r>
      <w:r>
        <w:rPr>
          <w:rFonts w:cs="Arial Unicode MS" w:eastAsia="Arial Unicode MS" w:hint="default"/>
          <w:rtl w:val="0"/>
        </w:rPr>
        <w:t>…………………………………………………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>What possible benefits would you like to receive from this programme?</w:t>
      </w:r>
    </w:p>
    <w:p>
      <w:pPr>
        <w:pStyle w:val="Body"/>
        <w:rPr>
          <w:i w:val="1"/>
          <w:iCs w:val="1"/>
          <w:sz w:val="20"/>
          <w:szCs w:val="20"/>
        </w:rPr>
      </w:pPr>
      <w:r>
        <w:rPr>
          <w:rFonts w:cs="Arial Unicode MS" w:eastAsia="Arial Unicode MS"/>
          <w:i w:val="1"/>
          <w:iCs w:val="1"/>
          <w:sz w:val="20"/>
          <w:szCs w:val="20"/>
          <w:rtl w:val="0"/>
          <w:lang w:val="en-US"/>
        </w:rPr>
        <w:t>(Tip -  think about new skills or knowledge or the way you act or behave)</w:t>
      </w:r>
    </w:p>
    <w:p>
      <w:pPr>
        <w:pStyle w:val="Body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8254</wp:posOffset>
                </wp:positionH>
                <wp:positionV relativeFrom="line">
                  <wp:posOffset>92075</wp:posOffset>
                </wp:positionV>
                <wp:extent cx="5110480" cy="162750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480" cy="162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6pt;margin-top:7.2pt;width:402.4pt;height:128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>Give an example/s where this benefit would help you in your job.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16509</wp:posOffset>
                </wp:positionH>
                <wp:positionV relativeFrom="line">
                  <wp:posOffset>13970</wp:posOffset>
                </wp:positionV>
                <wp:extent cx="5110480" cy="174307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48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.3pt;margin-top:1.1pt;width:402.4pt;height:137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>Give an example of what you or others will see as a result of this improvement.</w:t>
      </w: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8254</wp:posOffset>
                </wp:positionH>
                <wp:positionV relativeFrom="line">
                  <wp:posOffset>88900</wp:posOffset>
                </wp:positionV>
                <wp:extent cx="5110480" cy="190627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480" cy="190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6pt;margin-top:7.0pt;width:402.4pt;height:150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9026"/>
      </w:tabs>
    </w:pPr>
    <w:r>
      <w:rPr>
        <w:rtl w:val="0"/>
        <w:lang w:val="en-US"/>
      </w:rPr>
      <w:t>©</w:t>
    </w:r>
    <w:r>
      <w:rPr>
        <w:rtl w:val="0"/>
        <w:lang w:val="en-US"/>
      </w:rPr>
      <w:t>ProPeC</w:t>
    </w:r>
    <w:r>
      <w:rPr>
        <w:rtl w:val="0"/>
        <w:lang w:val="en-US"/>
      </w:rPr>
      <w:t xml:space="preserve">® </w:t>
    </w:r>
    <w:r>
      <w:rPr>
        <w:rtl w:val="0"/>
        <w:lang w:val="en-US"/>
      </w:rPr>
      <w:t>201</w:t>
    </w:r>
    <w:r>
      <w:rPr>
        <w:rtl w:val="0"/>
        <w:lang w:val="en-US"/>
      </w:rPr>
      <w:t>5</w:t>
    </w:r>
    <w:r>
      <w:rPr>
        <w:rtl w:val="0"/>
      </w:rPr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"http://propec.co.uk"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propec.co.uk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9026"/>
      </w:tabs>
    </w:pPr>
    <w:r>
      <w:rPr>
        <w:color w:val="165778"/>
        <w:sz w:val="42"/>
        <w:szCs w:val="42"/>
        <w:rtl w:val="0"/>
        <w:lang w:val="en-US"/>
      </w:rPr>
      <w:t>ProPeC</w:t>
    </w:r>
    <w:r>
      <w:rPr>
        <w:color w:val="165778"/>
        <w:sz w:val="42"/>
        <w:szCs w:val="42"/>
        <w:rtl w:val="0"/>
        <w:lang w:val="en-US"/>
      </w:rPr>
      <w:t xml:space="preserve">®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