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3F8FECB" w14:textId="59D40C7E" w:rsidR="00815E1D" w:rsidRDefault="008710ED" w:rsidP="008710ED">
      <w:pPr>
        <w:pStyle w:val="Title"/>
      </w:pPr>
      <w:r>
        <w:t>Supplementary Materials</w:t>
      </w:r>
      <w:r w:rsidR="00FB196E">
        <w:t xml:space="preserve"> Index</w:t>
      </w:r>
    </w:p>
    <w:p w14:paraId="33005CA2" w14:textId="03B1A827" w:rsidR="00FB196E" w:rsidRDefault="00FB196E" w:rsidP="00FB196E">
      <w:pPr>
        <w:pStyle w:val="Heading1"/>
      </w:pPr>
      <w:r>
        <w:t>File Directory for Supplementary Materials</w:t>
      </w:r>
    </w:p>
    <w:p w14:paraId="18C115D9" w14:textId="69C3A107" w:rsidR="00FB196E" w:rsidRDefault="00FB196E" w:rsidP="00FB196E">
      <w:pPr>
        <w:pStyle w:val="ListParagraph"/>
        <w:numPr>
          <w:ilvl w:val="0"/>
          <w:numId w:val="3"/>
        </w:numPr>
      </w:pPr>
      <w:r>
        <w:t>This file (</w:t>
      </w:r>
      <w:proofErr w:type="spellStart"/>
      <w:r>
        <w:rPr>
          <w:i/>
          <w:iCs/>
        </w:rPr>
        <w:t>SM_Index</w:t>
      </w:r>
      <w:proofErr w:type="spellEnd"/>
      <w:r>
        <w:rPr>
          <w:i/>
          <w:iCs/>
        </w:rPr>
        <w:t>)</w:t>
      </w:r>
      <w:r>
        <w:t>:</w:t>
      </w:r>
    </w:p>
    <w:p w14:paraId="197FD8B8" w14:textId="3593FF64" w:rsidR="00FB196E" w:rsidRDefault="00FB196E" w:rsidP="00FB196E">
      <w:pPr>
        <w:pStyle w:val="ListParagraph"/>
        <w:numPr>
          <w:ilvl w:val="1"/>
          <w:numId w:val="3"/>
        </w:numPr>
      </w:pPr>
      <w:r>
        <w:t>Additional notes on method and interpretation of results</w:t>
      </w:r>
    </w:p>
    <w:p w14:paraId="00A2F959" w14:textId="3A69EBAD" w:rsidR="00FB196E" w:rsidRDefault="00FB196E" w:rsidP="00FB196E">
      <w:pPr>
        <w:pStyle w:val="ListParagraph"/>
        <w:numPr>
          <w:ilvl w:val="1"/>
          <w:numId w:val="3"/>
        </w:numPr>
      </w:pPr>
      <w:r>
        <w:t>Link to source code repository</w:t>
      </w:r>
    </w:p>
    <w:p w14:paraId="1F2418C8" w14:textId="3A6CBA55" w:rsidR="00FB196E" w:rsidRDefault="00FB196E" w:rsidP="00FB196E">
      <w:pPr>
        <w:pStyle w:val="ListParagraph"/>
        <w:numPr>
          <w:ilvl w:val="1"/>
          <w:numId w:val="3"/>
        </w:numPr>
      </w:pPr>
      <w:r>
        <w:t xml:space="preserve">Details on sensitivity analyses, including their indices </w:t>
      </w:r>
      <w:proofErr w:type="gramStart"/>
      <w:r>
        <w:t>0,…</w:t>
      </w:r>
      <w:proofErr w:type="gramEnd"/>
      <w:r>
        <w:t>,6</w:t>
      </w:r>
    </w:p>
    <w:p w14:paraId="368A8AD9" w14:textId="5894A646" w:rsidR="00FB196E" w:rsidRPr="00FB196E" w:rsidRDefault="00FB196E" w:rsidP="00FB196E">
      <w:pPr>
        <w:pStyle w:val="ListParagraph"/>
        <w:numPr>
          <w:ilvl w:val="0"/>
          <w:numId w:val="3"/>
        </w:numPr>
      </w:pPr>
      <w:proofErr w:type="spellStart"/>
      <w:r>
        <w:rPr>
          <w:i/>
          <w:iCs/>
        </w:rPr>
        <w:t>SM_Calibration</w:t>
      </w:r>
      <w:proofErr w:type="spellEnd"/>
      <w:r>
        <w:rPr>
          <w:i/>
          <w:iCs/>
        </w:rPr>
        <w:t>:</w:t>
      </w:r>
    </w:p>
    <w:p w14:paraId="0F07F682" w14:textId="33AB5331" w:rsidR="00FB196E" w:rsidRDefault="00FB196E" w:rsidP="00FB196E">
      <w:pPr>
        <w:pStyle w:val="ListParagraph"/>
        <w:numPr>
          <w:ilvl w:val="1"/>
          <w:numId w:val="3"/>
        </w:numPr>
      </w:pPr>
      <w:r>
        <w:t>Detailed calibration results for each sensitivity analysis</w:t>
      </w:r>
    </w:p>
    <w:p w14:paraId="67F486A2" w14:textId="3C9BB2E3" w:rsidR="00FB196E" w:rsidRDefault="00FB196E" w:rsidP="00FB196E">
      <w:pPr>
        <w:pStyle w:val="ListParagraph"/>
        <w:numPr>
          <w:ilvl w:val="0"/>
          <w:numId w:val="3"/>
        </w:numPr>
      </w:pPr>
      <w:r>
        <w:rPr>
          <w:i/>
          <w:iCs/>
        </w:rPr>
        <w:t>SM_</w:t>
      </w:r>
      <w:r w:rsidR="00B74186">
        <w:rPr>
          <w:i/>
          <w:iCs/>
        </w:rPr>
        <w:t>Results_</w:t>
      </w:r>
      <w:r>
        <w:rPr>
          <w:i/>
          <w:iCs/>
        </w:rPr>
        <w:t>{x}</w:t>
      </w:r>
      <w:r>
        <w:t xml:space="preserve"> for </w:t>
      </w:r>
      <w:r>
        <w:rPr>
          <w:i/>
          <w:iCs/>
        </w:rPr>
        <w:t>x=0,1,…,6</w:t>
      </w:r>
    </w:p>
    <w:p w14:paraId="2716F91F" w14:textId="21A76EFA" w:rsidR="00FB196E" w:rsidRDefault="00FB196E" w:rsidP="00FB196E">
      <w:pPr>
        <w:pStyle w:val="ListParagraph"/>
        <w:numPr>
          <w:ilvl w:val="1"/>
          <w:numId w:val="3"/>
        </w:numPr>
      </w:pPr>
      <w:r>
        <w:t xml:space="preserve">Detailed results for each sensitivity analysis </w:t>
      </w:r>
    </w:p>
    <w:p w14:paraId="0D9113AD" w14:textId="7AADFB95" w:rsidR="00BF7C11" w:rsidRPr="004C7433" w:rsidRDefault="00BF7C11" w:rsidP="00BF7C11">
      <w:pPr>
        <w:pStyle w:val="ListParagraph"/>
        <w:numPr>
          <w:ilvl w:val="0"/>
          <w:numId w:val="3"/>
        </w:numPr>
        <w:rPr>
          <w:i/>
          <w:iCs/>
        </w:rPr>
      </w:pPr>
      <w:proofErr w:type="spellStart"/>
      <w:r w:rsidRPr="004C7433">
        <w:rPr>
          <w:i/>
          <w:iCs/>
        </w:rPr>
        <w:t>T_Test_Results</w:t>
      </w:r>
      <w:proofErr w:type="spellEnd"/>
    </w:p>
    <w:p w14:paraId="3C76067A" w14:textId="4B24FD9A" w:rsidR="00BF7C11" w:rsidRDefault="00BF7C11" w:rsidP="00BF7C11">
      <w:pPr>
        <w:pStyle w:val="ListParagraph"/>
        <w:numPr>
          <w:ilvl w:val="1"/>
          <w:numId w:val="3"/>
        </w:numPr>
      </w:pPr>
      <w:r>
        <w:t>T-Test results for all comparisons in terms of cervical cancer incidence (CCI) and long-term undiagnosed prevalence (LTUP) across all sensitivity analyses in 2040 and 2050.</w:t>
      </w:r>
    </w:p>
    <w:p w14:paraId="1F48CBFB" w14:textId="5E46A82F" w:rsidR="00073C15" w:rsidRDefault="00073C15" w:rsidP="00073C15">
      <w:pPr>
        <w:pStyle w:val="ListParagraph"/>
        <w:numPr>
          <w:ilvl w:val="0"/>
          <w:numId w:val="3"/>
        </w:numPr>
        <w:rPr>
          <w:i/>
          <w:iCs/>
        </w:rPr>
      </w:pPr>
      <w:r w:rsidRPr="00073C15">
        <w:rPr>
          <w:i/>
          <w:iCs/>
        </w:rPr>
        <w:t>parameterDirectory.xlsx</w:t>
      </w:r>
    </w:p>
    <w:p w14:paraId="714FCA4D" w14:textId="30F23884" w:rsidR="00073C15" w:rsidRPr="00073C15" w:rsidRDefault="00073C15" w:rsidP="00073C15">
      <w:pPr>
        <w:pStyle w:val="ListParagraph"/>
        <w:numPr>
          <w:ilvl w:val="1"/>
          <w:numId w:val="3"/>
        </w:numPr>
        <w:rPr>
          <w:i/>
          <w:iCs/>
        </w:rPr>
      </w:pPr>
      <w:r>
        <w:t xml:space="preserve">A set of tables explaining full parameterisation of our model where it either differs to standard </w:t>
      </w:r>
      <w:proofErr w:type="spellStart"/>
      <w:r>
        <w:t>HPVsim</w:t>
      </w:r>
      <w:proofErr w:type="spellEnd"/>
      <w:r>
        <w:t xml:space="preserve"> 2.2.4, or where the parameter is particularly salient for our analysis.</w:t>
      </w:r>
    </w:p>
    <w:p w14:paraId="4CE61744" w14:textId="40252BA6" w:rsidR="00F61CF1" w:rsidRDefault="00F61CF1" w:rsidP="00F61CF1">
      <w:pPr>
        <w:pStyle w:val="Heading1"/>
      </w:pPr>
      <w:r>
        <w:t>Scoping Review</w:t>
      </w:r>
    </w:p>
    <w:p w14:paraId="68D6C5C8" w14:textId="410E8CCF" w:rsidR="00F61CF1" w:rsidRDefault="00F61CF1" w:rsidP="00F61CF1">
      <w:r>
        <w:t xml:space="preserve">We searched on PUBMED for </w:t>
      </w:r>
      <w:r w:rsidRPr="005D76CD">
        <w:rPr>
          <w:i/>
          <w:iCs/>
        </w:rPr>
        <w:t>(((cervical cancer) OR (cervical screening)) AND (model*)) AND ((England) OR (</w:t>
      </w:r>
      <w:proofErr w:type="gramStart"/>
      <w:r w:rsidRPr="005D76CD">
        <w:rPr>
          <w:i/>
          <w:iCs/>
        </w:rPr>
        <w:t>united kingdom</w:t>
      </w:r>
      <w:proofErr w:type="gramEnd"/>
      <w:r w:rsidRPr="005D76CD">
        <w:rPr>
          <w:i/>
          <w:iCs/>
        </w:rPr>
        <w:t>) OR (UK)) AND (</w:t>
      </w:r>
      <w:proofErr w:type="spellStart"/>
      <w:r w:rsidRPr="005D76CD">
        <w:rPr>
          <w:i/>
          <w:iCs/>
        </w:rPr>
        <w:t>vaccin</w:t>
      </w:r>
      <w:proofErr w:type="spellEnd"/>
      <w:r w:rsidRPr="005D76CD">
        <w:rPr>
          <w:i/>
          <w:iCs/>
        </w:rPr>
        <w:t>*)</w:t>
      </w:r>
      <w:r>
        <w:t>, to find for papers which consider screening in the context of vaccination status within England, with articles from the last 10 years. We repeated this search without the England/</w:t>
      </w:r>
      <w:proofErr w:type="gramStart"/>
      <w:r>
        <w:t>united kingdom</w:t>
      </w:r>
      <w:proofErr w:type="gramEnd"/>
      <w:r>
        <w:t xml:space="preserve">/UK clause. For found article, we also checked all sources cited by/citing that </w:t>
      </w:r>
      <w:r w:rsidR="00042959">
        <w:t>article</w:t>
      </w:r>
      <w:r>
        <w:t>.</w:t>
      </w:r>
    </w:p>
    <w:p w14:paraId="24430A48" w14:textId="77777777" w:rsidR="00964018" w:rsidRDefault="00964018" w:rsidP="00F61CF1"/>
    <w:p w14:paraId="5F56D7F5" w14:textId="0C8A7BCF" w:rsidR="00964018" w:rsidRDefault="00964018" w:rsidP="00964018">
      <w:pPr>
        <w:pStyle w:val="Heading1"/>
      </w:pPr>
      <w:r>
        <w:t>On interpretation of observed and modelled cervical cancer incidence</w:t>
      </w:r>
    </w:p>
    <w:p w14:paraId="0C7647F4" w14:textId="77777777" w:rsidR="00964018" w:rsidRDefault="00964018" w:rsidP="00964018">
      <w:r>
        <w:t>Under changing cervical screening practices, there are three distinct interpretations of `cervical cancer incidence’ (and equivalently, three options for all other cervical cancer metrics): (1) `true’ incidence (the number of individuals with cancer, whether or not the cancer has been observed), (2) observed incidence under continued 5-yearly screening, and (3) observed incidence under reduced screening. The distinction between (1) and (2) is important for accurate calibration of the model (where we need to model true, unobserved, cervical cancer incidence). The distinction between (2) and (3) is needed to rigorously evaluate counterfactuals.</w:t>
      </w:r>
    </w:p>
    <w:p w14:paraId="30B3243F" w14:textId="77777777" w:rsidR="00964018" w:rsidRPr="00AC6F46" w:rsidRDefault="00964018" w:rsidP="00964018"/>
    <w:p w14:paraId="63825F19" w14:textId="77777777" w:rsidR="00964018" w:rsidRPr="008B6FB1" w:rsidRDefault="00964018" w:rsidP="00964018">
      <w:pPr>
        <w:rPr>
          <w:b/>
          <w:bCs/>
        </w:rPr>
      </w:pPr>
      <w:r>
        <w:t xml:space="preserve">We calibrate against observed new cases of cervical cancer, which implicitly assumes this is the ground truth number of cervical cancers in the population. While it is the case that there will be undiagnosed cancers at any point in time, if we assume that the distribution of ground truth cervical cancer incidence in England changes smoothly over time (i.e. is locally stationary), and that the distribution of when a cervical cancer is diagnosed in an individual’s lifetime also changes little over the 11 years of incidence observations, then this calibration data serves as a good proxy for true cervical cancer incidence. That is, the number of unobserved cancers that are incident between timepoints \(t_1\) and \(t_2\) will be balanced by the number of incident cancers from previous timepoints that were not previously </w:t>
      </w:r>
      <w:proofErr w:type="gramStart"/>
      <w:r>
        <w:t>observed, but</w:t>
      </w:r>
      <w:proofErr w:type="gramEnd"/>
      <w:r>
        <w:t xml:space="preserve"> were observed in this interval. This assumption is justified in the 11-year interval in which we have calibrated data, which occurs while the vaccine-ineligible population is highly dominant (at the end of the calibration period, year 2022, the vaccine-</w:t>
      </w:r>
      <w:r>
        <w:lastRenderedPageBreak/>
        <w:t>eligible population is at most 27 years old; this is before a significant distribution shift that would violate our assumptions). Further we note that decreasing cervical cancer rates lead to a higher count of late-diagnosed cancers than missed incidence, meaning any inaccuracy in our calibration will be biased towards overestimation of cervical cancers; this does not change our conclusions when comparing algorithms (relative differences between algorithms’ outcomes remain the same), but does mean any inaccuracy due to discrepancy between (1) and (2) will push towards underestimation of elimination probabilities.</w:t>
      </w:r>
    </w:p>
    <w:p w14:paraId="1B873699" w14:textId="77777777" w:rsidR="00964018" w:rsidRDefault="00964018" w:rsidP="00964018"/>
    <w:p w14:paraId="2D46505E" w14:textId="77777777" w:rsidR="00964018" w:rsidRDefault="00964018" w:rsidP="00964018">
      <w:r>
        <w:t xml:space="preserve">We avoid the distinction between (2) and (3) by defining cancer incidence in our model as the number of agents with cervical cancer, only making a distinction between diagnosed and undiagnosed cervical cancers in our metrics ‘long-term undiagnosed prevalence’, ‘missed cervical cancer prevalence’ and ‘screens per diagnosis’. For example, this allows us to correctly identify that the complete removal of screening for vaccinated individuals leads to a large increase in cervical cancer incidence for vaccinated individuals (where all these cancers will be `unobserved’ in terms of routine screening, which in this scenario does not cover the vaccinated subpopulation). This ensures that cervical cancer incidence metrics are not biased by different screening intensities. </w:t>
      </w:r>
    </w:p>
    <w:p w14:paraId="51C56AD0" w14:textId="77777777" w:rsidR="00964018" w:rsidRPr="00964018" w:rsidRDefault="00964018" w:rsidP="00964018"/>
    <w:p w14:paraId="1CD38D1D" w14:textId="4ABB3C67" w:rsidR="008710ED" w:rsidRDefault="008710ED" w:rsidP="008710ED">
      <w:pPr>
        <w:pStyle w:val="Heading1"/>
      </w:pPr>
      <w:r>
        <w:t>Source Code</w:t>
      </w:r>
    </w:p>
    <w:p w14:paraId="5AC204FD" w14:textId="76276741" w:rsidR="008710ED" w:rsidRPr="008710ED" w:rsidRDefault="008710ED" w:rsidP="008710ED">
      <w:r>
        <w:t xml:space="preserve">See </w:t>
      </w:r>
      <w:hyperlink r:id="rId6" w:history="1">
        <w:r w:rsidRPr="008D6F06">
          <w:rPr>
            <w:rStyle w:val="Hyperlink"/>
          </w:rPr>
          <w:t>https://github.com/fabiansturman/HPVScreeningProject/</w:t>
        </w:r>
      </w:hyperlink>
      <w:r>
        <w:t xml:space="preserve"> for code for replication of this project.</w:t>
      </w:r>
    </w:p>
    <w:p w14:paraId="27F1F698" w14:textId="77777777" w:rsidR="008710ED" w:rsidRDefault="008710ED" w:rsidP="008710ED"/>
    <w:p w14:paraId="4956A171" w14:textId="7D76DAB1" w:rsidR="008710ED" w:rsidRDefault="008710ED" w:rsidP="008710ED">
      <w:pPr>
        <w:pStyle w:val="Heading1"/>
      </w:pPr>
      <w:r>
        <w:t>Sensitivity Analyses</w:t>
      </w:r>
    </w:p>
    <w:p w14:paraId="18A39D8E" w14:textId="34AD957A" w:rsidR="00314B92" w:rsidRPr="00314B92" w:rsidRDefault="00314B92" w:rsidP="00314B92">
      <w:r>
        <w:t>We have six sensitivity analyses, with SA 2 referring to the lower of the two secondary values in each case (low compliance) and SA 3 referring to the higher of the two secondary values in each case (high compliance). For consistency in numbering of results, we refer to the base case as SA 0.</w:t>
      </w:r>
    </w:p>
    <w:tbl>
      <w:tblPr>
        <w:tblW w:w="5000" w:type="pct"/>
        <w:tblLook w:val="04A0" w:firstRow="1" w:lastRow="0" w:firstColumn="1" w:lastColumn="0" w:noHBand="0" w:noVBand="1"/>
      </w:tblPr>
      <w:tblGrid>
        <w:gridCol w:w="1056"/>
        <w:gridCol w:w="3402"/>
        <w:gridCol w:w="2669"/>
        <w:gridCol w:w="2637"/>
        <w:gridCol w:w="677"/>
      </w:tblGrid>
      <w:tr w:rsidR="008710ED" w:rsidRPr="008710ED" w14:paraId="11A59798" w14:textId="77777777" w:rsidTr="00CD1A12">
        <w:trPr>
          <w:trHeight w:val="340"/>
        </w:trPr>
        <w:tc>
          <w:tcPr>
            <w:tcW w:w="506" w:type="pct"/>
            <w:tcBorders>
              <w:top w:val="single" w:sz="8" w:space="0" w:color="auto"/>
              <w:left w:val="single" w:sz="8" w:space="0" w:color="auto"/>
              <w:bottom w:val="single" w:sz="8" w:space="0" w:color="auto"/>
              <w:right w:val="nil"/>
            </w:tcBorders>
            <w:noWrap/>
            <w:vAlign w:val="bottom"/>
            <w:hideMark/>
          </w:tcPr>
          <w:p w14:paraId="26EB9770" w14:textId="0E51A064" w:rsidR="008710ED" w:rsidRPr="008710ED" w:rsidRDefault="008710ED" w:rsidP="008710ED">
            <w:pPr>
              <w:rPr>
                <w:rFonts w:ascii="Aptos Narrow" w:eastAsia="Times New Roman" w:hAnsi="Aptos Narrow" w:cs="Times New Roman"/>
                <w:b/>
                <w:bCs/>
                <w:color w:val="000000"/>
                <w:kern w:val="0"/>
                <w:sz w:val="16"/>
                <w:szCs w:val="16"/>
                <w:lang w:eastAsia="en-GB"/>
                <w14:ligatures w14:val="none"/>
              </w:rPr>
            </w:pPr>
            <w:r>
              <w:rPr>
                <w:rFonts w:ascii="Aptos Narrow" w:eastAsia="Times New Roman" w:hAnsi="Aptos Narrow" w:cs="Times New Roman"/>
                <w:b/>
                <w:bCs/>
                <w:color w:val="000000"/>
                <w:kern w:val="0"/>
                <w:sz w:val="16"/>
                <w:szCs w:val="16"/>
                <w:lang w:eastAsia="en-GB"/>
                <w14:ligatures w14:val="none"/>
              </w:rPr>
              <w:t>SA Number</w:t>
            </w:r>
          </w:p>
        </w:tc>
        <w:tc>
          <w:tcPr>
            <w:tcW w:w="1629" w:type="pct"/>
            <w:tcBorders>
              <w:top w:val="single" w:sz="8" w:space="0" w:color="auto"/>
              <w:left w:val="nil"/>
              <w:bottom w:val="single" w:sz="8" w:space="0" w:color="auto"/>
              <w:right w:val="nil"/>
            </w:tcBorders>
            <w:noWrap/>
            <w:vAlign w:val="bottom"/>
            <w:hideMark/>
          </w:tcPr>
          <w:p w14:paraId="371D5D9C" w14:textId="77777777" w:rsidR="008710ED" w:rsidRPr="008710ED" w:rsidRDefault="008710ED" w:rsidP="008710ED">
            <w:pPr>
              <w:rPr>
                <w:rFonts w:ascii="Aptos Narrow" w:eastAsia="Times New Roman" w:hAnsi="Aptos Narrow" w:cs="Times New Roman"/>
                <w:b/>
                <w:bCs/>
                <w:color w:val="000000"/>
                <w:kern w:val="0"/>
                <w:sz w:val="16"/>
                <w:szCs w:val="16"/>
                <w:lang w:eastAsia="en-GB"/>
                <w14:ligatures w14:val="none"/>
              </w:rPr>
            </w:pPr>
            <w:r w:rsidRPr="008710ED">
              <w:rPr>
                <w:rFonts w:ascii="Aptos Narrow" w:eastAsia="Times New Roman" w:hAnsi="Aptos Narrow" w:cs="Times New Roman"/>
                <w:b/>
                <w:bCs/>
                <w:color w:val="000000"/>
                <w:kern w:val="0"/>
                <w:sz w:val="16"/>
                <w:szCs w:val="16"/>
                <w:lang w:eastAsia="en-GB"/>
                <w14:ligatures w14:val="none"/>
              </w:rPr>
              <w:t>Parameter</w:t>
            </w:r>
          </w:p>
        </w:tc>
        <w:tc>
          <w:tcPr>
            <w:tcW w:w="1278" w:type="pct"/>
            <w:tcBorders>
              <w:top w:val="single" w:sz="8" w:space="0" w:color="auto"/>
              <w:left w:val="nil"/>
              <w:bottom w:val="single" w:sz="8" w:space="0" w:color="auto"/>
              <w:right w:val="nil"/>
            </w:tcBorders>
            <w:noWrap/>
            <w:vAlign w:val="bottom"/>
            <w:hideMark/>
          </w:tcPr>
          <w:p w14:paraId="7C9CECCE" w14:textId="77777777" w:rsidR="008710ED" w:rsidRPr="008710ED" w:rsidRDefault="008710ED" w:rsidP="008710ED">
            <w:pPr>
              <w:rPr>
                <w:rFonts w:ascii="Aptos Narrow" w:eastAsia="Times New Roman" w:hAnsi="Aptos Narrow" w:cs="Times New Roman"/>
                <w:b/>
                <w:bCs/>
                <w:color w:val="000000"/>
                <w:kern w:val="0"/>
                <w:sz w:val="16"/>
                <w:szCs w:val="16"/>
                <w:lang w:eastAsia="en-GB"/>
                <w14:ligatures w14:val="none"/>
              </w:rPr>
            </w:pPr>
            <w:r w:rsidRPr="008710ED">
              <w:rPr>
                <w:rFonts w:ascii="Aptos Narrow" w:eastAsia="Times New Roman" w:hAnsi="Aptos Narrow" w:cs="Times New Roman"/>
                <w:b/>
                <w:bCs/>
                <w:color w:val="000000"/>
                <w:kern w:val="0"/>
                <w:sz w:val="16"/>
                <w:szCs w:val="16"/>
                <w:lang w:eastAsia="en-GB"/>
                <w14:ligatures w14:val="none"/>
              </w:rPr>
              <w:t>Primary Value</w:t>
            </w:r>
          </w:p>
        </w:tc>
        <w:tc>
          <w:tcPr>
            <w:tcW w:w="1263" w:type="pct"/>
            <w:tcBorders>
              <w:top w:val="single" w:sz="8" w:space="0" w:color="auto"/>
              <w:left w:val="nil"/>
              <w:bottom w:val="single" w:sz="8" w:space="0" w:color="auto"/>
              <w:right w:val="nil"/>
            </w:tcBorders>
            <w:noWrap/>
            <w:vAlign w:val="bottom"/>
            <w:hideMark/>
          </w:tcPr>
          <w:p w14:paraId="2B359173" w14:textId="77777777" w:rsidR="008710ED" w:rsidRPr="008710ED" w:rsidRDefault="008710ED" w:rsidP="008710ED">
            <w:pPr>
              <w:rPr>
                <w:rFonts w:ascii="Aptos Narrow" w:eastAsia="Times New Roman" w:hAnsi="Aptos Narrow" w:cs="Times New Roman"/>
                <w:b/>
                <w:bCs/>
                <w:color w:val="000000"/>
                <w:kern w:val="0"/>
                <w:sz w:val="16"/>
                <w:szCs w:val="16"/>
                <w:lang w:eastAsia="en-GB"/>
                <w14:ligatures w14:val="none"/>
              </w:rPr>
            </w:pPr>
            <w:r w:rsidRPr="008710ED">
              <w:rPr>
                <w:rFonts w:ascii="Aptos Narrow" w:eastAsia="Times New Roman" w:hAnsi="Aptos Narrow" w:cs="Times New Roman"/>
                <w:b/>
                <w:bCs/>
                <w:color w:val="000000"/>
                <w:kern w:val="0"/>
                <w:sz w:val="16"/>
                <w:szCs w:val="16"/>
                <w:lang w:eastAsia="en-GB"/>
                <w14:ligatures w14:val="none"/>
              </w:rPr>
              <w:t>Secondary Values</w:t>
            </w:r>
          </w:p>
        </w:tc>
        <w:tc>
          <w:tcPr>
            <w:tcW w:w="324" w:type="pct"/>
            <w:tcBorders>
              <w:top w:val="single" w:sz="8" w:space="0" w:color="auto"/>
              <w:left w:val="nil"/>
              <w:bottom w:val="single" w:sz="8" w:space="0" w:color="auto"/>
              <w:right w:val="single" w:sz="12" w:space="0" w:color="auto"/>
            </w:tcBorders>
            <w:noWrap/>
            <w:vAlign w:val="bottom"/>
            <w:hideMark/>
          </w:tcPr>
          <w:p w14:paraId="4119B0EF" w14:textId="77777777" w:rsidR="008710ED" w:rsidRPr="008710ED" w:rsidRDefault="008710ED" w:rsidP="008710ED">
            <w:pPr>
              <w:rPr>
                <w:rFonts w:ascii="Aptos Narrow" w:eastAsia="Times New Roman" w:hAnsi="Aptos Narrow" w:cs="Times New Roman"/>
                <w:b/>
                <w:bCs/>
                <w:color w:val="000000"/>
                <w:kern w:val="0"/>
                <w:sz w:val="16"/>
                <w:szCs w:val="16"/>
                <w:lang w:eastAsia="en-GB"/>
                <w14:ligatures w14:val="none"/>
              </w:rPr>
            </w:pPr>
            <w:r w:rsidRPr="008710ED">
              <w:rPr>
                <w:rFonts w:ascii="Aptos Narrow" w:eastAsia="Times New Roman" w:hAnsi="Aptos Narrow" w:cs="Times New Roman"/>
                <w:b/>
                <w:bCs/>
                <w:color w:val="000000"/>
                <w:kern w:val="0"/>
                <w:sz w:val="16"/>
                <w:szCs w:val="16"/>
                <w:lang w:eastAsia="en-GB"/>
                <w14:ligatures w14:val="none"/>
              </w:rPr>
              <w:t>Notes</w:t>
            </w:r>
          </w:p>
        </w:tc>
      </w:tr>
      <w:tr w:rsidR="008710ED" w:rsidRPr="008710ED" w14:paraId="019988D6" w14:textId="77777777" w:rsidTr="008710ED">
        <w:trPr>
          <w:trHeight w:val="320"/>
        </w:trPr>
        <w:tc>
          <w:tcPr>
            <w:tcW w:w="5000" w:type="pct"/>
            <w:gridSpan w:val="5"/>
            <w:tcBorders>
              <w:top w:val="nil"/>
              <w:left w:val="single" w:sz="8" w:space="0" w:color="auto"/>
              <w:bottom w:val="nil"/>
              <w:right w:val="single" w:sz="12" w:space="0" w:color="000000"/>
            </w:tcBorders>
            <w:noWrap/>
            <w:vAlign w:val="bottom"/>
            <w:hideMark/>
          </w:tcPr>
          <w:p w14:paraId="18B562BC" w14:textId="77777777" w:rsidR="008710ED" w:rsidRPr="008710ED" w:rsidRDefault="008710ED" w:rsidP="008710ED">
            <w:pPr>
              <w:jc w:val="center"/>
              <w:rPr>
                <w:rFonts w:ascii="Aptos Narrow" w:eastAsia="Times New Roman" w:hAnsi="Aptos Narrow" w:cs="Times New Roman"/>
                <w:b/>
                <w:bCs/>
                <w:i/>
                <w:iCs/>
                <w:color w:val="000000"/>
                <w:kern w:val="0"/>
                <w:sz w:val="16"/>
                <w:szCs w:val="16"/>
                <w:lang w:eastAsia="en-GB"/>
                <w14:ligatures w14:val="none"/>
              </w:rPr>
            </w:pPr>
            <w:r w:rsidRPr="008710ED">
              <w:rPr>
                <w:rFonts w:ascii="Aptos Narrow" w:eastAsia="Times New Roman" w:hAnsi="Aptos Narrow" w:cs="Times New Roman"/>
                <w:b/>
                <w:bCs/>
                <w:i/>
                <w:iCs/>
                <w:color w:val="000000"/>
                <w:kern w:val="0"/>
                <w:sz w:val="16"/>
                <w:szCs w:val="16"/>
                <w:lang w:eastAsia="en-GB"/>
                <w14:ligatures w14:val="none"/>
              </w:rPr>
              <w:t>Sensitivity Analysis on Efficacies</w:t>
            </w:r>
          </w:p>
        </w:tc>
      </w:tr>
      <w:tr w:rsidR="008710ED" w:rsidRPr="008710ED" w14:paraId="31D201DC" w14:textId="77777777" w:rsidTr="00CD1A12">
        <w:trPr>
          <w:trHeight w:val="320"/>
        </w:trPr>
        <w:tc>
          <w:tcPr>
            <w:tcW w:w="506" w:type="pct"/>
            <w:tcBorders>
              <w:top w:val="nil"/>
              <w:left w:val="single" w:sz="8" w:space="0" w:color="auto"/>
              <w:bottom w:val="nil"/>
              <w:right w:val="nil"/>
            </w:tcBorders>
            <w:noWrap/>
            <w:vAlign w:val="bottom"/>
            <w:hideMark/>
          </w:tcPr>
          <w:p w14:paraId="7A23389B" w14:textId="7392CAAD" w:rsidR="008710ED" w:rsidRPr="008710ED" w:rsidRDefault="008710ED" w:rsidP="008710ED">
            <w:pPr>
              <w:rPr>
                <w:rFonts w:ascii="Aptos Narrow" w:eastAsia="Times New Roman" w:hAnsi="Aptos Narrow" w:cs="Times New Roman"/>
                <w:color w:val="000000"/>
                <w:kern w:val="0"/>
                <w:sz w:val="16"/>
                <w:szCs w:val="16"/>
                <w:lang w:eastAsia="en-GB"/>
                <w14:ligatures w14:val="none"/>
              </w:rPr>
            </w:pPr>
            <w:r>
              <w:rPr>
                <w:rFonts w:ascii="Aptos Narrow" w:eastAsia="Times New Roman" w:hAnsi="Aptos Narrow" w:cs="Times New Roman"/>
                <w:color w:val="000000"/>
                <w:kern w:val="0"/>
                <w:sz w:val="16"/>
                <w:szCs w:val="16"/>
                <w:lang w:eastAsia="en-GB"/>
                <w14:ligatures w14:val="none"/>
              </w:rPr>
              <w:t>1</w:t>
            </w:r>
          </w:p>
        </w:tc>
        <w:tc>
          <w:tcPr>
            <w:tcW w:w="1629" w:type="pct"/>
            <w:tcBorders>
              <w:top w:val="nil"/>
              <w:left w:val="nil"/>
              <w:bottom w:val="nil"/>
              <w:right w:val="nil"/>
            </w:tcBorders>
            <w:noWrap/>
            <w:vAlign w:val="bottom"/>
            <w:hideMark/>
          </w:tcPr>
          <w:p w14:paraId="343F7B5C" w14:textId="77777777" w:rsidR="008710ED" w:rsidRPr="008710ED" w:rsidRDefault="008710ED" w:rsidP="008710ED">
            <w:pPr>
              <w:rPr>
                <w:rFonts w:ascii="Aptos Narrow" w:eastAsia="Times New Roman" w:hAnsi="Aptos Narrow" w:cs="Times New Roman"/>
                <w:color w:val="000000"/>
                <w:kern w:val="0"/>
                <w:sz w:val="16"/>
                <w:szCs w:val="16"/>
                <w:lang w:eastAsia="en-GB"/>
                <w14:ligatures w14:val="none"/>
              </w:rPr>
            </w:pPr>
            <w:r w:rsidRPr="008710ED">
              <w:rPr>
                <w:rFonts w:ascii="Aptos Narrow" w:eastAsia="Times New Roman" w:hAnsi="Aptos Narrow" w:cs="Times New Roman"/>
                <w:color w:val="000000"/>
                <w:kern w:val="0"/>
                <w:sz w:val="16"/>
                <w:szCs w:val="16"/>
                <w:lang w:eastAsia="en-GB"/>
                <w14:ligatures w14:val="none"/>
              </w:rPr>
              <w:t>General Cancer Treatment Efficacy</w:t>
            </w:r>
          </w:p>
        </w:tc>
        <w:tc>
          <w:tcPr>
            <w:tcW w:w="1278" w:type="pct"/>
            <w:tcBorders>
              <w:top w:val="nil"/>
              <w:left w:val="nil"/>
              <w:bottom w:val="nil"/>
              <w:right w:val="nil"/>
            </w:tcBorders>
            <w:noWrap/>
            <w:vAlign w:val="bottom"/>
            <w:hideMark/>
          </w:tcPr>
          <w:p w14:paraId="026C50C4" w14:textId="77777777" w:rsidR="008710ED" w:rsidRPr="008710ED" w:rsidRDefault="008710ED" w:rsidP="008710ED">
            <w:pPr>
              <w:jc w:val="right"/>
              <w:rPr>
                <w:rFonts w:ascii="Aptos Narrow" w:eastAsia="Times New Roman" w:hAnsi="Aptos Narrow" w:cs="Times New Roman"/>
                <w:color w:val="000000"/>
                <w:kern w:val="0"/>
                <w:sz w:val="16"/>
                <w:szCs w:val="16"/>
                <w:lang w:eastAsia="en-GB"/>
                <w14:ligatures w14:val="none"/>
              </w:rPr>
            </w:pPr>
            <w:r w:rsidRPr="008710ED">
              <w:rPr>
                <w:rFonts w:ascii="Aptos Narrow" w:eastAsia="Times New Roman" w:hAnsi="Aptos Narrow" w:cs="Times New Roman"/>
                <w:color w:val="000000"/>
                <w:kern w:val="0"/>
                <w:sz w:val="16"/>
                <w:szCs w:val="16"/>
                <w:lang w:eastAsia="en-GB"/>
                <w14:ligatures w14:val="none"/>
              </w:rPr>
              <w:t>0.8</w:t>
            </w:r>
          </w:p>
        </w:tc>
        <w:tc>
          <w:tcPr>
            <w:tcW w:w="1263" w:type="pct"/>
            <w:tcBorders>
              <w:top w:val="nil"/>
              <w:left w:val="nil"/>
              <w:bottom w:val="nil"/>
              <w:right w:val="nil"/>
            </w:tcBorders>
            <w:noWrap/>
            <w:vAlign w:val="bottom"/>
            <w:hideMark/>
          </w:tcPr>
          <w:p w14:paraId="1063289A" w14:textId="77777777" w:rsidR="008710ED" w:rsidRPr="008710ED" w:rsidRDefault="008710ED" w:rsidP="008710ED">
            <w:pPr>
              <w:jc w:val="right"/>
              <w:rPr>
                <w:rFonts w:ascii="Aptos Narrow" w:eastAsia="Times New Roman" w:hAnsi="Aptos Narrow" w:cs="Times New Roman"/>
                <w:color w:val="000000"/>
                <w:kern w:val="0"/>
                <w:sz w:val="16"/>
                <w:szCs w:val="16"/>
                <w:lang w:eastAsia="en-GB"/>
                <w14:ligatures w14:val="none"/>
              </w:rPr>
            </w:pPr>
            <w:r w:rsidRPr="008710ED">
              <w:rPr>
                <w:rFonts w:ascii="Aptos Narrow" w:eastAsia="Times New Roman" w:hAnsi="Aptos Narrow" w:cs="Times New Roman"/>
                <w:color w:val="000000"/>
                <w:kern w:val="0"/>
                <w:sz w:val="16"/>
                <w:szCs w:val="16"/>
                <w:lang w:eastAsia="en-GB"/>
                <w14:ligatures w14:val="none"/>
              </w:rPr>
              <w:t>0.65</w:t>
            </w:r>
          </w:p>
        </w:tc>
        <w:tc>
          <w:tcPr>
            <w:tcW w:w="324" w:type="pct"/>
            <w:tcBorders>
              <w:top w:val="nil"/>
              <w:left w:val="nil"/>
              <w:bottom w:val="nil"/>
              <w:right w:val="single" w:sz="12" w:space="0" w:color="auto"/>
            </w:tcBorders>
            <w:noWrap/>
            <w:vAlign w:val="bottom"/>
            <w:hideMark/>
          </w:tcPr>
          <w:p w14:paraId="471954AB" w14:textId="77777777" w:rsidR="008710ED" w:rsidRPr="008710ED" w:rsidRDefault="008710ED" w:rsidP="008710ED">
            <w:pPr>
              <w:rPr>
                <w:rFonts w:ascii="Aptos Narrow" w:eastAsia="Times New Roman" w:hAnsi="Aptos Narrow" w:cs="Times New Roman"/>
                <w:color w:val="000000"/>
                <w:kern w:val="0"/>
                <w:sz w:val="16"/>
                <w:szCs w:val="16"/>
                <w:lang w:eastAsia="en-GB"/>
                <w14:ligatures w14:val="none"/>
              </w:rPr>
            </w:pPr>
            <w:r w:rsidRPr="008710ED">
              <w:rPr>
                <w:rFonts w:ascii="Aptos Narrow" w:eastAsia="Times New Roman" w:hAnsi="Aptos Narrow" w:cs="Times New Roman"/>
                <w:color w:val="000000"/>
                <w:kern w:val="0"/>
                <w:sz w:val="16"/>
                <w:szCs w:val="16"/>
                <w:lang w:eastAsia="en-GB"/>
                <w14:ligatures w14:val="none"/>
              </w:rPr>
              <w:t> </w:t>
            </w:r>
          </w:p>
        </w:tc>
      </w:tr>
      <w:tr w:rsidR="008710ED" w:rsidRPr="008710ED" w14:paraId="3D9F5B55" w14:textId="77777777" w:rsidTr="008710ED">
        <w:trPr>
          <w:trHeight w:val="320"/>
        </w:trPr>
        <w:tc>
          <w:tcPr>
            <w:tcW w:w="5000" w:type="pct"/>
            <w:gridSpan w:val="5"/>
            <w:tcBorders>
              <w:top w:val="nil"/>
              <w:left w:val="single" w:sz="8" w:space="0" w:color="auto"/>
              <w:bottom w:val="nil"/>
              <w:right w:val="single" w:sz="12" w:space="0" w:color="000000"/>
            </w:tcBorders>
            <w:noWrap/>
            <w:vAlign w:val="bottom"/>
            <w:hideMark/>
          </w:tcPr>
          <w:p w14:paraId="0F6F5869" w14:textId="57F7BCFC" w:rsidR="008710ED" w:rsidRPr="008710ED" w:rsidRDefault="008710ED" w:rsidP="008710ED">
            <w:pPr>
              <w:jc w:val="center"/>
              <w:rPr>
                <w:rFonts w:ascii="Aptos Narrow" w:eastAsia="Times New Roman" w:hAnsi="Aptos Narrow" w:cs="Times New Roman"/>
                <w:b/>
                <w:bCs/>
                <w:i/>
                <w:iCs/>
                <w:color w:val="000000"/>
                <w:kern w:val="0"/>
                <w:sz w:val="16"/>
                <w:szCs w:val="16"/>
                <w:lang w:eastAsia="en-GB"/>
                <w14:ligatures w14:val="none"/>
              </w:rPr>
            </w:pPr>
            <w:r w:rsidRPr="008710ED">
              <w:rPr>
                <w:rFonts w:ascii="Aptos Narrow" w:eastAsia="Times New Roman" w:hAnsi="Aptos Narrow" w:cs="Times New Roman"/>
                <w:b/>
                <w:bCs/>
                <w:i/>
                <w:iCs/>
                <w:color w:val="000000"/>
                <w:kern w:val="0"/>
                <w:sz w:val="16"/>
                <w:szCs w:val="16"/>
                <w:lang w:eastAsia="en-GB"/>
                <w14:ligatures w14:val="none"/>
              </w:rPr>
              <w:t xml:space="preserve">Sensitivity Analysis on Screening </w:t>
            </w:r>
            <w:r w:rsidR="006A478C" w:rsidRPr="008710ED">
              <w:rPr>
                <w:rFonts w:ascii="Aptos Narrow" w:eastAsia="Times New Roman" w:hAnsi="Aptos Narrow" w:cs="Times New Roman"/>
                <w:b/>
                <w:bCs/>
                <w:i/>
                <w:iCs/>
                <w:color w:val="000000"/>
                <w:kern w:val="0"/>
                <w:sz w:val="16"/>
                <w:szCs w:val="16"/>
                <w:lang w:eastAsia="en-GB"/>
                <w14:ligatures w14:val="none"/>
              </w:rPr>
              <w:t>Algorithm</w:t>
            </w:r>
            <w:r w:rsidRPr="008710ED">
              <w:rPr>
                <w:rFonts w:ascii="Aptos Narrow" w:eastAsia="Times New Roman" w:hAnsi="Aptos Narrow" w:cs="Times New Roman"/>
                <w:b/>
                <w:bCs/>
                <w:i/>
                <w:iCs/>
                <w:color w:val="000000"/>
                <w:kern w:val="0"/>
                <w:sz w:val="16"/>
                <w:szCs w:val="16"/>
                <w:lang w:eastAsia="en-GB"/>
                <w14:ligatures w14:val="none"/>
              </w:rPr>
              <w:t xml:space="preserve"> Compliance</w:t>
            </w:r>
          </w:p>
        </w:tc>
      </w:tr>
      <w:tr w:rsidR="008710ED" w:rsidRPr="008710ED" w14:paraId="64E53D71" w14:textId="77777777" w:rsidTr="00CD1A12">
        <w:trPr>
          <w:trHeight w:val="320"/>
        </w:trPr>
        <w:tc>
          <w:tcPr>
            <w:tcW w:w="506" w:type="pct"/>
            <w:tcBorders>
              <w:top w:val="nil"/>
              <w:left w:val="single" w:sz="8" w:space="0" w:color="auto"/>
              <w:bottom w:val="nil"/>
              <w:right w:val="nil"/>
            </w:tcBorders>
            <w:noWrap/>
            <w:vAlign w:val="bottom"/>
            <w:hideMark/>
          </w:tcPr>
          <w:p w14:paraId="257FA5A5" w14:textId="46A1443C" w:rsidR="008710ED" w:rsidRPr="008710ED" w:rsidRDefault="008710ED" w:rsidP="008710ED">
            <w:pPr>
              <w:jc w:val="center"/>
              <w:rPr>
                <w:rFonts w:ascii="Aptos Narrow" w:eastAsia="Times New Roman" w:hAnsi="Aptos Narrow" w:cs="Times New Roman"/>
                <w:color w:val="000000"/>
                <w:kern w:val="0"/>
                <w:sz w:val="16"/>
                <w:szCs w:val="16"/>
                <w:lang w:eastAsia="en-GB"/>
                <w14:ligatures w14:val="none"/>
              </w:rPr>
            </w:pPr>
            <w:r>
              <w:rPr>
                <w:rFonts w:ascii="Aptos Narrow" w:eastAsia="Times New Roman" w:hAnsi="Aptos Narrow" w:cs="Times New Roman"/>
                <w:color w:val="000000"/>
                <w:kern w:val="0"/>
                <w:sz w:val="16"/>
                <w:szCs w:val="16"/>
                <w:lang w:eastAsia="en-GB"/>
                <w14:ligatures w14:val="none"/>
              </w:rPr>
              <w:t>2</w:t>
            </w:r>
            <w:r w:rsidR="00314B92">
              <w:rPr>
                <w:rFonts w:ascii="Aptos Narrow" w:eastAsia="Times New Roman" w:hAnsi="Aptos Narrow" w:cs="Times New Roman"/>
                <w:color w:val="000000"/>
                <w:kern w:val="0"/>
                <w:sz w:val="16"/>
                <w:szCs w:val="16"/>
                <w:lang w:eastAsia="en-GB"/>
                <w14:ligatures w14:val="none"/>
              </w:rPr>
              <w:t>,3</w:t>
            </w:r>
          </w:p>
        </w:tc>
        <w:tc>
          <w:tcPr>
            <w:tcW w:w="1629" w:type="pct"/>
            <w:tcBorders>
              <w:top w:val="nil"/>
              <w:left w:val="nil"/>
              <w:bottom w:val="nil"/>
              <w:right w:val="nil"/>
            </w:tcBorders>
            <w:noWrap/>
            <w:vAlign w:val="bottom"/>
            <w:hideMark/>
          </w:tcPr>
          <w:p w14:paraId="2D0275A5" w14:textId="77777777" w:rsidR="008710ED" w:rsidRPr="008710ED" w:rsidRDefault="008710ED" w:rsidP="008710ED">
            <w:pPr>
              <w:rPr>
                <w:rFonts w:ascii="Aptos Narrow" w:eastAsia="Times New Roman" w:hAnsi="Aptos Narrow" w:cs="Times New Roman"/>
                <w:color w:val="000000"/>
                <w:kern w:val="0"/>
                <w:sz w:val="16"/>
                <w:szCs w:val="16"/>
                <w:lang w:eastAsia="en-GB"/>
                <w14:ligatures w14:val="none"/>
              </w:rPr>
            </w:pPr>
            <w:r w:rsidRPr="008710ED">
              <w:rPr>
                <w:rFonts w:ascii="Aptos Narrow" w:eastAsia="Times New Roman" w:hAnsi="Aptos Narrow" w:cs="Times New Roman"/>
                <w:color w:val="000000"/>
                <w:kern w:val="0"/>
                <w:sz w:val="16"/>
                <w:szCs w:val="16"/>
                <w:lang w:eastAsia="en-GB"/>
                <w14:ligatures w14:val="none"/>
              </w:rPr>
              <w:t>primary_screen_prob_under50</w:t>
            </w:r>
          </w:p>
        </w:tc>
        <w:tc>
          <w:tcPr>
            <w:tcW w:w="1278" w:type="pct"/>
            <w:tcBorders>
              <w:top w:val="nil"/>
              <w:left w:val="nil"/>
              <w:bottom w:val="nil"/>
              <w:right w:val="nil"/>
            </w:tcBorders>
            <w:noWrap/>
            <w:vAlign w:val="bottom"/>
            <w:hideMark/>
          </w:tcPr>
          <w:p w14:paraId="52681873" w14:textId="77777777" w:rsidR="008710ED" w:rsidRPr="008710ED" w:rsidRDefault="008710ED" w:rsidP="008710ED">
            <w:pPr>
              <w:jc w:val="right"/>
              <w:rPr>
                <w:rFonts w:ascii="Aptos Narrow" w:eastAsia="Times New Roman" w:hAnsi="Aptos Narrow" w:cs="Times New Roman"/>
                <w:color w:val="000000"/>
                <w:kern w:val="0"/>
                <w:sz w:val="16"/>
                <w:szCs w:val="16"/>
                <w:lang w:eastAsia="en-GB"/>
                <w14:ligatures w14:val="none"/>
              </w:rPr>
            </w:pPr>
            <w:r w:rsidRPr="008710ED">
              <w:rPr>
                <w:rFonts w:ascii="Aptos Narrow" w:eastAsia="Times New Roman" w:hAnsi="Aptos Narrow" w:cs="Times New Roman"/>
                <w:color w:val="000000"/>
                <w:kern w:val="0"/>
                <w:sz w:val="16"/>
                <w:szCs w:val="16"/>
                <w:lang w:eastAsia="en-GB"/>
                <w14:ligatures w14:val="none"/>
              </w:rPr>
              <w:t>0.68</w:t>
            </w:r>
          </w:p>
        </w:tc>
        <w:tc>
          <w:tcPr>
            <w:tcW w:w="1263" w:type="pct"/>
            <w:tcBorders>
              <w:top w:val="nil"/>
              <w:left w:val="nil"/>
              <w:bottom w:val="nil"/>
              <w:right w:val="nil"/>
            </w:tcBorders>
            <w:noWrap/>
            <w:vAlign w:val="bottom"/>
            <w:hideMark/>
          </w:tcPr>
          <w:p w14:paraId="7E7EE7FD" w14:textId="77777777" w:rsidR="008710ED" w:rsidRPr="008710ED" w:rsidRDefault="008710ED" w:rsidP="008710ED">
            <w:pPr>
              <w:jc w:val="right"/>
              <w:rPr>
                <w:rFonts w:ascii="Aptos Narrow" w:eastAsia="Times New Roman" w:hAnsi="Aptos Narrow" w:cs="Times New Roman"/>
                <w:color w:val="000000"/>
                <w:kern w:val="0"/>
                <w:sz w:val="16"/>
                <w:szCs w:val="16"/>
                <w:lang w:eastAsia="en-GB"/>
                <w14:ligatures w14:val="none"/>
              </w:rPr>
            </w:pPr>
            <w:r w:rsidRPr="008710ED">
              <w:rPr>
                <w:rFonts w:ascii="Aptos Narrow" w:eastAsia="Times New Roman" w:hAnsi="Aptos Narrow" w:cs="Times New Roman"/>
                <w:color w:val="000000"/>
                <w:kern w:val="0"/>
                <w:sz w:val="16"/>
                <w:szCs w:val="16"/>
                <w:lang w:eastAsia="en-GB"/>
                <w14:ligatures w14:val="none"/>
              </w:rPr>
              <w:t>0.68,0.8</w:t>
            </w:r>
          </w:p>
        </w:tc>
        <w:tc>
          <w:tcPr>
            <w:tcW w:w="324" w:type="pct"/>
            <w:vMerge w:val="restart"/>
            <w:tcBorders>
              <w:top w:val="nil"/>
              <w:left w:val="nil"/>
              <w:bottom w:val="nil"/>
              <w:right w:val="single" w:sz="12" w:space="0" w:color="auto"/>
            </w:tcBorders>
            <w:vAlign w:val="bottom"/>
            <w:hideMark/>
          </w:tcPr>
          <w:p w14:paraId="6596CA8C" w14:textId="4BE5BEE7" w:rsidR="008710ED" w:rsidRPr="008710ED" w:rsidRDefault="008710ED" w:rsidP="008710ED">
            <w:pPr>
              <w:jc w:val="center"/>
              <w:rPr>
                <w:rFonts w:ascii="Aptos Narrow" w:eastAsia="Times New Roman" w:hAnsi="Aptos Narrow" w:cs="Times New Roman"/>
                <w:color w:val="000000"/>
                <w:kern w:val="0"/>
                <w:sz w:val="16"/>
                <w:szCs w:val="16"/>
                <w:lang w:eastAsia="en-GB"/>
                <w14:ligatures w14:val="none"/>
              </w:rPr>
            </w:pPr>
            <w:r>
              <w:rPr>
                <w:rFonts w:ascii="Aptos Narrow" w:eastAsia="Times New Roman" w:hAnsi="Aptos Narrow" w:cs="Times New Roman"/>
                <w:color w:val="000000"/>
                <w:kern w:val="0"/>
                <w:sz w:val="16"/>
                <w:szCs w:val="16"/>
                <w:lang w:eastAsia="en-GB"/>
                <w14:ligatures w14:val="none"/>
              </w:rPr>
              <w:t xml:space="preserve"> </w:t>
            </w:r>
          </w:p>
        </w:tc>
      </w:tr>
      <w:tr w:rsidR="008710ED" w:rsidRPr="008710ED" w14:paraId="16F15DA1" w14:textId="77777777" w:rsidTr="00CD1A12">
        <w:trPr>
          <w:trHeight w:val="320"/>
        </w:trPr>
        <w:tc>
          <w:tcPr>
            <w:tcW w:w="506" w:type="pct"/>
            <w:tcBorders>
              <w:top w:val="nil"/>
              <w:left w:val="single" w:sz="8" w:space="0" w:color="auto"/>
              <w:bottom w:val="nil"/>
              <w:right w:val="nil"/>
            </w:tcBorders>
            <w:noWrap/>
            <w:vAlign w:val="bottom"/>
            <w:hideMark/>
          </w:tcPr>
          <w:p w14:paraId="4972F70F" w14:textId="7071B6A4" w:rsidR="008710ED" w:rsidRPr="008710ED" w:rsidRDefault="008710ED" w:rsidP="008710ED">
            <w:pPr>
              <w:jc w:val="center"/>
              <w:rPr>
                <w:rFonts w:ascii="Aptos Narrow" w:eastAsia="Times New Roman" w:hAnsi="Aptos Narrow" w:cs="Times New Roman"/>
                <w:color w:val="000000"/>
                <w:kern w:val="0"/>
                <w:sz w:val="16"/>
                <w:szCs w:val="16"/>
                <w:lang w:eastAsia="en-GB"/>
                <w14:ligatures w14:val="none"/>
              </w:rPr>
            </w:pPr>
            <w:r>
              <w:rPr>
                <w:rFonts w:ascii="Aptos Narrow" w:eastAsia="Times New Roman" w:hAnsi="Aptos Narrow" w:cs="Times New Roman"/>
                <w:color w:val="000000"/>
                <w:kern w:val="0"/>
                <w:sz w:val="16"/>
                <w:szCs w:val="16"/>
                <w:lang w:eastAsia="en-GB"/>
                <w14:ligatures w14:val="none"/>
              </w:rPr>
              <w:t>2</w:t>
            </w:r>
            <w:r w:rsidR="00314B92">
              <w:rPr>
                <w:rFonts w:ascii="Aptos Narrow" w:eastAsia="Times New Roman" w:hAnsi="Aptos Narrow" w:cs="Times New Roman"/>
                <w:color w:val="000000"/>
                <w:kern w:val="0"/>
                <w:sz w:val="16"/>
                <w:szCs w:val="16"/>
                <w:lang w:eastAsia="en-GB"/>
                <w14:ligatures w14:val="none"/>
              </w:rPr>
              <w:t>,3</w:t>
            </w:r>
          </w:p>
        </w:tc>
        <w:tc>
          <w:tcPr>
            <w:tcW w:w="1629" w:type="pct"/>
            <w:tcBorders>
              <w:top w:val="nil"/>
              <w:left w:val="nil"/>
              <w:bottom w:val="nil"/>
              <w:right w:val="nil"/>
            </w:tcBorders>
            <w:noWrap/>
            <w:vAlign w:val="bottom"/>
            <w:hideMark/>
          </w:tcPr>
          <w:p w14:paraId="5A7CE093" w14:textId="77777777" w:rsidR="008710ED" w:rsidRPr="008710ED" w:rsidRDefault="008710ED" w:rsidP="008710ED">
            <w:pPr>
              <w:rPr>
                <w:rFonts w:ascii="Aptos Narrow" w:eastAsia="Times New Roman" w:hAnsi="Aptos Narrow" w:cs="Times New Roman"/>
                <w:color w:val="000000"/>
                <w:kern w:val="0"/>
                <w:sz w:val="16"/>
                <w:szCs w:val="16"/>
                <w:lang w:eastAsia="en-GB"/>
                <w14:ligatures w14:val="none"/>
              </w:rPr>
            </w:pPr>
            <w:r w:rsidRPr="008710ED">
              <w:rPr>
                <w:rFonts w:ascii="Aptos Narrow" w:eastAsia="Times New Roman" w:hAnsi="Aptos Narrow" w:cs="Times New Roman"/>
                <w:color w:val="000000"/>
                <w:kern w:val="0"/>
                <w:sz w:val="16"/>
                <w:szCs w:val="16"/>
                <w:lang w:eastAsia="en-GB"/>
                <w14:ligatures w14:val="none"/>
              </w:rPr>
              <w:t>primary_screen_prob_50andover</w:t>
            </w:r>
          </w:p>
        </w:tc>
        <w:tc>
          <w:tcPr>
            <w:tcW w:w="1278" w:type="pct"/>
            <w:tcBorders>
              <w:top w:val="nil"/>
              <w:left w:val="nil"/>
              <w:bottom w:val="nil"/>
              <w:right w:val="nil"/>
            </w:tcBorders>
            <w:noWrap/>
            <w:vAlign w:val="bottom"/>
            <w:hideMark/>
          </w:tcPr>
          <w:p w14:paraId="03C05759" w14:textId="77777777" w:rsidR="008710ED" w:rsidRPr="008710ED" w:rsidRDefault="008710ED" w:rsidP="008710ED">
            <w:pPr>
              <w:jc w:val="right"/>
              <w:rPr>
                <w:rFonts w:ascii="Aptos Narrow" w:eastAsia="Times New Roman" w:hAnsi="Aptos Narrow" w:cs="Times New Roman"/>
                <w:color w:val="000000"/>
                <w:kern w:val="0"/>
                <w:sz w:val="16"/>
                <w:szCs w:val="16"/>
                <w:lang w:eastAsia="en-GB"/>
                <w14:ligatures w14:val="none"/>
              </w:rPr>
            </w:pPr>
            <w:r w:rsidRPr="008710ED">
              <w:rPr>
                <w:rFonts w:ascii="Aptos Narrow" w:eastAsia="Times New Roman" w:hAnsi="Aptos Narrow" w:cs="Times New Roman"/>
                <w:color w:val="000000"/>
                <w:kern w:val="0"/>
                <w:sz w:val="16"/>
                <w:szCs w:val="16"/>
                <w:lang w:eastAsia="en-GB"/>
                <w14:ligatures w14:val="none"/>
              </w:rPr>
              <w:t>0.76</w:t>
            </w:r>
          </w:p>
        </w:tc>
        <w:tc>
          <w:tcPr>
            <w:tcW w:w="1263" w:type="pct"/>
            <w:tcBorders>
              <w:top w:val="nil"/>
              <w:left w:val="nil"/>
              <w:bottom w:val="nil"/>
              <w:right w:val="nil"/>
            </w:tcBorders>
            <w:noWrap/>
            <w:vAlign w:val="bottom"/>
            <w:hideMark/>
          </w:tcPr>
          <w:p w14:paraId="04E3B30C" w14:textId="77777777" w:rsidR="008710ED" w:rsidRPr="008710ED" w:rsidRDefault="008710ED" w:rsidP="008710ED">
            <w:pPr>
              <w:jc w:val="right"/>
              <w:rPr>
                <w:rFonts w:ascii="Aptos Narrow" w:eastAsia="Times New Roman" w:hAnsi="Aptos Narrow" w:cs="Times New Roman"/>
                <w:color w:val="000000"/>
                <w:kern w:val="0"/>
                <w:sz w:val="16"/>
                <w:szCs w:val="16"/>
                <w:lang w:eastAsia="en-GB"/>
                <w14:ligatures w14:val="none"/>
              </w:rPr>
            </w:pPr>
            <w:r w:rsidRPr="008710ED">
              <w:rPr>
                <w:rFonts w:ascii="Aptos Narrow" w:eastAsia="Times New Roman" w:hAnsi="Aptos Narrow" w:cs="Times New Roman"/>
                <w:color w:val="000000"/>
                <w:kern w:val="0"/>
                <w:sz w:val="16"/>
                <w:szCs w:val="16"/>
                <w:lang w:eastAsia="en-GB"/>
                <w14:ligatures w14:val="none"/>
              </w:rPr>
              <w:t>0.76,0.8</w:t>
            </w:r>
          </w:p>
        </w:tc>
        <w:tc>
          <w:tcPr>
            <w:tcW w:w="324" w:type="pct"/>
            <w:vMerge/>
            <w:tcBorders>
              <w:top w:val="nil"/>
              <w:left w:val="nil"/>
              <w:bottom w:val="nil"/>
              <w:right w:val="single" w:sz="12" w:space="0" w:color="auto"/>
            </w:tcBorders>
            <w:vAlign w:val="center"/>
            <w:hideMark/>
          </w:tcPr>
          <w:p w14:paraId="2E58924D" w14:textId="77777777" w:rsidR="008710ED" w:rsidRPr="008710ED" w:rsidRDefault="008710ED" w:rsidP="008710ED">
            <w:pPr>
              <w:rPr>
                <w:rFonts w:ascii="Aptos Narrow" w:eastAsia="Times New Roman" w:hAnsi="Aptos Narrow" w:cs="Times New Roman"/>
                <w:color w:val="000000"/>
                <w:kern w:val="0"/>
                <w:sz w:val="16"/>
                <w:szCs w:val="16"/>
                <w:lang w:eastAsia="en-GB"/>
                <w14:ligatures w14:val="none"/>
              </w:rPr>
            </w:pPr>
          </w:p>
        </w:tc>
      </w:tr>
      <w:tr w:rsidR="008710ED" w:rsidRPr="008710ED" w14:paraId="062DA033" w14:textId="77777777" w:rsidTr="00CD1A12">
        <w:trPr>
          <w:trHeight w:val="320"/>
        </w:trPr>
        <w:tc>
          <w:tcPr>
            <w:tcW w:w="506" w:type="pct"/>
            <w:tcBorders>
              <w:top w:val="nil"/>
              <w:left w:val="single" w:sz="8" w:space="0" w:color="auto"/>
              <w:bottom w:val="nil"/>
              <w:right w:val="nil"/>
            </w:tcBorders>
            <w:noWrap/>
            <w:vAlign w:val="bottom"/>
            <w:hideMark/>
          </w:tcPr>
          <w:p w14:paraId="44A1B22B" w14:textId="1220D937" w:rsidR="008710ED" w:rsidRPr="008710ED" w:rsidRDefault="008710ED" w:rsidP="008710ED">
            <w:pPr>
              <w:rPr>
                <w:rFonts w:ascii="Aptos Narrow" w:eastAsia="Times New Roman" w:hAnsi="Aptos Narrow" w:cs="Times New Roman"/>
                <w:color w:val="000000"/>
                <w:kern w:val="0"/>
                <w:sz w:val="16"/>
                <w:szCs w:val="16"/>
                <w:lang w:eastAsia="en-GB"/>
                <w14:ligatures w14:val="none"/>
              </w:rPr>
            </w:pPr>
            <w:r>
              <w:rPr>
                <w:rFonts w:ascii="Aptos Narrow" w:eastAsia="Times New Roman" w:hAnsi="Aptos Narrow" w:cs="Times New Roman"/>
                <w:color w:val="000000"/>
                <w:kern w:val="0"/>
                <w:sz w:val="16"/>
                <w:szCs w:val="16"/>
                <w:lang w:eastAsia="en-GB"/>
                <w14:ligatures w14:val="none"/>
              </w:rPr>
              <w:t>2</w:t>
            </w:r>
            <w:r w:rsidR="00314B92">
              <w:rPr>
                <w:rFonts w:ascii="Aptos Narrow" w:eastAsia="Times New Roman" w:hAnsi="Aptos Narrow" w:cs="Times New Roman"/>
                <w:color w:val="000000"/>
                <w:kern w:val="0"/>
                <w:sz w:val="16"/>
                <w:szCs w:val="16"/>
                <w:lang w:eastAsia="en-GB"/>
                <w14:ligatures w14:val="none"/>
              </w:rPr>
              <w:t>,3</w:t>
            </w:r>
          </w:p>
        </w:tc>
        <w:tc>
          <w:tcPr>
            <w:tcW w:w="1629" w:type="pct"/>
            <w:tcBorders>
              <w:top w:val="nil"/>
              <w:left w:val="nil"/>
              <w:bottom w:val="nil"/>
              <w:right w:val="nil"/>
            </w:tcBorders>
            <w:noWrap/>
            <w:vAlign w:val="bottom"/>
            <w:hideMark/>
          </w:tcPr>
          <w:p w14:paraId="0A3CFCCF" w14:textId="77777777" w:rsidR="008710ED" w:rsidRPr="008710ED" w:rsidRDefault="008710ED" w:rsidP="008710ED">
            <w:pPr>
              <w:rPr>
                <w:rFonts w:ascii="Aptos Narrow" w:eastAsia="Times New Roman" w:hAnsi="Aptos Narrow" w:cs="Times New Roman"/>
                <w:color w:val="000000"/>
                <w:kern w:val="0"/>
                <w:sz w:val="16"/>
                <w:szCs w:val="16"/>
                <w:lang w:eastAsia="en-GB"/>
                <w14:ligatures w14:val="none"/>
              </w:rPr>
            </w:pPr>
            <w:proofErr w:type="spellStart"/>
            <w:r w:rsidRPr="008710ED">
              <w:rPr>
                <w:rFonts w:ascii="Aptos Narrow" w:eastAsia="Times New Roman" w:hAnsi="Aptos Narrow" w:cs="Times New Roman"/>
                <w:color w:val="000000"/>
                <w:kern w:val="0"/>
                <w:sz w:val="16"/>
                <w:szCs w:val="16"/>
                <w:lang w:eastAsia="en-GB"/>
                <w14:ligatures w14:val="none"/>
              </w:rPr>
              <w:t>secondary_screen_prob</w:t>
            </w:r>
            <w:proofErr w:type="spellEnd"/>
          </w:p>
        </w:tc>
        <w:tc>
          <w:tcPr>
            <w:tcW w:w="1278" w:type="pct"/>
            <w:tcBorders>
              <w:top w:val="nil"/>
              <w:left w:val="nil"/>
              <w:bottom w:val="nil"/>
              <w:right w:val="nil"/>
            </w:tcBorders>
            <w:noWrap/>
            <w:vAlign w:val="bottom"/>
            <w:hideMark/>
          </w:tcPr>
          <w:p w14:paraId="60BB34DD" w14:textId="77777777" w:rsidR="008710ED" w:rsidRPr="008710ED" w:rsidRDefault="008710ED" w:rsidP="008710ED">
            <w:pPr>
              <w:jc w:val="right"/>
              <w:rPr>
                <w:rFonts w:ascii="Aptos Narrow" w:eastAsia="Times New Roman" w:hAnsi="Aptos Narrow" w:cs="Times New Roman"/>
                <w:color w:val="000000"/>
                <w:kern w:val="0"/>
                <w:sz w:val="16"/>
                <w:szCs w:val="16"/>
                <w:lang w:eastAsia="en-GB"/>
                <w14:ligatures w14:val="none"/>
              </w:rPr>
            </w:pPr>
            <w:r w:rsidRPr="008710ED">
              <w:rPr>
                <w:rFonts w:ascii="Aptos Narrow" w:eastAsia="Times New Roman" w:hAnsi="Aptos Narrow" w:cs="Times New Roman"/>
                <w:color w:val="000000"/>
                <w:kern w:val="0"/>
                <w:sz w:val="16"/>
                <w:szCs w:val="16"/>
                <w:lang w:eastAsia="en-GB"/>
                <w14:ligatures w14:val="none"/>
              </w:rPr>
              <w:t>0.8</w:t>
            </w:r>
          </w:p>
        </w:tc>
        <w:tc>
          <w:tcPr>
            <w:tcW w:w="1263" w:type="pct"/>
            <w:tcBorders>
              <w:top w:val="nil"/>
              <w:left w:val="nil"/>
              <w:bottom w:val="nil"/>
              <w:right w:val="nil"/>
            </w:tcBorders>
            <w:noWrap/>
            <w:vAlign w:val="bottom"/>
            <w:hideMark/>
          </w:tcPr>
          <w:p w14:paraId="08E7EDD0" w14:textId="77777777" w:rsidR="008710ED" w:rsidRPr="008710ED" w:rsidRDefault="008710ED" w:rsidP="008710ED">
            <w:pPr>
              <w:jc w:val="right"/>
              <w:rPr>
                <w:rFonts w:ascii="Aptos Narrow" w:eastAsia="Times New Roman" w:hAnsi="Aptos Narrow" w:cs="Times New Roman"/>
                <w:color w:val="000000"/>
                <w:kern w:val="0"/>
                <w:sz w:val="16"/>
                <w:szCs w:val="16"/>
                <w:lang w:eastAsia="en-GB"/>
                <w14:ligatures w14:val="none"/>
              </w:rPr>
            </w:pPr>
            <w:r w:rsidRPr="008710ED">
              <w:rPr>
                <w:rFonts w:ascii="Aptos Narrow" w:eastAsia="Times New Roman" w:hAnsi="Aptos Narrow" w:cs="Times New Roman"/>
                <w:color w:val="000000"/>
                <w:kern w:val="0"/>
                <w:sz w:val="16"/>
                <w:szCs w:val="16"/>
                <w:lang w:eastAsia="en-GB"/>
                <w14:ligatures w14:val="none"/>
              </w:rPr>
              <w:t>0.6,0.9</w:t>
            </w:r>
          </w:p>
        </w:tc>
        <w:tc>
          <w:tcPr>
            <w:tcW w:w="324" w:type="pct"/>
            <w:vMerge/>
            <w:tcBorders>
              <w:top w:val="nil"/>
              <w:left w:val="nil"/>
              <w:bottom w:val="nil"/>
              <w:right w:val="single" w:sz="12" w:space="0" w:color="auto"/>
            </w:tcBorders>
            <w:vAlign w:val="center"/>
            <w:hideMark/>
          </w:tcPr>
          <w:p w14:paraId="449AEAC7" w14:textId="77777777" w:rsidR="008710ED" w:rsidRPr="008710ED" w:rsidRDefault="008710ED" w:rsidP="008710ED">
            <w:pPr>
              <w:rPr>
                <w:rFonts w:ascii="Aptos Narrow" w:eastAsia="Times New Roman" w:hAnsi="Aptos Narrow" w:cs="Times New Roman"/>
                <w:color w:val="000000"/>
                <w:kern w:val="0"/>
                <w:sz w:val="16"/>
                <w:szCs w:val="16"/>
                <w:lang w:eastAsia="en-GB"/>
                <w14:ligatures w14:val="none"/>
              </w:rPr>
            </w:pPr>
          </w:p>
        </w:tc>
      </w:tr>
      <w:tr w:rsidR="008710ED" w:rsidRPr="008710ED" w14:paraId="065B0CD7" w14:textId="77777777" w:rsidTr="00CD1A12">
        <w:trPr>
          <w:trHeight w:val="320"/>
        </w:trPr>
        <w:tc>
          <w:tcPr>
            <w:tcW w:w="506" w:type="pct"/>
            <w:tcBorders>
              <w:top w:val="nil"/>
              <w:left w:val="single" w:sz="8" w:space="0" w:color="auto"/>
              <w:bottom w:val="nil"/>
              <w:right w:val="nil"/>
            </w:tcBorders>
            <w:noWrap/>
            <w:vAlign w:val="bottom"/>
            <w:hideMark/>
          </w:tcPr>
          <w:p w14:paraId="1F677815" w14:textId="745EFB8E" w:rsidR="008710ED" w:rsidRPr="008710ED" w:rsidRDefault="008710ED" w:rsidP="008710ED">
            <w:pPr>
              <w:rPr>
                <w:rFonts w:ascii="Aptos Narrow" w:eastAsia="Times New Roman" w:hAnsi="Aptos Narrow" w:cs="Times New Roman"/>
                <w:color w:val="000000"/>
                <w:kern w:val="0"/>
                <w:sz w:val="16"/>
                <w:szCs w:val="16"/>
                <w:lang w:eastAsia="en-GB"/>
                <w14:ligatures w14:val="none"/>
              </w:rPr>
            </w:pPr>
            <w:r>
              <w:rPr>
                <w:rFonts w:ascii="Aptos Narrow" w:eastAsia="Times New Roman" w:hAnsi="Aptos Narrow" w:cs="Times New Roman"/>
                <w:color w:val="000000"/>
                <w:kern w:val="0"/>
                <w:sz w:val="16"/>
                <w:szCs w:val="16"/>
                <w:lang w:eastAsia="en-GB"/>
                <w14:ligatures w14:val="none"/>
              </w:rPr>
              <w:t>2</w:t>
            </w:r>
            <w:r w:rsidR="00314B92">
              <w:rPr>
                <w:rFonts w:ascii="Aptos Narrow" w:eastAsia="Times New Roman" w:hAnsi="Aptos Narrow" w:cs="Times New Roman"/>
                <w:color w:val="000000"/>
                <w:kern w:val="0"/>
                <w:sz w:val="16"/>
                <w:szCs w:val="16"/>
                <w:lang w:eastAsia="en-GB"/>
                <w14:ligatures w14:val="none"/>
              </w:rPr>
              <w:t>,3</w:t>
            </w:r>
          </w:p>
        </w:tc>
        <w:tc>
          <w:tcPr>
            <w:tcW w:w="1629" w:type="pct"/>
            <w:tcBorders>
              <w:top w:val="nil"/>
              <w:left w:val="nil"/>
              <w:bottom w:val="nil"/>
              <w:right w:val="nil"/>
            </w:tcBorders>
            <w:noWrap/>
            <w:vAlign w:val="bottom"/>
            <w:hideMark/>
          </w:tcPr>
          <w:p w14:paraId="5F766FE7" w14:textId="77777777" w:rsidR="008710ED" w:rsidRPr="008710ED" w:rsidRDefault="008710ED" w:rsidP="008710ED">
            <w:pPr>
              <w:rPr>
                <w:rFonts w:ascii="Aptos Narrow" w:eastAsia="Times New Roman" w:hAnsi="Aptos Narrow" w:cs="Times New Roman"/>
                <w:color w:val="000000"/>
                <w:kern w:val="0"/>
                <w:sz w:val="16"/>
                <w:szCs w:val="16"/>
                <w:lang w:eastAsia="en-GB"/>
                <w14:ligatures w14:val="none"/>
              </w:rPr>
            </w:pPr>
            <w:proofErr w:type="spellStart"/>
            <w:r w:rsidRPr="008710ED">
              <w:rPr>
                <w:rFonts w:ascii="Aptos Narrow" w:eastAsia="Times New Roman" w:hAnsi="Aptos Narrow" w:cs="Times New Roman"/>
                <w:color w:val="000000"/>
                <w:kern w:val="0"/>
                <w:sz w:val="16"/>
                <w:szCs w:val="16"/>
                <w:lang w:eastAsia="en-GB"/>
                <w14:ligatures w14:val="none"/>
              </w:rPr>
              <w:t>third_screen_prob</w:t>
            </w:r>
            <w:proofErr w:type="spellEnd"/>
          </w:p>
        </w:tc>
        <w:tc>
          <w:tcPr>
            <w:tcW w:w="1278" w:type="pct"/>
            <w:tcBorders>
              <w:top w:val="nil"/>
              <w:left w:val="nil"/>
              <w:bottom w:val="nil"/>
              <w:right w:val="nil"/>
            </w:tcBorders>
            <w:noWrap/>
            <w:vAlign w:val="bottom"/>
            <w:hideMark/>
          </w:tcPr>
          <w:p w14:paraId="5DAFEC8C" w14:textId="77777777" w:rsidR="008710ED" w:rsidRPr="008710ED" w:rsidRDefault="008710ED" w:rsidP="008710ED">
            <w:pPr>
              <w:jc w:val="right"/>
              <w:rPr>
                <w:rFonts w:ascii="Aptos Narrow" w:eastAsia="Times New Roman" w:hAnsi="Aptos Narrow" w:cs="Times New Roman"/>
                <w:color w:val="000000"/>
                <w:kern w:val="0"/>
                <w:sz w:val="16"/>
                <w:szCs w:val="16"/>
                <w:lang w:eastAsia="en-GB"/>
                <w14:ligatures w14:val="none"/>
              </w:rPr>
            </w:pPr>
            <w:r w:rsidRPr="008710ED">
              <w:rPr>
                <w:rFonts w:ascii="Aptos Narrow" w:eastAsia="Times New Roman" w:hAnsi="Aptos Narrow" w:cs="Times New Roman"/>
                <w:color w:val="000000"/>
                <w:kern w:val="0"/>
                <w:sz w:val="16"/>
                <w:szCs w:val="16"/>
                <w:lang w:eastAsia="en-GB"/>
                <w14:ligatures w14:val="none"/>
              </w:rPr>
              <w:t>0.8</w:t>
            </w:r>
          </w:p>
        </w:tc>
        <w:tc>
          <w:tcPr>
            <w:tcW w:w="1263" w:type="pct"/>
            <w:tcBorders>
              <w:top w:val="nil"/>
              <w:left w:val="nil"/>
              <w:bottom w:val="nil"/>
              <w:right w:val="nil"/>
            </w:tcBorders>
            <w:noWrap/>
            <w:vAlign w:val="bottom"/>
            <w:hideMark/>
          </w:tcPr>
          <w:p w14:paraId="4112ABD3" w14:textId="77777777" w:rsidR="008710ED" w:rsidRPr="008710ED" w:rsidRDefault="008710ED" w:rsidP="008710ED">
            <w:pPr>
              <w:jc w:val="right"/>
              <w:rPr>
                <w:rFonts w:ascii="Aptos Narrow" w:eastAsia="Times New Roman" w:hAnsi="Aptos Narrow" w:cs="Times New Roman"/>
                <w:color w:val="000000"/>
                <w:kern w:val="0"/>
                <w:sz w:val="16"/>
                <w:szCs w:val="16"/>
                <w:lang w:eastAsia="en-GB"/>
                <w14:ligatures w14:val="none"/>
              </w:rPr>
            </w:pPr>
            <w:r w:rsidRPr="008710ED">
              <w:rPr>
                <w:rFonts w:ascii="Aptos Narrow" w:eastAsia="Times New Roman" w:hAnsi="Aptos Narrow" w:cs="Times New Roman"/>
                <w:color w:val="000000"/>
                <w:kern w:val="0"/>
                <w:sz w:val="16"/>
                <w:szCs w:val="16"/>
                <w:lang w:eastAsia="en-GB"/>
                <w14:ligatures w14:val="none"/>
              </w:rPr>
              <w:t>0.6,0.9</w:t>
            </w:r>
          </w:p>
        </w:tc>
        <w:tc>
          <w:tcPr>
            <w:tcW w:w="324" w:type="pct"/>
            <w:vMerge/>
            <w:tcBorders>
              <w:top w:val="nil"/>
              <w:left w:val="nil"/>
              <w:bottom w:val="nil"/>
              <w:right w:val="single" w:sz="12" w:space="0" w:color="auto"/>
            </w:tcBorders>
            <w:vAlign w:val="center"/>
            <w:hideMark/>
          </w:tcPr>
          <w:p w14:paraId="045685E3" w14:textId="77777777" w:rsidR="008710ED" w:rsidRPr="008710ED" w:rsidRDefault="008710ED" w:rsidP="008710ED">
            <w:pPr>
              <w:rPr>
                <w:rFonts w:ascii="Aptos Narrow" w:eastAsia="Times New Roman" w:hAnsi="Aptos Narrow" w:cs="Times New Roman"/>
                <w:color w:val="000000"/>
                <w:kern w:val="0"/>
                <w:sz w:val="16"/>
                <w:szCs w:val="16"/>
                <w:lang w:eastAsia="en-GB"/>
                <w14:ligatures w14:val="none"/>
              </w:rPr>
            </w:pPr>
          </w:p>
        </w:tc>
      </w:tr>
      <w:tr w:rsidR="008710ED" w:rsidRPr="008710ED" w14:paraId="76B31016" w14:textId="77777777" w:rsidTr="00CD1A12">
        <w:trPr>
          <w:trHeight w:val="320"/>
        </w:trPr>
        <w:tc>
          <w:tcPr>
            <w:tcW w:w="506" w:type="pct"/>
            <w:tcBorders>
              <w:top w:val="nil"/>
              <w:left w:val="single" w:sz="8" w:space="0" w:color="auto"/>
              <w:bottom w:val="nil"/>
              <w:right w:val="nil"/>
            </w:tcBorders>
            <w:noWrap/>
            <w:vAlign w:val="bottom"/>
            <w:hideMark/>
          </w:tcPr>
          <w:p w14:paraId="6E08507F" w14:textId="4FA099D7" w:rsidR="008710ED" w:rsidRPr="008710ED" w:rsidRDefault="008710ED" w:rsidP="008710ED">
            <w:pPr>
              <w:rPr>
                <w:rFonts w:ascii="Aptos Narrow" w:eastAsia="Times New Roman" w:hAnsi="Aptos Narrow" w:cs="Times New Roman"/>
                <w:color w:val="000000"/>
                <w:kern w:val="0"/>
                <w:sz w:val="16"/>
                <w:szCs w:val="16"/>
                <w:lang w:eastAsia="en-GB"/>
                <w14:ligatures w14:val="none"/>
              </w:rPr>
            </w:pPr>
            <w:r>
              <w:rPr>
                <w:rFonts w:ascii="Aptos Narrow" w:eastAsia="Times New Roman" w:hAnsi="Aptos Narrow" w:cs="Times New Roman"/>
                <w:color w:val="000000"/>
                <w:kern w:val="0"/>
                <w:sz w:val="16"/>
                <w:szCs w:val="16"/>
                <w:lang w:eastAsia="en-GB"/>
                <w14:ligatures w14:val="none"/>
              </w:rPr>
              <w:t>2</w:t>
            </w:r>
            <w:r w:rsidR="00314B92">
              <w:rPr>
                <w:rFonts w:ascii="Aptos Narrow" w:eastAsia="Times New Roman" w:hAnsi="Aptos Narrow" w:cs="Times New Roman"/>
                <w:color w:val="000000"/>
                <w:kern w:val="0"/>
                <w:sz w:val="16"/>
                <w:szCs w:val="16"/>
                <w:lang w:eastAsia="en-GB"/>
                <w14:ligatures w14:val="none"/>
              </w:rPr>
              <w:t>,3</w:t>
            </w:r>
          </w:p>
        </w:tc>
        <w:tc>
          <w:tcPr>
            <w:tcW w:w="1629" w:type="pct"/>
            <w:tcBorders>
              <w:top w:val="nil"/>
              <w:left w:val="nil"/>
              <w:bottom w:val="nil"/>
              <w:right w:val="nil"/>
            </w:tcBorders>
            <w:noWrap/>
            <w:vAlign w:val="bottom"/>
            <w:hideMark/>
          </w:tcPr>
          <w:p w14:paraId="50050169" w14:textId="77777777" w:rsidR="008710ED" w:rsidRPr="008710ED" w:rsidRDefault="008710ED" w:rsidP="008710ED">
            <w:pPr>
              <w:rPr>
                <w:rFonts w:ascii="Aptos Narrow" w:eastAsia="Times New Roman" w:hAnsi="Aptos Narrow" w:cs="Times New Roman"/>
                <w:color w:val="000000"/>
                <w:kern w:val="0"/>
                <w:sz w:val="16"/>
                <w:szCs w:val="16"/>
                <w:lang w:eastAsia="en-GB"/>
                <w14:ligatures w14:val="none"/>
              </w:rPr>
            </w:pPr>
            <w:proofErr w:type="spellStart"/>
            <w:r w:rsidRPr="008710ED">
              <w:rPr>
                <w:rFonts w:ascii="Aptos Narrow" w:eastAsia="Times New Roman" w:hAnsi="Aptos Narrow" w:cs="Times New Roman"/>
                <w:color w:val="000000"/>
                <w:kern w:val="0"/>
                <w:sz w:val="16"/>
                <w:szCs w:val="16"/>
                <w:lang w:eastAsia="en-GB"/>
                <w14:ligatures w14:val="none"/>
              </w:rPr>
              <w:t>ablate_prob</w:t>
            </w:r>
            <w:proofErr w:type="spellEnd"/>
          </w:p>
        </w:tc>
        <w:tc>
          <w:tcPr>
            <w:tcW w:w="1278" w:type="pct"/>
            <w:tcBorders>
              <w:top w:val="nil"/>
              <w:left w:val="nil"/>
              <w:bottom w:val="nil"/>
              <w:right w:val="nil"/>
            </w:tcBorders>
            <w:noWrap/>
            <w:vAlign w:val="bottom"/>
            <w:hideMark/>
          </w:tcPr>
          <w:p w14:paraId="6B13FAEC" w14:textId="77777777" w:rsidR="008710ED" w:rsidRPr="008710ED" w:rsidRDefault="008710ED" w:rsidP="008710ED">
            <w:pPr>
              <w:jc w:val="right"/>
              <w:rPr>
                <w:rFonts w:ascii="Aptos Narrow" w:eastAsia="Times New Roman" w:hAnsi="Aptos Narrow" w:cs="Times New Roman"/>
                <w:color w:val="000000"/>
                <w:kern w:val="0"/>
                <w:sz w:val="16"/>
                <w:szCs w:val="16"/>
                <w:lang w:eastAsia="en-GB"/>
                <w14:ligatures w14:val="none"/>
              </w:rPr>
            </w:pPr>
            <w:r w:rsidRPr="008710ED">
              <w:rPr>
                <w:rFonts w:ascii="Aptos Narrow" w:eastAsia="Times New Roman" w:hAnsi="Aptos Narrow" w:cs="Times New Roman"/>
                <w:color w:val="000000"/>
                <w:kern w:val="0"/>
                <w:sz w:val="16"/>
                <w:szCs w:val="16"/>
                <w:lang w:eastAsia="en-GB"/>
                <w14:ligatures w14:val="none"/>
              </w:rPr>
              <w:t>0.9</w:t>
            </w:r>
          </w:p>
        </w:tc>
        <w:tc>
          <w:tcPr>
            <w:tcW w:w="1263" w:type="pct"/>
            <w:tcBorders>
              <w:top w:val="nil"/>
              <w:left w:val="nil"/>
              <w:bottom w:val="nil"/>
              <w:right w:val="nil"/>
            </w:tcBorders>
            <w:noWrap/>
            <w:vAlign w:val="bottom"/>
            <w:hideMark/>
          </w:tcPr>
          <w:p w14:paraId="788E3182" w14:textId="77777777" w:rsidR="008710ED" w:rsidRPr="008710ED" w:rsidRDefault="008710ED" w:rsidP="008710ED">
            <w:pPr>
              <w:jc w:val="right"/>
              <w:rPr>
                <w:rFonts w:ascii="Aptos Narrow" w:eastAsia="Times New Roman" w:hAnsi="Aptos Narrow" w:cs="Times New Roman"/>
                <w:color w:val="000000"/>
                <w:kern w:val="0"/>
                <w:sz w:val="16"/>
                <w:szCs w:val="16"/>
                <w:lang w:eastAsia="en-GB"/>
                <w14:ligatures w14:val="none"/>
              </w:rPr>
            </w:pPr>
            <w:r w:rsidRPr="008710ED">
              <w:rPr>
                <w:rFonts w:ascii="Aptos Narrow" w:eastAsia="Times New Roman" w:hAnsi="Aptos Narrow" w:cs="Times New Roman"/>
                <w:color w:val="000000"/>
                <w:kern w:val="0"/>
                <w:sz w:val="16"/>
                <w:szCs w:val="16"/>
                <w:lang w:eastAsia="en-GB"/>
                <w14:ligatures w14:val="none"/>
              </w:rPr>
              <w:t>0.8, 0.95</w:t>
            </w:r>
          </w:p>
        </w:tc>
        <w:tc>
          <w:tcPr>
            <w:tcW w:w="324" w:type="pct"/>
            <w:vMerge/>
            <w:tcBorders>
              <w:top w:val="nil"/>
              <w:left w:val="nil"/>
              <w:bottom w:val="nil"/>
              <w:right w:val="single" w:sz="12" w:space="0" w:color="auto"/>
            </w:tcBorders>
            <w:vAlign w:val="center"/>
            <w:hideMark/>
          </w:tcPr>
          <w:p w14:paraId="020E3926" w14:textId="77777777" w:rsidR="008710ED" w:rsidRPr="008710ED" w:rsidRDefault="008710ED" w:rsidP="008710ED">
            <w:pPr>
              <w:rPr>
                <w:rFonts w:ascii="Aptos Narrow" w:eastAsia="Times New Roman" w:hAnsi="Aptos Narrow" w:cs="Times New Roman"/>
                <w:color w:val="000000"/>
                <w:kern w:val="0"/>
                <w:sz w:val="16"/>
                <w:szCs w:val="16"/>
                <w:lang w:eastAsia="en-GB"/>
                <w14:ligatures w14:val="none"/>
              </w:rPr>
            </w:pPr>
          </w:p>
        </w:tc>
      </w:tr>
      <w:tr w:rsidR="008710ED" w:rsidRPr="008710ED" w14:paraId="594E732F" w14:textId="77777777" w:rsidTr="00CD1A12">
        <w:trPr>
          <w:trHeight w:val="320"/>
        </w:trPr>
        <w:tc>
          <w:tcPr>
            <w:tcW w:w="506" w:type="pct"/>
            <w:tcBorders>
              <w:top w:val="nil"/>
              <w:left w:val="single" w:sz="8" w:space="0" w:color="auto"/>
              <w:bottom w:val="nil"/>
              <w:right w:val="nil"/>
            </w:tcBorders>
            <w:noWrap/>
            <w:vAlign w:val="bottom"/>
            <w:hideMark/>
          </w:tcPr>
          <w:p w14:paraId="4E7D1F6B" w14:textId="67EFA5E9" w:rsidR="008710ED" w:rsidRPr="008710ED" w:rsidRDefault="008710ED" w:rsidP="008710ED">
            <w:pPr>
              <w:rPr>
                <w:rFonts w:ascii="Aptos Narrow" w:eastAsia="Times New Roman" w:hAnsi="Aptos Narrow" w:cs="Times New Roman"/>
                <w:color w:val="000000"/>
                <w:kern w:val="0"/>
                <w:sz w:val="16"/>
                <w:szCs w:val="16"/>
                <w:lang w:eastAsia="en-GB"/>
                <w14:ligatures w14:val="none"/>
              </w:rPr>
            </w:pPr>
            <w:r>
              <w:rPr>
                <w:rFonts w:ascii="Aptos Narrow" w:eastAsia="Times New Roman" w:hAnsi="Aptos Narrow" w:cs="Times New Roman"/>
                <w:color w:val="000000"/>
                <w:kern w:val="0"/>
                <w:sz w:val="16"/>
                <w:szCs w:val="16"/>
                <w:lang w:eastAsia="en-GB"/>
                <w14:ligatures w14:val="none"/>
              </w:rPr>
              <w:t>2</w:t>
            </w:r>
            <w:r w:rsidR="00314B92">
              <w:rPr>
                <w:rFonts w:ascii="Aptos Narrow" w:eastAsia="Times New Roman" w:hAnsi="Aptos Narrow" w:cs="Times New Roman"/>
                <w:color w:val="000000"/>
                <w:kern w:val="0"/>
                <w:sz w:val="16"/>
                <w:szCs w:val="16"/>
                <w:lang w:eastAsia="en-GB"/>
                <w14:ligatures w14:val="none"/>
              </w:rPr>
              <w:t>,3</w:t>
            </w:r>
          </w:p>
        </w:tc>
        <w:tc>
          <w:tcPr>
            <w:tcW w:w="1629" w:type="pct"/>
            <w:tcBorders>
              <w:top w:val="nil"/>
              <w:left w:val="nil"/>
              <w:bottom w:val="nil"/>
              <w:right w:val="nil"/>
            </w:tcBorders>
            <w:noWrap/>
            <w:vAlign w:val="bottom"/>
            <w:hideMark/>
          </w:tcPr>
          <w:p w14:paraId="312B2D34" w14:textId="77777777" w:rsidR="008710ED" w:rsidRPr="008710ED" w:rsidRDefault="008710ED" w:rsidP="008710ED">
            <w:pPr>
              <w:rPr>
                <w:rFonts w:ascii="Aptos Narrow" w:eastAsia="Times New Roman" w:hAnsi="Aptos Narrow" w:cs="Times New Roman"/>
                <w:color w:val="000000"/>
                <w:kern w:val="0"/>
                <w:sz w:val="16"/>
                <w:szCs w:val="16"/>
                <w:lang w:eastAsia="en-GB"/>
                <w14:ligatures w14:val="none"/>
              </w:rPr>
            </w:pPr>
            <w:proofErr w:type="spellStart"/>
            <w:r w:rsidRPr="008710ED">
              <w:rPr>
                <w:rFonts w:ascii="Aptos Narrow" w:eastAsia="Times New Roman" w:hAnsi="Aptos Narrow" w:cs="Times New Roman"/>
                <w:color w:val="000000"/>
                <w:kern w:val="0"/>
                <w:sz w:val="16"/>
                <w:szCs w:val="16"/>
                <w:lang w:eastAsia="en-GB"/>
                <w14:ligatures w14:val="none"/>
              </w:rPr>
              <w:t>generalcancertreatment_prob</w:t>
            </w:r>
            <w:proofErr w:type="spellEnd"/>
          </w:p>
        </w:tc>
        <w:tc>
          <w:tcPr>
            <w:tcW w:w="1278" w:type="pct"/>
            <w:tcBorders>
              <w:top w:val="nil"/>
              <w:left w:val="nil"/>
              <w:bottom w:val="nil"/>
              <w:right w:val="nil"/>
            </w:tcBorders>
            <w:noWrap/>
            <w:vAlign w:val="bottom"/>
            <w:hideMark/>
          </w:tcPr>
          <w:p w14:paraId="6071FBDB" w14:textId="77777777" w:rsidR="008710ED" w:rsidRPr="008710ED" w:rsidRDefault="008710ED" w:rsidP="008710ED">
            <w:pPr>
              <w:jc w:val="right"/>
              <w:rPr>
                <w:rFonts w:ascii="Aptos Narrow" w:eastAsia="Times New Roman" w:hAnsi="Aptos Narrow" w:cs="Times New Roman"/>
                <w:color w:val="000000"/>
                <w:kern w:val="0"/>
                <w:sz w:val="16"/>
                <w:szCs w:val="16"/>
                <w:lang w:eastAsia="en-GB"/>
                <w14:ligatures w14:val="none"/>
              </w:rPr>
            </w:pPr>
            <w:r w:rsidRPr="008710ED">
              <w:rPr>
                <w:rFonts w:ascii="Aptos Narrow" w:eastAsia="Times New Roman" w:hAnsi="Aptos Narrow" w:cs="Times New Roman"/>
                <w:color w:val="000000"/>
                <w:kern w:val="0"/>
                <w:sz w:val="16"/>
                <w:szCs w:val="16"/>
                <w:lang w:eastAsia="en-GB"/>
                <w14:ligatures w14:val="none"/>
              </w:rPr>
              <w:t>0.9</w:t>
            </w:r>
          </w:p>
        </w:tc>
        <w:tc>
          <w:tcPr>
            <w:tcW w:w="1263" w:type="pct"/>
            <w:tcBorders>
              <w:top w:val="nil"/>
              <w:left w:val="nil"/>
              <w:bottom w:val="nil"/>
              <w:right w:val="nil"/>
            </w:tcBorders>
            <w:noWrap/>
            <w:vAlign w:val="bottom"/>
            <w:hideMark/>
          </w:tcPr>
          <w:p w14:paraId="0FD7E3D8" w14:textId="77777777" w:rsidR="008710ED" w:rsidRPr="008710ED" w:rsidRDefault="008710ED" w:rsidP="008710ED">
            <w:pPr>
              <w:jc w:val="right"/>
              <w:rPr>
                <w:rFonts w:ascii="Aptos Narrow" w:eastAsia="Times New Roman" w:hAnsi="Aptos Narrow" w:cs="Times New Roman"/>
                <w:color w:val="000000"/>
                <w:kern w:val="0"/>
                <w:sz w:val="16"/>
                <w:szCs w:val="16"/>
                <w:lang w:eastAsia="en-GB"/>
                <w14:ligatures w14:val="none"/>
              </w:rPr>
            </w:pPr>
            <w:r w:rsidRPr="008710ED">
              <w:rPr>
                <w:rFonts w:ascii="Aptos Narrow" w:eastAsia="Times New Roman" w:hAnsi="Aptos Narrow" w:cs="Times New Roman"/>
                <w:color w:val="000000"/>
                <w:kern w:val="0"/>
                <w:sz w:val="16"/>
                <w:szCs w:val="16"/>
                <w:lang w:eastAsia="en-GB"/>
                <w14:ligatures w14:val="none"/>
              </w:rPr>
              <w:t>0.8,0.95</w:t>
            </w:r>
          </w:p>
        </w:tc>
        <w:tc>
          <w:tcPr>
            <w:tcW w:w="324" w:type="pct"/>
            <w:vMerge/>
            <w:tcBorders>
              <w:top w:val="nil"/>
              <w:left w:val="nil"/>
              <w:bottom w:val="nil"/>
              <w:right w:val="single" w:sz="12" w:space="0" w:color="auto"/>
            </w:tcBorders>
            <w:vAlign w:val="center"/>
            <w:hideMark/>
          </w:tcPr>
          <w:p w14:paraId="684C7C6E" w14:textId="77777777" w:rsidR="008710ED" w:rsidRPr="008710ED" w:rsidRDefault="008710ED" w:rsidP="008710ED">
            <w:pPr>
              <w:rPr>
                <w:rFonts w:ascii="Aptos Narrow" w:eastAsia="Times New Roman" w:hAnsi="Aptos Narrow" w:cs="Times New Roman"/>
                <w:color w:val="000000"/>
                <w:kern w:val="0"/>
                <w:sz w:val="16"/>
                <w:szCs w:val="16"/>
                <w:lang w:eastAsia="en-GB"/>
                <w14:ligatures w14:val="none"/>
              </w:rPr>
            </w:pPr>
          </w:p>
        </w:tc>
      </w:tr>
      <w:tr w:rsidR="008710ED" w:rsidRPr="008710ED" w14:paraId="3B56A677" w14:textId="77777777" w:rsidTr="008710ED">
        <w:trPr>
          <w:trHeight w:val="320"/>
        </w:trPr>
        <w:tc>
          <w:tcPr>
            <w:tcW w:w="5000" w:type="pct"/>
            <w:gridSpan w:val="5"/>
            <w:tcBorders>
              <w:top w:val="nil"/>
              <w:left w:val="single" w:sz="8" w:space="0" w:color="auto"/>
              <w:bottom w:val="nil"/>
              <w:right w:val="single" w:sz="12" w:space="0" w:color="000000"/>
            </w:tcBorders>
            <w:noWrap/>
            <w:vAlign w:val="bottom"/>
            <w:hideMark/>
          </w:tcPr>
          <w:p w14:paraId="31A5A924" w14:textId="77777777" w:rsidR="008710ED" w:rsidRPr="008710ED" w:rsidRDefault="008710ED" w:rsidP="008710ED">
            <w:pPr>
              <w:jc w:val="center"/>
              <w:rPr>
                <w:rFonts w:ascii="Aptos Narrow" w:eastAsia="Times New Roman" w:hAnsi="Aptos Narrow" w:cs="Times New Roman"/>
                <w:b/>
                <w:bCs/>
                <w:i/>
                <w:iCs/>
                <w:color w:val="000000"/>
                <w:kern w:val="0"/>
                <w:sz w:val="16"/>
                <w:szCs w:val="16"/>
                <w:lang w:eastAsia="en-GB"/>
                <w14:ligatures w14:val="none"/>
              </w:rPr>
            </w:pPr>
            <w:r w:rsidRPr="008710ED">
              <w:rPr>
                <w:rFonts w:ascii="Aptos Narrow" w:eastAsia="Times New Roman" w:hAnsi="Aptos Narrow" w:cs="Times New Roman"/>
                <w:b/>
                <w:bCs/>
                <w:i/>
                <w:iCs/>
                <w:color w:val="000000"/>
                <w:kern w:val="0"/>
                <w:sz w:val="16"/>
                <w:szCs w:val="16"/>
                <w:lang w:eastAsia="en-GB"/>
                <w14:ligatures w14:val="none"/>
              </w:rPr>
              <w:t xml:space="preserve">Sensitivity Analysis on Vaccine-Conferred OHR immunity - written as two cases </w:t>
            </w:r>
            <w:proofErr w:type="spellStart"/>
            <w:r w:rsidRPr="008710ED">
              <w:rPr>
                <w:rFonts w:ascii="Aptos Narrow" w:eastAsia="Times New Roman" w:hAnsi="Aptos Narrow" w:cs="Times New Roman"/>
                <w:b/>
                <w:bCs/>
                <w:i/>
                <w:iCs/>
                <w:color w:val="000000"/>
                <w:kern w:val="0"/>
                <w:sz w:val="16"/>
                <w:szCs w:val="16"/>
                <w:lang w:eastAsia="en-GB"/>
                <w14:ligatures w14:val="none"/>
              </w:rPr>
              <w:t>explciitly</w:t>
            </w:r>
            <w:proofErr w:type="spellEnd"/>
            <w:r w:rsidRPr="008710ED">
              <w:rPr>
                <w:rFonts w:ascii="Aptos Narrow" w:eastAsia="Times New Roman" w:hAnsi="Aptos Narrow" w:cs="Times New Roman"/>
                <w:b/>
                <w:bCs/>
                <w:i/>
                <w:iCs/>
                <w:color w:val="000000"/>
                <w:kern w:val="0"/>
                <w:sz w:val="16"/>
                <w:szCs w:val="16"/>
                <w:lang w:eastAsia="en-GB"/>
                <w14:ligatures w14:val="none"/>
              </w:rPr>
              <w:t xml:space="preserve"> in the paper</w:t>
            </w:r>
          </w:p>
        </w:tc>
      </w:tr>
      <w:tr w:rsidR="008710ED" w:rsidRPr="008710ED" w14:paraId="22507F73" w14:textId="77777777" w:rsidTr="00CD1A12">
        <w:trPr>
          <w:trHeight w:val="320"/>
        </w:trPr>
        <w:tc>
          <w:tcPr>
            <w:tcW w:w="506" w:type="pct"/>
            <w:tcBorders>
              <w:top w:val="nil"/>
              <w:left w:val="single" w:sz="8" w:space="0" w:color="auto"/>
              <w:bottom w:val="nil"/>
              <w:right w:val="nil"/>
            </w:tcBorders>
            <w:noWrap/>
            <w:vAlign w:val="bottom"/>
            <w:hideMark/>
          </w:tcPr>
          <w:p w14:paraId="063CFBA6" w14:textId="3AD7EAAD" w:rsidR="008710ED" w:rsidRPr="008710ED" w:rsidRDefault="00314B92" w:rsidP="008710ED">
            <w:pPr>
              <w:rPr>
                <w:rFonts w:ascii="Aptos Narrow" w:eastAsia="Times New Roman" w:hAnsi="Aptos Narrow" w:cs="Times New Roman"/>
                <w:color w:val="000000"/>
                <w:kern w:val="0"/>
                <w:sz w:val="16"/>
                <w:szCs w:val="16"/>
                <w:lang w:eastAsia="en-GB"/>
                <w14:ligatures w14:val="none"/>
              </w:rPr>
            </w:pPr>
            <w:r>
              <w:rPr>
                <w:rFonts w:ascii="Aptos Narrow" w:eastAsia="Times New Roman" w:hAnsi="Aptos Narrow" w:cs="Times New Roman"/>
                <w:color w:val="000000"/>
                <w:kern w:val="0"/>
                <w:sz w:val="16"/>
                <w:szCs w:val="16"/>
                <w:lang w:eastAsia="en-GB"/>
                <w14:ligatures w14:val="none"/>
              </w:rPr>
              <w:t>4</w:t>
            </w:r>
          </w:p>
        </w:tc>
        <w:tc>
          <w:tcPr>
            <w:tcW w:w="1629" w:type="pct"/>
            <w:tcBorders>
              <w:top w:val="nil"/>
              <w:left w:val="nil"/>
              <w:bottom w:val="nil"/>
              <w:right w:val="nil"/>
            </w:tcBorders>
            <w:noWrap/>
            <w:vAlign w:val="bottom"/>
            <w:hideMark/>
          </w:tcPr>
          <w:p w14:paraId="6C8ECFAA" w14:textId="77777777" w:rsidR="008710ED" w:rsidRPr="008710ED" w:rsidRDefault="008710ED" w:rsidP="008710ED">
            <w:pPr>
              <w:rPr>
                <w:rFonts w:ascii="Aptos Narrow" w:eastAsia="Times New Roman" w:hAnsi="Aptos Narrow" w:cs="Times New Roman"/>
                <w:color w:val="000000"/>
                <w:kern w:val="0"/>
                <w:sz w:val="16"/>
                <w:szCs w:val="16"/>
                <w:lang w:eastAsia="en-GB"/>
                <w14:ligatures w14:val="none"/>
              </w:rPr>
            </w:pPr>
            <w:r w:rsidRPr="008710ED">
              <w:rPr>
                <w:rFonts w:ascii="Aptos Narrow" w:eastAsia="Times New Roman" w:hAnsi="Aptos Narrow" w:cs="Times New Roman"/>
                <w:color w:val="000000"/>
                <w:kern w:val="0"/>
                <w:sz w:val="16"/>
                <w:szCs w:val="16"/>
                <w:lang w:eastAsia="en-GB"/>
                <w14:ligatures w14:val="none"/>
              </w:rPr>
              <w:t xml:space="preserve">bivalent </w:t>
            </w:r>
            <w:proofErr w:type="spellStart"/>
            <w:r w:rsidRPr="008710ED">
              <w:rPr>
                <w:rFonts w:ascii="Aptos Narrow" w:eastAsia="Times New Roman" w:hAnsi="Aptos Narrow" w:cs="Times New Roman"/>
                <w:color w:val="000000"/>
                <w:kern w:val="0"/>
                <w:sz w:val="16"/>
                <w:szCs w:val="16"/>
                <w:lang w:eastAsia="en-GB"/>
                <w14:ligatures w14:val="none"/>
              </w:rPr>
              <w:t>ohr</w:t>
            </w:r>
            <w:proofErr w:type="spellEnd"/>
            <w:r w:rsidRPr="008710ED">
              <w:rPr>
                <w:rFonts w:ascii="Aptos Narrow" w:eastAsia="Times New Roman" w:hAnsi="Aptos Narrow" w:cs="Times New Roman"/>
                <w:color w:val="000000"/>
                <w:kern w:val="0"/>
                <w:sz w:val="16"/>
                <w:szCs w:val="16"/>
                <w:lang w:eastAsia="en-GB"/>
                <w14:ligatures w14:val="none"/>
              </w:rPr>
              <w:t xml:space="preserve"> </w:t>
            </w:r>
            <w:proofErr w:type="spellStart"/>
            <w:r w:rsidRPr="008710ED">
              <w:rPr>
                <w:rFonts w:ascii="Aptos Narrow" w:eastAsia="Times New Roman" w:hAnsi="Aptos Narrow" w:cs="Times New Roman"/>
                <w:color w:val="000000"/>
                <w:kern w:val="0"/>
                <w:sz w:val="16"/>
                <w:szCs w:val="16"/>
                <w:lang w:eastAsia="en-GB"/>
                <w14:ligatures w14:val="none"/>
              </w:rPr>
              <w:t>rel_imm</w:t>
            </w:r>
            <w:proofErr w:type="spellEnd"/>
          </w:p>
        </w:tc>
        <w:tc>
          <w:tcPr>
            <w:tcW w:w="1278" w:type="pct"/>
            <w:tcBorders>
              <w:top w:val="nil"/>
              <w:left w:val="nil"/>
              <w:bottom w:val="nil"/>
              <w:right w:val="nil"/>
            </w:tcBorders>
            <w:noWrap/>
            <w:vAlign w:val="bottom"/>
            <w:hideMark/>
          </w:tcPr>
          <w:p w14:paraId="3DC1AE16" w14:textId="77777777" w:rsidR="008710ED" w:rsidRPr="008710ED" w:rsidRDefault="008710ED" w:rsidP="008710ED">
            <w:pPr>
              <w:jc w:val="right"/>
              <w:rPr>
                <w:rFonts w:ascii="Aptos Narrow" w:eastAsia="Times New Roman" w:hAnsi="Aptos Narrow" w:cs="Times New Roman"/>
                <w:color w:val="000000"/>
                <w:kern w:val="0"/>
                <w:sz w:val="16"/>
                <w:szCs w:val="16"/>
                <w:lang w:eastAsia="en-GB"/>
                <w14:ligatures w14:val="none"/>
              </w:rPr>
            </w:pPr>
            <w:r w:rsidRPr="008710ED">
              <w:rPr>
                <w:rFonts w:ascii="Aptos Narrow" w:eastAsia="Times New Roman" w:hAnsi="Aptos Narrow" w:cs="Times New Roman"/>
                <w:color w:val="000000"/>
                <w:kern w:val="0"/>
                <w:sz w:val="16"/>
                <w:szCs w:val="16"/>
                <w:lang w:eastAsia="en-GB"/>
                <w14:ligatures w14:val="none"/>
              </w:rPr>
              <w:t>0</w:t>
            </w:r>
          </w:p>
        </w:tc>
        <w:tc>
          <w:tcPr>
            <w:tcW w:w="1263" w:type="pct"/>
            <w:tcBorders>
              <w:top w:val="nil"/>
              <w:left w:val="nil"/>
              <w:bottom w:val="nil"/>
              <w:right w:val="nil"/>
            </w:tcBorders>
            <w:noWrap/>
            <w:vAlign w:val="bottom"/>
            <w:hideMark/>
          </w:tcPr>
          <w:p w14:paraId="4A404919" w14:textId="77777777" w:rsidR="008710ED" w:rsidRPr="008710ED" w:rsidRDefault="008710ED" w:rsidP="008710ED">
            <w:pPr>
              <w:jc w:val="right"/>
              <w:rPr>
                <w:rFonts w:ascii="Aptos Narrow" w:eastAsia="Times New Roman" w:hAnsi="Aptos Narrow" w:cs="Times New Roman"/>
                <w:color w:val="000000"/>
                <w:kern w:val="0"/>
                <w:sz w:val="16"/>
                <w:szCs w:val="16"/>
                <w:lang w:eastAsia="en-GB"/>
                <w14:ligatures w14:val="none"/>
              </w:rPr>
            </w:pPr>
            <w:r w:rsidRPr="008710ED">
              <w:rPr>
                <w:rFonts w:ascii="Aptos Narrow" w:eastAsia="Times New Roman" w:hAnsi="Aptos Narrow" w:cs="Times New Roman"/>
                <w:color w:val="000000"/>
                <w:kern w:val="0"/>
                <w:sz w:val="16"/>
                <w:szCs w:val="16"/>
                <w:lang w:eastAsia="en-GB"/>
                <w14:ligatures w14:val="none"/>
              </w:rPr>
              <w:t>0.1</w:t>
            </w:r>
          </w:p>
        </w:tc>
        <w:tc>
          <w:tcPr>
            <w:tcW w:w="324" w:type="pct"/>
            <w:vMerge w:val="restart"/>
            <w:tcBorders>
              <w:top w:val="nil"/>
              <w:left w:val="nil"/>
              <w:bottom w:val="nil"/>
              <w:right w:val="single" w:sz="12" w:space="0" w:color="auto"/>
            </w:tcBorders>
            <w:vAlign w:val="bottom"/>
            <w:hideMark/>
          </w:tcPr>
          <w:p w14:paraId="1F412C62" w14:textId="12036A9B" w:rsidR="008710ED" w:rsidRPr="008710ED" w:rsidRDefault="008710ED" w:rsidP="008710ED">
            <w:pPr>
              <w:jc w:val="center"/>
              <w:rPr>
                <w:rFonts w:ascii="Aptos Narrow" w:eastAsia="Times New Roman" w:hAnsi="Aptos Narrow" w:cs="Times New Roman"/>
                <w:color w:val="000000"/>
                <w:kern w:val="0"/>
                <w:sz w:val="16"/>
                <w:szCs w:val="16"/>
                <w:lang w:eastAsia="en-GB"/>
                <w14:ligatures w14:val="none"/>
              </w:rPr>
            </w:pPr>
            <w:r>
              <w:rPr>
                <w:rFonts w:ascii="Aptos Narrow" w:eastAsia="Times New Roman" w:hAnsi="Aptos Narrow" w:cs="Times New Roman"/>
                <w:color w:val="000000"/>
                <w:kern w:val="0"/>
                <w:sz w:val="16"/>
                <w:szCs w:val="16"/>
                <w:lang w:eastAsia="en-GB"/>
                <w14:ligatures w14:val="none"/>
              </w:rPr>
              <w:t xml:space="preserve"> </w:t>
            </w:r>
          </w:p>
        </w:tc>
      </w:tr>
      <w:tr w:rsidR="008710ED" w:rsidRPr="008710ED" w14:paraId="5B54D3EC" w14:textId="77777777" w:rsidTr="00CD1A12">
        <w:trPr>
          <w:trHeight w:val="320"/>
        </w:trPr>
        <w:tc>
          <w:tcPr>
            <w:tcW w:w="506" w:type="pct"/>
            <w:tcBorders>
              <w:top w:val="nil"/>
              <w:left w:val="single" w:sz="8" w:space="0" w:color="auto"/>
              <w:bottom w:val="nil"/>
              <w:right w:val="nil"/>
            </w:tcBorders>
            <w:noWrap/>
            <w:vAlign w:val="bottom"/>
            <w:hideMark/>
          </w:tcPr>
          <w:p w14:paraId="05361C13" w14:textId="6C8D86BA" w:rsidR="008710ED" w:rsidRPr="008710ED" w:rsidRDefault="00314B92" w:rsidP="008710ED">
            <w:pPr>
              <w:rPr>
                <w:rFonts w:ascii="Aptos Narrow" w:eastAsia="Times New Roman" w:hAnsi="Aptos Narrow" w:cs="Times New Roman"/>
                <w:color w:val="000000"/>
                <w:kern w:val="0"/>
                <w:sz w:val="16"/>
                <w:szCs w:val="16"/>
                <w:lang w:eastAsia="en-GB"/>
                <w14:ligatures w14:val="none"/>
              </w:rPr>
            </w:pPr>
            <w:r>
              <w:rPr>
                <w:rFonts w:ascii="Aptos Narrow" w:eastAsia="Times New Roman" w:hAnsi="Aptos Narrow" w:cs="Times New Roman"/>
                <w:color w:val="000000"/>
                <w:kern w:val="0"/>
                <w:sz w:val="16"/>
                <w:szCs w:val="16"/>
                <w:lang w:eastAsia="en-GB"/>
                <w14:ligatures w14:val="none"/>
              </w:rPr>
              <w:t>4</w:t>
            </w:r>
          </w:p>
        </w:tc>
        <w:tc>
          <w:tcPr>
            <w:tcW w:w="1629" w:type="pct"/>
            <w:tcBorders>
              <w:top w:val="nil"/>
              <w:left w:val="nil"/>
              <w:bottom w:val="nil"/>
              <w:right w:val="nil"/>
            </w:tcBorders>
            <w:noWrap/>
            <w:vAlign w:val="bottom"/>
            <w:hideMark/>
          </w:tcPr>
          <w:p w14:paraId="07DFA859" w14:textId="77777777" w:rsidR="008710ED" w:rsidRPr="008710ED" w:rsidRDefault="008710ED" w:rsidP="008710ED">
            <w:pPr>
              <w:rPr>
                <w:rFonts w:ascii="Aptos Narrow" w:eastAsia="Times New Roman" w:hAnsi="Aptos Narrow" w:cs="Times New Roman"/>
                <w:color w:val="000000"/>
                <w:kern w:val="0"/>
                <w:sz w:val="16"/>
                <w:szCs w:val="16"/>
                <w:lang w:eastAsia="en-GB"/>
                <w14:ligatures w14:val="none"/>
              </w:rPr>
            </w:pPr>
            <w:r w:rsidRPr="008710ED">
              <w:rPr>
                <w:rFonts w:ascii="Aptos Narrow" w:eastAsia="Times New Roman" w:hAnsi="Aptos Narrow" w:cs="Times New Roman"/>
                <w:color w:val="000000"/>
                <w:kern w:val="0"/>
                <w:sz w:val="16"/>
                <w:szCs w:val="16"/>
                <w:lang w:eastAsia="en-GB"/>
                <w14:ligatures w14:val="none"/>
              </w:rPr>
              <w:t xml:space="preserve">quadrivalent </w:t>
            </w:r>
            <w:proofErr w:type="spellStart"/>
            <w:r w:rsidRPr="008710ED">
              <w:rPr>
                <w:rFonts w:ascii="Aptos Narrow" w:eastAsia="Times New Roman" w:hAnsi="Aptos Narrow" w:cs="Times New Roman"/>
                <w:color w:val="000000"/>
                <w:kern w:val="0"/>
                <w:sz w:val="16"/>
                <w:szCs w:val="16"/>
                <w:lang w:eastAsia="en-GB"/>
                <w14:ligatures w14:val="none"/>
              </w:rPr>
              <w:t>ohr</w:t>
            </w:r>
            <w:proofErr w:type="spellEnd"/>
            <w:r w:rsidRPr="008710ED">
              <w:rPr>
                <w:rFonts w:ascii="Aptos Narrow" w:eastAsia="Times New Roman" w:hAnsi="Aptos Narrow" w:cs="Times New Roman"/>
                <w:color w:val="000000"/>
                <w:kern w:val="0"/>
                <w:sz w:val="16"/>
                <w:szCs w:val="16"/>
                <w:lang w:eastAsia="en-GB"/>
                <w14:ligatures w14:val="none"/>
              </w:rPr>
              <w:t xml:space="preserve"> </w:t>
            </w:r>
            <w:proofErr w:type="spellStart"/>
            <w:r w:rsidRPr="008710ED">
              <w:rPr>
                <w:rFonts w:ascii="Aptos Narrow" w:eastAsia="Times New Roman" w:hAnsi="Aptos Narrow" w:cs="Times New Roman"/>
                <w:color w:val="000000"/>
                <w:kern w:val="0"/>
                <w:sz w:val="16"/>
                <w:szCs w:val="16"/>
                <w:lang w:eastAsia="en-GB"/>
                <w14:ligatures w14:val="none"/>
              </w:rPr>
              <w:t>rel_imm</w:t>
            </w:r>
            <w:proofErr w:type="spellEnd"/>
          </w:p>
        </w:tc>
        <w:tc>
          <w:tcPr>
            <w:tcW w:w="1278" w:type="pct"/>
            <w:tcBorders>
              <w:top w:val="nil"/>
              <w:left w:val="nil"/>
              <w:bottom w:val="nil"/>
              <w:right w:val="nil"/>
            </w:tcBorders>
            <w:noWrap/>
            <w:vAlign w:val="bottom"/>
            <w:hideMark/>
          </w:tcPr>
          <w:p w14:paraId="2A4A0E96" w14:textId="77777777" w:rsidR="008710ED" w:rsidRPr="008710ED" w:rsidRDefault="008710ED" w:rsidP="008710ED">
            <w:pPr>
              <w:jc w:val="right"/>
              <w:rPr>
                <w:rFonts w:ascii="Aptos Narrow" w:eastAsia="Times New Roman" w:hAnsi="Aptos Narrow" w:cs="Times New Roman"/>
                <w:color w:val="000000"/>
                <w:kern w:val="0"/>
                <w:sz w:val="16"/>
                <w:szCs w:val="16"/>
                <w:lang w:eastAsia="en-GB"/>
                <w14:ligatures w14:val="none"/>
              </w:rPr>
            </w:pPr>
            <w:r w:rsidRPr="008710ED">
              <w:rPr>
                <w:rFonts w:ascii="Aptos Narrow" w:eastAsia="Times New Roman" w:hAnsi="Aptos Narrow" w:cs="Times New Roman"/>
                <w:color w:val="000000"/>
                <w:kern w:val="0"/>
                <w:sz w:val="16"/>
                <w:szCs w:val="16"/>
                <w:lang w:eastAsia="en-GB"/>
                <w14:ligatures w14:val="none"/>
              </w:rPr>
              <w:t>0</w:t>
            </w:r>
          </w:p>
        </w:tc>
        <w:tc>
          <w:tcPr>
            <w:tcW w:w="1263" w:type="pct"/>
            <w:tcBorders>
              <w:top w:val="nil"/>
              <w:left w:val="nil"/>
              <w:bottom w:val="nil"/>
              <w:right w:val="nil"/>
            </w:tcBorders>
            <w:noWrap/>
            <w:vAlign w:val="bottom"/>
            <w:hideMark/>
          </w:tcPr>
          <w:p w14:paraId="761E696E" w14:textId="77777777" w:rsidR="008710ED" w:rsidRPr="008710ED" w:rsidRDefault="008710ED" w:rsidP="008710ED">
            <w:pPr>
              <w:jc w:val="right"/>
              <w:rPr>
                <w:rFonts w:ascii="Aptos Narrow" w:eastAsia="Times New Roman" w:hAnsi="Aptos Narrow" w:cs="Times New Roman"/>
                <w:color w:val="000000"/>
                <w:kern w:val="0"/>
                <w:sz w:val="16"/>
                <w:szCs w:val="16"/>
                <w:lang w:eastAsia="en-GB"/>
                <w14:ligatures w14:val="none"/>
              </w:rPr>
            </w:pPr>
            <w:r w:rsidRPr="008710ED">
              <w:rPr>
                <w:rFonts w:ascii="Aptos Narrow" w:eastAsia="Times New Roman" w:hAnsi="Aptos Narrow" w:cs="Times New Roman"/>
                <w:color w:val="000000"/>
                <w:kern w:val="0"/>
                <w:sz w:val="16"/>
                <w:szCs w:val="16"/>
                <w:lang w:eastAsia="en-GB"/>
                <w14:ligatures w14:val="none"/>
              </w:rPr>
              <w:t>0.1</w:t>
            </w:r>
          </w:p>
        </w:tc>
        <w:tc>
          <w:tcPr>
            <w:tcW w:w="324" w:type="pct"/>
            <w:vMerge/>
            <w:tcBorders>
              <w:top w:val="nil"/>
              <w:left w:val="nil"/>
              <w:bottom w:val="nil"/>
              <w:right w:val="single" w:sz="12" w:space="0" w:color="auto"/>
            </w:tcBorders>
            <w:vAlign w:val="center"/>
            <w:hideMark/>
          </w:tcPr>
          <w:p w14:paraId="07BF921B" w14:textId="77777777" w:rsidR="008710ED" w:rsidRPr="008710ED" w:rsidRDefault="008710ED" w:rsidP="008710ED">
            <w:pPr>
              <w:rPr>
                <w:rFonts w:ascii="Aptos Narrow" w:eastAsia="Times New Roman" w:hAnsi="Aptos Narrow" w:cs="Times New Roman"/>
                <w:color w:val="000000"/>
                <w:kern w:val="0"/>
                <w:sz w:val="16"/>
                <w:szCs w:val="16"/>
                <w:lang w:eastAsia="en-GB"/>
                <w14:ligatures w14:val="none"/>
              </w:rPr>
            </w:pPr>
          </w:p>
        </w:tc>
      </w:tr>
      <w:tr w:rsidR="008710ED" w:rsidRPr="008710ED" w14:paraId="7F15964E" w14:textId="77777777" w:rsidTr="00CD1A12">
        <w:trPr>
          <w:trHeight w:val="320"/>
        </w:trPr>
        <w:tc>
          <w:tcPr>
            <w:tcW w:w="506" w:type="pct"/>
            <w:tcBorders>
              <w:top w:val="nil"/>
              <w:left w:val="single" w:sz="8" w:space="0" w:color="auto"/>
              <w:bottom w:val="nil"/>
              <w:right w:val="nil"/>
            </w:tcBorders>
            <w:noWrap/>
            <w:vAlign w:val="bottom"/>
            <w:hideMark/>
          </w:tcPr>
          <w:p w14:paraId="6052F4D3" w14:textId="372A64B8" w:rsidR="008710ED" w:rsidRPr="008710ED" w:rsidRDefault="00314B92" w:rsidP="008710ED">
            <w:pPr>
              <w:rPr>
                <w:rFonts w:ascii="Aptos Narrow" w:eastAsia="Times New Roman" w:hAnsi="Aptos Narrow" w:cs="Times New Roman"/>
                <w:color w:val="000000"/>
                <w:kern w:val="0"/>
                <w:sz w:val="16"/>
                <w:szCs w:val="16"/>
                <w:lang w:eastAsia="en-GB"/>
                <w14:ligatures w14:val="none"/>
              </w:rPr>
            </w:pPr>
            <w:r>
              <w:rPr>
                <w:rFonts w:ascii="Aptos Narrow" w:eastAsia="Times New Roman" w:hAnsi="Aptos Narrow" w:cs="Times New Roman"/>
                <w:color w:val="000000"/>
                <w:kern w:val="0"/>
                <w:sz w:val="16"/>
                <w:szCs w:val="16"/>
                <w:lang w:eastAsia="en-GB"/>
                <w14:ligatures w14:val="none"/>
              </w:rPr>
              <w:t>4</w:t>
            </w:r>
          </w:p>
        </w:tc>
        <w:tc>
          <w:tcPr>
            <w:tcW w:w="1629" w:type="pct"/>
            <w:tcBorders>
              <w:top w:val="nil"/>
              <w:left w:val="nil"/>
              <w:bottom w:val="nil"/>
              <w:right w:val="nil"/>
            </w:tcBorders>
            <w:noWrap/>
            <w:vAlign w:val="bottom"/>
            <w:hideMark/>
          </w:tcPr>
          <w:p w14:paraId="698738AA" w14:textId="77777777" w:rsidR="008710ED" w:rsidRPr="008710ED" w:rsidRDefault="008710ED" w:rsidP="008710ED">
            <w:pPr>
              <w:rPr>
                <w:rFonts w:ascii="Aptos Narrow" w:eastAsia="Times New Roman" w:hAnsi="Aptos Narrow" w:cs="Times New Roman"/>
                <w:color w:val="000000"/>
                <w:kern w:val="0"/>
                <w:sz w:val="16"/>
                <w:szCs w:val="16"/>
                <w:lang w:eastAsia="en-GB"/>
                <w14:ligatures w14:val="none"/>
              </w:rPr>
            </w:pPr>
            <w:proofErr w:type="spellStart"/>
            <w:r w:rsidRPr="008710ED">
              <w:rPr>
                <w:rFonts w:ascii="Aptos Narrow" w:eastAsia="Times New Roman" w:hAnsi="Aptos Narrow" w:cs="Times New Roman"/>
                <w:color w:val="000000"/>
                <w:kern w:val="0"/>
                <w:sz w:val="16"/>
                <w:szCs w:val="16"/>
                <w:lang w:eastAsia="en-GB"/>
                <w14:ligatures w14:val="none"/>
              </w:rPr>
              <w:t>nonavalent</w:t>
            </w:r>
            <w:proofErr w:type="spellEnd"/>
            <w:r w:rsidRPr="008710ED">
              <w:rPr>
                <w:rFonts w:ascii="Aptos Narrow" w:eastAsia="Times New Roman" w:hAnsi="Aptos Narrow" w:cs="Times New Roman"/>
                <w:color w:val="000000"/>
                <w:kern w:val="0"/>
                <w:sz w:val="16"/>
                <w:szCs w:val="16"/>
                <w:lang w:eastAsia="en-GB"/>
                <w14:ligatures w14:val="none"/>
              </w:rPr>
              <w:t xml:space="preserve"> </w:t>
            </w:r>
            <w:proofErr w:type="spellStart"/>
            <w:r w:rsidRPr="008710ED">
              <w:rPr>
                <w:rFonts w:ascii="Aptos Narrow" w:eastAsia="Times New Roman" w:hAnsi="Aptos Narrow" w:cs="Times New Roman"/>
                <w:color w:val="000000"/>
                <w:kern w:val="0"/>
                <w:sz w:val="16"/>
                <w:szCs w:val="16"/>
                <w:lang w:eastAsia="en-GB"/>
                <w14:ligatures w14:val="none"/>
              </w:rPr>
              <w:t>ohr</w:t>
            </w:r>
            <w:proofErr w:type="spellEnd"/>
            <w:r w:rsidRPr="008710ED">
              <w:rPr>
                <w:rFonts w:ascii="Aptos Narrow" w:eastAsia="Times New Roman" w:hAnsi="Aptos Narrow" w:cs="Times New Roman"/>
                <w:color w:val="000000"/>
                <w:kern w:val="0"/>
                <w:sz w:val="16"/>
                <w:szCs w:val="16"/>
                <w:lang w:eastAsia="en-GB"/>
                <w14:ligatures w14:val="none"/>
              </w:rPr>
              <w:t xml:space="preserve"> </w:t>
            </w:r>
            <w:proofErr w:type="spellStart"/>
            <w:r w:rsidRPr="008710ED">
              <w:rPr>
                <w:rFonts w:ascii="Aptos Narrow" w:eastAsia="Times New Roman" w:hAnsi="Aptos Narrow" w:cs="Times New Roman"/>
                <w:color w:val="000000"/>
                <w:kern w:val="0"/>
                <w:sz w:val="16"/>
                <w:szCs w:val="16"/>
                <w:lang w:eastAsia="en-GB"/>
                <w14:ligatures w14:val="none"/>
              </w:rPr>
              <w:t>rel_imm</w:t>
            </w:r>
            <w:proofErr w:type="spellEnd"/>
          </w:p>
        </w:tc>
        <w:tc>
          <w:tcPr>
            <w:tcW w:w="1278" w:type="pct"/>
            <w:tcBorders>
              <w:top w:val="nil"/>
              <w:left w:val="nil"/>
              <w:bottom w:val="nil"/>
              <w:right w:val="nil"/>
            </w:tcBorders>
            <w:noWrap/>
            <w:vAlign w:val="bottom"/>
            <w:hideMark/>
          </w:tcPr>
          <w:p w14:paraId="0395AED3" w14:textId="77777777" w:rsidR="008710ED" w:rsidRPr="008710ED" w:rsidRDefault="008710ED" w:rsidP="008710ED">
            <w:pPr>
              <w:jc w:val="right"/>
              <w:rPr>
                <w:rFonts w:ascii="Aptos Narrow" w:eastAsia="Times New Roman" w:hAnsi="Aptos Narrow" w:cs="Times New Roman"/>
                <w:color w:val="000000"/>
                <w:kern w:val="0"/>
                <w:sz w:val="16"/>
                <w:szCs w:val="16"/>
                <w:lang w:eastAsia="en-GB"/>
                <w14:ligatures w14:val="none"/>
              </w:rPr>
            </w:pPr>
            <w:r w:rsidRPr="008710ED">
              <w:rPr>
                <w:rFonts w:ascii="Aptos Narrow" w:eastAsia="Times New Roman" w:hAnsi="Aptos Narrow" w:cs="Times New Roman"/>
                <w:color w:val="000000"/>
                <w:kern w:val="0"/>
                <w:sz w:val="16"/>
                <w:szCs w:val="16"/>
                <w:lang w:eastAsia="en-GB"/>
                <w14:ligatures w14:val="none"/>
              </w:rPr>
              <w:t>0</w:t>
            </w:r>
          </w:p>
        </w:tc>
        <w:tc>
          <w:tcPr>
            <w:tcW w:w="1263" w:type="pct"/>
            <w:tcBorders>
              <w:top w:val="nil"/>
              <w:left w:val="nil"/>
              <w:bottom w:val="nil"/>
              <w:right w:val="nil"/>
            </w:tcBorders>
            <w:noWrap/>
            <w:vAlign w:val="bottom"/>
            <w:hideMark/>
          </w:tcPr>
          <w:p w14:paraId="206078B2" w14:textId="77777777" w:rsidR="008710ED" w:rsidRPr="008710ED" w:rsidRDefault="008710ED" w:rsidP="008710ED">
            <w:pPr>
              <w:jc w:val="right"/>
              <w:rPr>
                <w:rFonts w:ascii="Aptos Narrow" w:eastAsia="Times New Roman" w:hAnsi="Aptos Narrow" w:cs="Times New Roman"/>
                <w:color w:val="000000"/>
                <w:kern w:val="0"/>
                <w:sz w:val="16"/>
                <w:szCs w:val="16"/>
                <w:lang w:eastAsia="en-GB"/>
                <w14:ligatures w14:val="none"/>
              </w:rPr>
            </w:pPr>
            <w:r w:rsidRPr="008710ED">
              <w:rPr>
                <w:rFonts w:ascii="Aptos Narrow" w:eastAsia="Times New Roman" w:hAnsi="Aptos Narrow" w:cs="Times New Roman"/>
                <w:color w:val="000000"/>
                <w:kern w:val="0"/>
                <w:sz w:val="16"/>
                <w:szCs w:val="16"/>
                <w:lang w:eastAsia="en-GB"/>
                <w14:ligatures w14:val="none"/>
              </w:rPr>
              <w:t>0.1</w:t>
            </w:r>
          </w:p>
        </w:tc>
        <w:tc>
          <w:tcPr>
            <w:tcW w:w="324" w:type="pct"/>
            <w:vMerge/>
            <w:tcBorders>
              <w:top w:val="nil"/>
              <w:left w:val="nil"/>
              <w:bottom w:val="nil"/>
              <w:right w:val="single" w:sz="12" w:space="0" w:color="auto"/>
            </w:tcBorders>
            <w:vAlign w:val="center"/>
            <w:hideMark/>
          </w:tcPr>
          <w:p w14:paraId="3003064D" w14:textId="77777777" w:rsidR="008710ED" w:rsidRPr="008710ED" w:rsidRDefault="008710ED" w:rsidP="008710ED">
            <w:pPr>
              <w:rPr>
                <w:rFonts w:ascii="Aptos Narrow" w:eastAsia="Times New Roman" w:hAnsi="Aptos Narrow" w:cs="Times New Roman"/>
                <w:color w:val="000000"/>
                <w:kern w:val="0"/>
                <w:sz w:val="16"/>
                <w:szCs w:val="16"/>
                <w:lang w:eastAsia="en-GB"/>
                <w14:ligatures w14:val="none"/>
              </w:rPr>
            </w:pPr>
          </w:p>
        </w:tc>
      </w:tr>
      <w:tr w:rsidR="008710ED" w:rsidRPr="008710ED" w14:paraId="3D1B6AA0" w14:textId="77777777" w:rsidTr="008710ED">
        <w:trPr>
          <w:trHeight w:val="320"/>
        </w:trPr>
        <w:tc>
          <w:tcPr>
            <w:tcW w:w="5000" w:type="pct"/>
            <w:gridSpan w:val="5"/>
            <w:tcBorders>
              <w:top w:val="nil"/>
              <w:left w:val="single" w:sz="8" w:space="0" w:color="auto"/>
              <w:bottom w:val="nil"/>
              <w:right w:val="single" w:sz="12" w:space="0" w:color="000000"/>
            </w:tcBorders>
            <w:noWrap/>
            <w:vAlign w:val="bottom"/>
            <w:hideMark/>
          </w:tcPr>
          <w:p w14:paraId="7A342279" w14:textId="77777777" w:rsidR="008710ED" w:rsidRPr="008710ED" w:rsidRDefault="008710ED" w:rsidP="008710ED">
            <w:pPr>
              <w:jc w:val="center"/>
              <w:rPr>
                <w:rFonts w:ascii="Aptos Narrow" w:eastAsia="Times New Roman" w:hAnsi="Aptos Narrow" w:cs="Times New Roman"/>
                <w:b/>
                <w:bCs/>
                <w:i/>
                <w:iCs/>
                <w:color w:val="000000"/>
                <w:kern w:val="0"/>
                <w:sz w:val="16"/>
                <w:szCs w:val="16"/>
                <w:lang w:eastAsia="en-GB"/>
                <w14:ligatures w14:val="none"/>
              </w:rPr>
            </w:pPr>
            <w:r w:rsidRPr="008710ED">
              <w:rPr>
                <w:rFonts w:ascii="Aptos Narrow" w:eastAsia="Times New Roman" w:hAnsi="Aptos Narrow" w:cs="Times New Roman"/>
                <w:b/>
                <w:bCs/>
                <w:i/>
                <w:iCs/>
                <w:color w:val="000000"/>
                <w:kern w:val="0"/>
                <w:sz w:val="16"/>
                <w:szCs w:val="16"/>
                <w:lang w:eastAsia="en-GB"/>
                <w14:ligatures w14:val="none"/>
              </w:rPr>
              <w:t>Sensitivity Analysis on Initial HPV Prevalence among Men</w:t>
            </w:r>
          </w:p>
        </w:tc>
      </w:tr>
      <w:tr w:rsidR="008710ED" w:rsidRPr="008710ED" w14:paraId="6D1F1716" w14:textId="77777777" w:rsidTr="00CD1A12">
        <w:trPr>
          <w:trHeight w:val="980"/>
        </w:trPr>
        <w:tc>
          <w:tcPr>
            <w:tcW w:w="506" w:type="pct"/>
            <w:tcBorders>
              <w:top w:val="nil"/>
              <w:left w:val="single" w:sz="8" w:space="0" w:color="auto"/>
              <w:bottom w:val="nil"/>
              <w:right w:val="nil"/>
            </w:tcBorders>
            <w:noWrap/>
            <w:vAlign w:val="bottom"/>
            <w:hideMark/>
          </w:tcPr>
          <w:p w14:paraId="5FD660E7" w14:textId="2D99922D" w:rsidR="008710ED" w:rsidRPr="008710ED" w:rsidRDefault="00314B92" w:rsidP="008710ED">
            <w:pPr>
              <w:rPr>
                <w:rFonts w:ascii="Aptos Narrow" w:eastAsia="Times New Roman" w:hAnsi="Aptos Narrow" w:cs="Times New Roman"/>
                <w:color w:val="000000"/>
                <w:kern w:val="0"/>
                <w:sz w:val="16"/>
                <w:szCs w:val="16"/>
                <w:lang w:eastAsia="en-GB"/>
                <w14:ligatures w14:val="none"/>
              </w:rPr>
            </w:pPr>
            <w:r>
              <w:rPr>
                <w:rFonts w:ascii="Aptos Narrow" w:eastAsia="Times New Roman" w:hAnsi="Aptos Narrow" w:cs="Times New Roman"/>
                <w:color w:val="000000"/>
                <w:kern w:val="0"/>
                <w:sz w:val="16"/>
                <w:szCs w:val="16"/>
                <w:lang w:eastAsia="en-GB"/>
                <w14:ligatures w14:val="none"/>
              </w:rPr>
              <w:t>5</w:t>
            </w:r>
          </w:p>
        </w:tc>
        <w:tc>
          <w:tcPr>
            <w:tcW w:w="1629" w:type="pct"/>
            <w:tcBorders>
              <w:top w:val="nil"/>
              <w:left w:val="nil"/>
              <w:bottom w:val="nil"/>
              <w:right w:val="nil"/>
            </w:tcBorders>
            <w:noWrap/>
            <w:vAlign w:val="bottom"/>
            <w:hideMark/>
          </w:tcPr>
          <w:p w14:paraId="3E506385" w14:textId="77777777" w:rsidR="008710ED" w:rsidRPr="008710ED" w:rsidRDefault="008710ED" w:rsidP="008710ED">
            <w:pPr>
              <w:rPr>
                <w:rFonts w:ascii="Aptos Narrow" w:eastAsia="Times New Roman" w:hAnsi="Aptos Narrow" w:cs="Times New Roman"/>
                <w:color w:val="000000"/>
                <w:kern w:val="0"/>
                <w:sz w:val="16"/>
                <w:szCs w:val="16"/>
                <w:lang w:eastAsia="en-GB"/>
                <w14:ligatures w14:val="none"/>
              </w:rPr>
            </w:pPr>
            <w:proofErr w:type="spellStart"/>
            <w:r w:rsidRPr="008710ED">
              <w:rPr>
                <w:rFonts w:ascii="Aptos Narrow" w:eastAsia="Times New Roman" w:hAnsi="Aptos Narrow" w:cs="Times New Roman"/>
                <w:color w:val="000000"/>
                <w:kern w:val="0"/>
                <w:sz w:val="16"/>
                <w:szCs w:val="16"/>
                <w:lang w:eastAsia="en-GB"/>
                <w14:ligatures w14:val="none"/>
              </w:rPr>
              <w:t>init_hpv_prev</w:t>
            </w:r>
            <w:proofErr w:type="spellEnd"/>
            <w:r w:rsidRPr="008710ED">
              <w:rPr>
                <w:rFonts w:ascii="Aptos Narrow" w:eastAsia="Times New Roman" w:hAnsi="Aptos Narrow" w:cs="Times New Roman"/>
                <w:color w:val="000000"/>
                <w:kern w:val="0"/>
                <w:sz w:val="16"/>
                <w:szCs w:val="16"/>
                <w:lang w:eastAsia="en-GB"/>
                <w14:ligatures w14:val="none"/>
              </w:rPr>
              <w:t xml:space="preserve"> (m)</w:t>
            </w:r>
          </w:p>
        </w:tc>
        <w:tc>
          <w:tcPr>
            <w:tcW w:w="1278" w:type="pct"/>
            <w:tcBorders>
              <w:top w:val="nil"/>
              <w:left w:val="nil"/>
              <w:bottom w:val="nil"/>
              <w:right w:val="nil"/>
            </w:tcBorders>
            <w:noWrap/>
            <w:vAlign w:val="bottom"/>
            <w:hideMark/>
          </w:tcPr>
          <w:p w14:paraId="2D06CAD9" w14:textId="77777777" w:rsidR="008710ED" w:rsidRPr="008710ED" w:rsidRDefault="008710ED" w:rsidP="008710ED">
            <w:pPr>
              <w:rPr>
                <w:rFonts w:ascii="Aptos Narrow" w:eastAsia="Times New Roman" w:hAnsi="Aptos Narrow" w:cs="Times New Roman"/>
                <w:color w:val="000000"/>
                <w:kern w:val="0"/>
                <w:sz w:val="16"/>
                <w:szCs w:val="16"/>
                <w:lang w:eastAsia="en-GB"/>
                <w14:ligatures w14:val="none"/>
              </w:rPr>
            </w:pPr>
            <w:r w:rsidRPr="008710ED">
              <w:rPr>
                <w:rFonts w:ascii="Aptos Narrow" w:eastAsia="Times New Roman" w:hAnsi="Aptos Narrow" w:cs="Times New Roman"/>
                <w:color w:val="000000"/>
                <w:kern w:val="0"/>
                <w:sz w:val="16"/>
                <w:szCs w:val="16"/>
                <w:lang w:eastAsia="en-GB"/>
                <w14:ligatures w14:val="none"/>
              </w:rPr>
              <w:t>0,0.</w:t>
            </w:r>
            <w:proofErr w:type="gramStart"/>
            <w:r w:rsidRPr="008710ED">
              <w:rPr>
                <w:rFonts w:ascii="Aptos Narrow" w:eastAsia="Times New Roman" w:hAnsi="Aptos Narrow" w:cs="Times New Roman"/>
                <w:color w:val="000000"/>
                <w:kern w:val="0"/>
                <w:sz w:val="16"/>
                <w:szCs w:val="16"/>
                <w:lang w:eastAsia="en-GB"/>
                <w14:ligatures w14:val="none"/>
              </w:rPr>
              <w:t>20,  0.23</w:t>
            </w:r>
            <w:proofErr w:type="gramEnd"/>
            <w:r w:rsidRPr="008710ED">
              <w:rPr>
                <w:rFonts w:ascii="Aptos Narrow" w:eastAsia="Times New Roman" w:hAnsi="Aptos Narrow" w:cs="Times New Roman"/>
                <w:color w:val="000000"/>
                <w:kern w:val="0"/>
                <w:sz w:val="16"/>
                <w:szCs w:val="16"/>
                <w:lang w:eastAsia="en-GB"/>
                <w14:ligatures w14:val="none"/>
              </w:rPr>
              <w:t>, 0.20, 0.18, 0.25, 0.25</w:t>
            </w:r>
          </w:p>
        </w:tc>
        <w:tc>
          <w:tcPr>
            <w:tcW w:w="1263" w:type="pct"/>
            <w:tcBorders>
              <w:top w:val="nil"/>
              <w:left w:val="nil"/>
              <w:bottom w:val="nil"/>
              <w:right w:val="nil"/>
            </w:tcBorders>
            <w:noWrap/>
            <w:vAlign w:val="bottom"/>
            <w:hideMark/>
          </w:tcPr>
          <w:p w14:paraId="78A09F06" w14:textId="77777777" w:rsidR="008710ED" w:rsidRPr="008710ED" w:rsidRDefault="008710ED" w:rsidP="008710ED">
            <w:pPr>
              <w:rPr>
                <w:rFonts w:ascii="Aptos Narrow" w:eastAsia="Times New Roman" w:hAnsi="Aptos Narrow" w:cs="Times New Roman"/>
                <w:color w:val="000000"/>
                <w:kern w:val="0"/>
                <w:sz w:val="16"/>
                <w:szCs w:val="16"/>
                <w:lang w:eastAsia="en-GB"/>
                <w14:ligatures w14:val="none"/>
              </w:rPr>
            </w:pPr>
            <w:r w:rsidRPr="008710ED">
              <w:rPr>
                <w:rFonts w:ascii="Aptos Narrow" w:eastAsia="Times New Roman" w:hAnsi="Aptos Narrow" w:cs="Times New Roman"/>
                <w:color w:val="000000"/>
                <w:kern w:val="0"/>
                <w:sz w:val="16"/>
                <w:szCs w:val="16"/>
                <w:lang w:eastAsia="en-GB"/>
                <w14:ligatures w14:val="none"/>
              </w:rPr>
              <w:t>0,0.25, 0.14, 0.08, 0.06, 0.06, 0.03</w:t>
            </w:r>
          </w:p>
        </w:tc>
        <w:tc>
          <w:tcPr>
            <w:tcW w:w="324" w:type="pct"/>
            <w:tcBorders>
              <w:top w:val="nil"/>
              <w:left w:val="nil"/>
              <w:bottom w:val="nil"/>
              <w:right w:val="single" w:sz="12" w:space="0" w:color="auto"/>
            </w:tcBorders>
            <w:vAlign w:val="bottom"/>
            <w:hideMark/>
          </w:tcPr>
          <w:p w14:paraId="4501B239" w14:textId="0D4D7893" w:rsidR="008710ED" w:rsidRPr="008710ED" w:rsidRDefault="008710ED" w:rsidP="008710ED">
            <w:pPr>
              <w:rPr>
                <w:rFonts w:ascii="Aptos Narrow" w:eastAsia="Times New Roman" w:hAnsi="Aptos Narrow" w:cs="Times New Roman"/>
                <w:color w:val="000000"/>
                <w:kern w:val="0"/>
                <w:sz w:val="16"/>
                <w:szCs w:val="16"/>
                <w:lang w:eastAsia="en-GB"/>
                <w14:ligatures w14:val="none"/>
              </w:rPr>
            </w:pPr>
            <w:r>
              <w:rPr>
                <w:rFonts w:ascii="Aptos Narrow" w:eastAsia="Times New Roman" w:hAnsi="Aptos Narrow" w:cs="Times New Roman"/>
                <w:color w:val="000000"/>
                <w:kern w:val="0"/>
                <w:sz w:val="16"/>
                <w:szCs w:val="16"/>
                <w:lang w:eastAsia="en-GB"/>
                <w14:ligatures w14:val="none"/>
              </w:rPr>
              <w:t xml:space="preserve"> </w:t>
            </w:r>
          </w:p>
        </w:tc>
      </w:tr>
      <w:tr w:rsidR="008710ED" w:rsidRPr="008710ED" w14:paraId="22C37C55" w14:textId="77777777" w:rsidTr="008710ED">
        <w:trPr>
          <w:trHeight w:val="320"/>
        </w:trPr>
        <w:tc>
          <w:tcPr>
            <w:tcW w:w="5000" w:type="pct"/>
            <w:gridSpan w:val="5"/>
            <w:tcBorders>
              <w:top w:val="nil"/>
              <w:left w:val="single" w:sz="8" w:space="0" w:color="auto"/>
              <w:bottom w:val="nil"/>
              <w:right w:val="single" w:sz="12" w:space="0" w:color="000000"/>
            </w:tcBorders>
            <w:noWrap/>
            <w:vAlign w:val="bottom"/>
            <w:hideMark/>
          </w:tcPr>
          <w:p w14:paraId="5CC593C9" w14:textId="77777777" w:rsidR="008710ED" w:rsidRPr="008710ED" w:rsidRDefault="008710ED" w:rsidP="008710ED">
            <w:pPr>
              <w:jc w:val="center"/>
              <w:rPr>
                <w:rFonts w:ascii="Aptos Narrow" w:eastAsia="Times New Roman" w:hAnsi="Aptos Narrow" w:cs="Times New Roman"/>
                <w:b/>
                <w:bCs/>
                <w:i/>
                <w:iCs/>
                <w:color w:val="000000"/>
                <w:kern w:val="0"/>
                <w:sz w:val="16"/>
                <w:szCs w:val="16"/>
                <w:lang w:eastAsia="en-GB"/>
                <w14:ligatures w14:val="none"/>
              </w:rPr>
            </w:pPr>
            <w:r w:rsidRPr="008710ED">
              <w:rPr>
                <w:rFonts w:ascii="Aptos Narrow" w:eastAsia="Times New Roman" w:hAnsi="Aptos Narrow" w:cs="Times New Roman"/>
                <w:b/>
                <w:bCs/>
                <w:i/>
                <w:iCs/>
                <w:color w:val="000000"/>
                <w:kern w:val="0"/>
                <w:sz w:val="16"/>
                <w:szCs w:val="16"/>
                <w:lang w:eastAsia="en-GB"/>
                <w14:ligatures w14:val="none"/>
              </w:rPr>
              <w:t>Sensitivity Analysis on Cytology Parameterisation</w:t>
            </w:r>
          </w:p>
        </w:tc>
      </w:tr>
      <w:tr w:rsidR="008710ED" w:rsidRPr="008710ED" w14:paraId="1EE35F6D" w14:textId="77777777" w:rsidTr="00CD1A12">
        <w:trPr>
          <w:trHeight w:val="320"/>
        </w:trPr>
        <w:tc>
          <w:tcPr>
            <w:tcW w:w="506" w:type="pct"/>
            <w:tcBorders>
              <w:top w:val="nil"/>
              <w:left w:val="single" w:sz="8" w:space="0" w:color="auto"/>
              <w:bottom w:val="nil"/>
              <w:right w:val="nil"/>
            </w:tcBorders>
            <w:noWrap/>
            <w:vAlign w:val="bottom"/>
            <w:hideMark/>
          </w:tcPr>
          <w:p w14:paraId="40859B73" w14:textId="723D49DA" w:rsidR="008710ED" w:rsidRPr="008710ED" w:rsidRDefault="00314B92" w:rsidP="008710ED">
            <w:pPr>
              <w:rPr>
                <w:rFonts w:ascii="Aptos Narrow" w:eastAsia="Times New Roman" w:hAnsi="Aptos Narrow" w:cs="Times New Roman"/>
                <w:color w:val="000000"/>
                <w:kern w:val="0"/>
                <w:sz w:val="16"/>
                <w:szCs w:val="16"/>
                <w:lang w:eastAsia="en-GB"/>
                <w14:ligatures w14:val="none"/>
              </w:rPr>
            </w:pPr>
            <w:r>
              <w:rPr>
                <w:rFonts w:ascii="Aptos Narrow" w:eastAsia="Times New Roman" w:hAnsi="Aptos Narrow" w:cs="Times New Roman"/>
                <w:color w:val="000000"/>
                <w:kern w:val="0"/>
                <w:sz w:val="16"/>
                <w:szCs w:val="16"/>
                <w:lang w:eastAsia="en-GB"/>
                <w14:ligatures w14:val="none"/>
              </w:rPr>
              <w:t>6</w:t>
            </w:r>
          </w:p>
        </w:tc>
        <w:tc>
          <w:tcPr>
            <w:tcW w:w="1629" w:type="pct"/>
            <w:tcBorders>
              <w:top w:val="nil"/>
              <w:left w:val="nil"/>
              <w:bottom w:val="nil"/>
              <w:right w:val="nil"/>
            </w:tcBorders>
            <w:noWrap/>
            <w:vAlign w:val="bottom"/>
            <w:hideMark/>
          </w:tcPr>
          <w:p w14:paraId="60A96B0F" w14:textId="77777777" w:rsidR="008710ED" w:rsidRPr="008710ED" w:rsidRDefault="008710ED" w:rsidP="008710ED">
            <w:pPr>
              <w:rPr>
                <w:rFonts w:ascii="Aptos Narrow" w:eastAsia="Times New Roman" w:hAnsi="Aptos Narrow" w:cs="Times New Roman"/>
                <w:color w:val="000000"/>
                <w:kern w:val="0"/>
                <w:sz w:val="16"/>
                <w:szCs w:val="16"/>
                <w:lang w:eastAsia="en-GB"/>
                <w14:ligatures w14:val="none"/>
              </w:rPr>
            </w:pPr>
            <w:proofErr w:type="gramStart"/>
            <w:r w:rsidRPr="008710ED">
              <w:rPr>
                <w:rFonts w:ascii="Aptos Narrow" w:eastAsia="Times New Roman" w:hAnsi="Aptos Narrow" w:cs="Times New Roman"/>
                <w:color w:val="000000"/>
                <w:kern w:val="0"/>
                <w:sz w:val="16"/>
                <w:szCs w:val="16"/>
                <w:lang w:eastAsia="en-GB"/>
                <w14:ligatures w14:val="none"/>
              </w:rPr>
              <w:t>P(</w:t>
            </w:r>
            <w:proofErr w:type="spellStart"/>
            <w:proofErr w:type="gramEnd"/>
            <w:r w:rsidRPr="008710ED">
              <w:rPr>
                <w:rFonts w:ascii="Aptos Narrow" w:eastAsia="Times New Roman" w:hAnsi="Aptos Narrow" w:cs="Times New Roman"/>
                <w:color w:val="000000"/>
                <w:kern w:val="0"/>
                <w:sz w:val="16"/>
                <w:szCs w:val="16"/>
                <w:lang w:eastAsia="en-GB"/>
                <w14:ligatures w14:val="none"/>
              </w:rPr>
              <w:t>normal|susceptible</w:t>
            </w:r>
            <w:proofErr w:type="spellEnd"/>
            <w:r w:rsidRPr="008710ED">
              <w:rPr>
                <w:rFonts w:ascii="Aptos Narrow" w:eastAsia="Times New Roman" w:hAnsi="Aptos Narrow" w:cs="Times New Roman"/>
                <w:color w:val="000000"/>
                <w:kern w:val="0"/>
                <w:sz w:val="16"/>
                <w:szCs w:val="16"/>
                <w:lang w:eastAsia="en-GB"/>
                <w14:ligatures w14:val="none"/>
              </w:rPr>
              <w:t>, latent, pre-</w:t>
            </w:r>
            <w:proofErr w:type="spellStart"/>
            <w:r w:rsidRPr="008710ED">
              <w:rPr>
                <w:rFonts w:ascii="Aptos Narrow" w:eastAsia="Times New Roman" w:hAnsi="Aptos Narrow" w:cs="Times New Roman"/>
                <w:color w:val="000000"/>
                <w:kern w:val="0"/>
                <w:sz w:val="16"/>
                <w:szCs w:val="16"/>
                <w:lang w:eastAsia="en-GB"/>
                <w14:ligatures w14:val="none"/>
              </w:rPr>
              <w:t>cin</w:t>
            </w:r>
            <w:proofErr w:type="spellEnd"/>
            <w:r w:rsidRPr="008710ED">
              <w:rPr>
                <w:rFonts w:ascii="Aptos Narrow" w:eastAsia="Times New Roman" w:hAnsi="Aptos Narrow" w:cs="Times New Roman"/>
                <w:color w:val="000000"/>
                <w:kern w:val="0"/>
                <w:sz w:val="16"/>
                <w:szCs w:val="16"/>
                <w:lang w:eastAsia="en-GB"/>
                <w14:ligatures w14:val="none"/>
              </w:rPr>
              <w:t xml:space="preserve">), for </w:t>
            </w:r>
            <w:proofErr w:type="spellStart"/>
            <w:r w:rsidRPr="008710ED">
              <w:rPr>
                <w:rFonts w:ascii="Aptos Narrow" w:eastAsia="Times New Roman" w:hAnsi="Aptos Narrow" w:cs="Times New Roman"/>
                <w:color w:val="000000"/>
                <w:kern w:val="0"/>
                <w:sz w:val="16"/>
                <w:szCs w:val="16"/>
                <w:lang w:eastAsia="en-GB"/>
                <w14:ligatures w14:val="none"/>
              </w:rPr>
              <w:t>lbc</w:t>
            </w:r>
            <w:proofErr w:type="spellEnd"/>
          </w:p>
        </w:tc>
        <w:tc>
          <w:tcPr>
            <w:tcW w:w="1278" w:type="pct"/>
            <w:tcBorders>
              <w:top w:val="nil"/>
              <w:left w:val="nil"/>
              <w:bottom w:val="nil"/>
              <w:right w:val="nil"/>
            </w:tcBorders>
            <w:noWrap/>
            <w:vAlign w:val="bottom"/>
            <w:hideMark/>
          </w:tcPr>
          <w:p w14:paraId="5E7D07F2" w14:textId="77777777" w:rsidR="008710ED" w:rsidRPr="008710ED" w:rsidRDefault="008710ED" w:rsidP="008710ED">
            <w:pPr>
              <w:jc w:val="right"/>
              <w:rPr>
                <w:rFonts w:ascii="Aptos Narrow" w:eastAsia="Times New Roman" w:hAnsi="Aptos Narrow" w:cs="Times New Roman"/>
                <w:color w:val="000000"/>
                <w:kern w:val="0"/>
                <w:sz w:val="16"/>
                <w:szCs w:val="16"/>
                <w:lang w:eastAsia="en-GB"/>
                <w14:ligatures w14:val="none"/>
              </w:rPr>
            </w:pPr>
            <w:r w:rsidRPr="008710ED">
              <w:rPr>
                <w:rFonts w:ascii="Aptos Narrow" w:eastAsia="Times New Roman" w:hAnsi="Aptos Narrow" w:cs="Times New Roman"/>
                <w:color w:val="000000"/>
                <w:kern w:val="0"/>
                <w:sz w:val="16"/>
                <w:szCs w:val="16"/>
                <w:lang w:eastAsia="en-GB"/>
                <w14:ligatures w14:val="none"/>
              </w:rPr>
              <w:t>0.96</w:t>
            </w:r>
          </w:p>
        </w:tc>
        <w:tc>
          <w:tcPr>
            <w:tcW w:w="1263" w:type="pct"/>
            <w:tcBorders>
              <w:top w:val="nil"/>
              <w:left w:val="nil"/>
              <w:bottom w:val="nil"/>
              <w:right w:val="nil"/>
            </w:tcBorders>
            <w:noWrap/>
            <w:vAlign w:val="bottom"/>
            <w:hideMark/>
          </w:tcPr>
          <w:p w14:paraId="7DA6C586" w14:textId="77777777" w:rsidR="008710ED" w:rsidRPr="008710ED" w:rsidRDefault="008710ED" w:rsidP="008710ED">
            <w:pPr>
              <w:jc w:val="right"/>
              <w:rPr>
                <w:rFonts w:ascii="Aptos Narrow" w:eastAsia="Times New Roman" w:hAnsi="Aptos Narrow" w:cs="Times New Roman"/>
                <w:color w:val="000000"/>
                <w:kern w:val="0"/>
                <w:sz w:val="16"/>
                <w:szCs w:val="16"/>
                <w:lang w:eastAsia="en-GB"/>
                <w14:ligatures w14:val="none"/>
              </w:rPr>
            </w:pPr>
            <w:r w:rsidRPr="008710ED">
              <w:rPr>
                <w:rFonts w:ascii="Aptos Narrow" w:eastAsia="Times New Roman" w:hAnsi="Aptos Narrow" w:cs="Times New Roman"/>
                <w:color w:val="000000"/>
                <w:kern w:val="0"/>
                <w:sz w:val="16"/>
                <w:szCs w:val="16"/>
                <w:lang w:eastAsia="en-GB"/>
                <w14:ligatures w14:val="none"/>
              </w:rPr>
              <w:t>0.9</w:t>
            </w:r>
          </w:p>
        </w:tc>
        <w:tc>
          <w:tcPr>
            <w:tcW w:w="324" w:type="pct"/>
            <w:vMerge w:val="restart"/>
            <w:tcBorders>
              <w:top w:val="nil"/>
              <w:left w:val="nil"/>
              <w:bottom w:val="single" w:sz="8" w:space="0" w:color="000000"/>
              <w:right w:val="single" w:sz="12" w:space="0" w:color="auto"/>
            </w:tcBorders>
            <w:vAlign w:val="bottom"/>
            <w:hideMark/>
          </w:tcPr>
          <w:p w14:paraId="01F49421" w14:textId="444E3DAF" w:rsidR="008710ED" w:rsidRPr="008710ED" w:rsidRDefault="00314B92" w:rsidP="008710ED">
            <w:pPr>
              <w:jc w:val="center"/>
              <w:rPr>
                <w:rFonts w:ascii="Aptos Narrow" w:eastAsia="Times New Roman" w:hAnsi="Aptos Narrow" w:cs="Times New Roman"/>
                <w:color w:val="000000"/>
                <w:kern w:val="0"/>
                <w:sz w:val="16"/>
                <w:szCs w:val="16"/>
                <w:lang w:eastAsia="en-GB"/>
                <w14:ligatures w14:val="none"/>
              </w:rPr>
            </w:pPr>
            <w:r>
              <w:rPr>
                <w:rFonts w:ascii="Aptos Narrow" w:eastAsia="Times New Roman" w:hAnsi="Aptos Narrow" w:cs="Times New Roman"/>
                <w:color w:val="000000"/>
                <w:kern w:val="0"/>
                <w:sz w:val="16"/>
                <w:szCs w:val="16"/>
                <w:lang w:eastAsia="en-GB"/>
                <w14:ligatures w14:val="none"/>
              </w:rPr>
              <w:t xml:space="preserve"> </w:t>
            </w:r>
          </w:p>
        </w:tc>
      </w:tr>
      <w:tr w:rsidR="008710ED" w:rsidRPr="008710ED" w14:paraId="1A91B674" w14:textId="77777777" w:rsidTr="00CD1A12">
        <w:trPr>
          <w:trHeight w:val="340"/>
        </w:trPr>
        <w:tc>
          <w:tcPr>
            <w:tcW w:w="506" w:type="pct"/>
            <w:tcBorders>
              <w:top w:val="nil"/>
              <w:left w:val="single" w:sz="8" w:space="0" w:color="auto"/>
              <w:bottom w:val="nil"/>
              <w:right w:val="nil"/>
            </w:tcBorders>
            <w:noWrap/>
            <w:vAlign w:val="bottom"/>
            <w:hideMark/>
          </w:tcPr>
          <w:p w14:paraId="13D09D3D" w14:textId="2AFE8075" w:rsidR="008710ED" w:rsidRPr="008710ED" w:rsidRDefault="00314B92" w:rsidP="008710ED">
            <w:pPr>
              <w:rPr>
                <w:rFonts w:ascii="Aptos Narrow" w:eastAsia="Times New Roman" w:hAnsi="Aptos Narrow" w:cs="Times New Roman"/>
                <w:color w:val="000000"/>
                <w:kern w:val="0"/>
                <w:sz w:val="16"/>
                <w:szCs w:val="16"/>
                <w:lang w:eastAsia="en-GB"/>
                <w14:ligatures w14:val="none"/>
              </w:rPr>
            </w:pPr>
            <w:r>
              <w:rPr>
                <w:rFonts w:ascii="Aptos Narrow" w:eastAsia="Times New Roman" w:hAnsi="Aptos Narrow" w:cs="Times New Roman"/>
                <w:color w:val="000000"/>
                <w:kern w:val="0"/>
                <w:sz w:val="16"/>
                <w:szCs w:val="16"/>
                <w:lang w:eastAsia="en-GB"/>
                <w14:ligatures w14:val="none"/>
              </w:rPr>
              <w:t>6</w:t>
            </w:r>
          </w:p>
        </w:tc>
        <w:tc>
          <w:tcPr>
            <w:tcW w:w="1629" w:type="pct"/>
            <w:tcBorders>
              <w:top w:val="nil"/>
              <w:left w:val="nil"/>
              <w:bottom w:val="nil"/>
              <w:right w:val="nil"/>
            </w:tcBorders>
            <w:noWrap/>
            <w:vAlign w:val="bottom"/>
            <w:hideMark/>
          </w:tcPr>
          <w:p w14:paraId="452CDFF6" w14:textId="77777777" w:rsidR="008710ED" w:rsidRPr="008710ED" w:rsidRDefault="008710ED" w:rsidP="008710ED">
            <w:pPr>
              <w:rPr>
                <w:rFonts w:ascii="Aptos Narrow" w:eastAsia="Times New Roman" w:hAnsi="Aptos Narrow" w:cs="Times New Roman"/>
                <w:color w:val="000000"/>
                <w:kern w:val="0"/>
                <w:sz w:val="16"/>
                <w:szCs w:val="16"/>
                <w:lang w:eastAsia="en-GB"/>
                <w14:ligatures w14:val="none"/>
              </w:rPr>
            </w:pPr>
            <w:r w:rsidRPr="008710ED">
              <w:rPr>
                <w:rFonts w:ascii="Aptos Narrow" w:eastAsia="Times New Roman" w:hAnsi="Aptos Narrow" w:cs="Times New Roman"/>
                <w:color w:val="000000"/>
                <w:kern w:val="0"/>
                <w:sz w:val="16"/>
                <w:szCs w:val="16"/>
                <w:lang w:eastAsia="en-GB"/>
                <w14:ligatures w14:val="none"/>
              </w:rPr>
              <w:t>P(</w:t>
            </w:r>
            <w:proofErr w:type="spellStart"/>
            <w:r w:rsidRPr="008710ED">
              <w:rPr>
                <w:rFonts w:ascii="Aptos Narrow" w:eastAsia="Times New Roman" w:hAnsi="Aptos Narrow" w:cs="Times New Roman"/>
                <w:color w:val="000000"/>
                <w:kern w:val="0"/>
                <w:sz w:val="16"/>
                <w:szCs w:val="16"/>
                <w:lang w:eastAsia="en-GB"/>
                <w14:ligatures w14:val="none"/>
              </w:rPr>
              <w:t>abnormal|cin</w:t>
            </w:r>
            <w:proofErr w:type="spellEnd"/>
            <w:r w:rsidRPr="008710ED">
              <w:rPr>
                <w:rFonts w:ascii="Aptos Narrow" w:eastAsia="Times New Roman" w:hAnsi="Aptos Narrow" w:cs="Times New Roman"/>
                <w:color w:val="000000"/>
                <w:kern w:val="0"/>
                <w:sz w:val="16"/>
                <w:szCs w:val="16"/>
                <w:lang w:eastAsia="en-GB"/>
                <w14:ligatures w14:val="none"/>
              </w:rPr>
              <w:t xml:space="preserve">), for </w:t>
            </w:r>
            <w:proofErr w:type="spellStart"/>
            <w:r w:rsidRPr="008710ED">
              <w:rPr>
                <w:rFonts w:ascii="Aptos Narrow" w:eastAsia="Times New Roman" w:hAnsi="Aptos Narrow" w:cs="Times New Roman"/>
                <w:color w:val="000000"/>
                <w:kern w:val="0"/>
                <w:sz w:val="16"/>
                <w:szCs w:val="16"/>
                <w:lang w:eastAsia="en-GB"/>
                <w14:ligatures w14:val="none"/>
              </w:rPr>
              <w:t>lbc</w:t>
            </w:r>
            <w:proofErr w:type="spellEnd"/>
          </w:p>
        </w:tc>
        <w:tc>
          <w:tcPr>
            <w:tcW w:w="1278" w:type="pct"/>
            <w:tcBorders>
              <w:top w:val="nil"/>
              <w:left w:val="nil"/>
              <w:bottom w:val="nil"/>
              <w:right w:val="nil"/>
            </w:tcBorders>
            <w:noWrap/>
            <w:vAlign w:val="bottom"/>
            <w:hideMark/>
          </w:tcPr>
          <w:p w14:paraId="6598C00C" w14:textId="77777777" w:rsidR="008710ED" w:rsidRPr="008710ED" w:rsidRDefault="008710ED" w:rsidP="008710ED">
            <w:pPr>
              <w:jc w:val="right"/>
              <w:rPr>
                <w:rFonts w:ascii="Aptos Narrow" w:eastAsia="Times New Roman" w:hAnsi="Aptos Narrow" w:cs="Times New Roman"/>
                <w:color w:val="000000"/>
                <w:kern w:val="0"/>
                <w:sz w:val="16"/>
                <w:szCs w:val="16"/>
                <w:lang w:eastAsia="en-GB"/>
                <w14:ligatures w14:val="none"/>
              </w:rPr>
            </w:pPr>
            <w:r w:rsidRPr="008710ED">
              <w:rPr>
                <w:rFonts w:ascii="Aptos Narrow" w:eastAsia="Times New Roman" w:hAnsi="Aptos Narrow" w:cs="Times New Roman"/>
                <w:color w:val="000000"/>
                <w:kern w:val="0"/>
                <w:sz w:val="16"/>
                <w:szCs w:val="16"/>
                <w:lang w:eastAsia="en-GB"/>
                <w14:ligatures w14:val="none"/>
              </w:rPr>
              <w:t>0.7</w:t>
            </w:r>
          </w:p>
        </w:tc>
        <w:tc>
          <w:tcPr>
            <w:tcW w:w="1263" w:type="pct"/>
            <w:tcBorders>
              <w:top w:val="nil"/>
              <w:left w:val="nil"/>
              <w:bottom w:val="nil"/>
              <w:right w:val="nil"/>
            </w:tcBorders>
            <w:noWrap/>
            <w:vAlign w:val="bottom"/>
            <w:hideMark/>
          </w:tcPr>
          <w:p w14:paraId="300C8AD7" w14:textId="77777777" w:rsidR="008710ED" w:rsidRPr="008710ED" w:rsidRDefault="008710ED" w:rsidP="008710ED">
            <w:pPr>
              <w:jc w:val="right"/>
              <w:rPr>
                <w:rFonts w:ascii="Aptos Narrow" w:eastAsia="Times New Roman" w:hAnsi="Aptos Narrow" w:cs="Times New Roman"/>
                <w:color w:val="000000"/>
                <w:kern w:val="0"/>
                <w:sz w:val="16"/>
                <w:szCs w:val="16"/>
                <w:lang w:eastAsia="en-GB"/>
                <w14:ligatures w14:val="none"/>
              </w:rPr>
            </w:pPr>
            <w:r w:rsidRPr="008710ED">
              <w:rPr>
                <w:rFonts w:ascii="Aptos Narrow" w:eastAsia="Times New Roman" w:hAnsi="Aptos Narrow" w:cs="Times New Roman"/>
                <w:color w:val="000000"/>
                <w:kern w:val="0"/>
                <w:sz w:val="16"/>
                <w:szCs w:val="16"/>
                <w:lang w:eastAsia="en-GB"/>
                <w14:ligatures w14:val="none"/>
              </w:rPr>
              <w:t>0.85</w:t>
            </w:r>
          </w:p>
        </w:tc>
        <w:tc>
          <w:tcPr>
            <w:tcW w:w="324" w:type="pct"/>
            <w:vMerge/>
            <w:tcBorders>
              <w:top w:val="nil"/>
              <w:left w:val="nil"/>
              <w:bottom w:val="nil"/>
              <w:right w:val="single" w:sz="12" w:space="0" w:color="auto"/>
            </w:tcBorders>
            <w:vAlign w:val="center"/>
            <w:hideMark/>
          </w:tcPr>
          <w:p w14:paraId="6C3724F5" w14:textId="77777777" w:rsidR="008710ED" w:rsidRPr="008710ED" w:rsidRDefault="008710ED" w:rsidP="008710ED">
            <w:pPr>
              <w:rPr>
                <w:rFonts w:ascii="Aptos Narrow" w:eastAsia="Times New Roman" w:hAnsi="Aptos Narrow" w:cs="Times New Roman"/>
                <w:color w:val="000000"/>
                <w:kern w:val="0"/>
                <w:sz w:val="16"/>
                <w:szCs w:val="16"/>
                <w:lang w:eastAsia="en-GB"/>
                <w14:ligatures w14:val="none"/>
              </w:rPr>
            </w:pPr>
          </w:p>
        </w:tc>
      </w:tr>
      <w:tr w:rsidR="00CD1A12" w:rsidRPr="008710ED" w14:paraId="15F6A03B" w14:textId="77777777" w:rsidTr="00CD1A12">
        <w:trPr>
          <w:trHeight w:val="340"/>
        </w:trPr>
        <w:tc>
          <w:tcPr>
            <w:tcW w:w="506" w:type="pct"/>
            <w:tcBorders>
              <w:top w:val="nil"/>
              <w:left w:val="single" w:sz="8" w:space="0" w:color="auto"/>
              <w:bottom w:val="single" w:sz="8" w:space="0" w:color="auto"/>
              <w:right w:val="nil"/>
            </w:tcBorders>
            <w:noWrap/>
            <w:vAlign w:val="bottom"/>
          </w:tcPr>
          <w:p w14:paraId="76C3A8C5" w14:textId="77777777" w:rsidR="00CD1A12" w:rsidRDefault="00CD1A12" w:rsidP="008710ED">
            <w:pPr>
              <w:rPr>
                <w:rFonts w:ascii="Aptos Narrow" w:eastAsia="Times New Roman" w:hAnsi="Aptos Narrow" w:cs="Times New Roman"/>
                <w:color w:val="000000"/>
                <w:kern w:val="0"/>
                <w:sz w:val="16"/>
                <w:szCs w:val="16"/>
                <w:lang w:eastAsia="en-GB"/>
                <w14:ligatures w14:val="none"/>
              </w:rPr>
            </w:pPr>
          </w:p>
        </w:tc>
        <w:tc>
          <w:tcPr>
            <w:tcW w:w="1629" w:type="pct"/>
            <w:tcBorders>
              <w:top w:val="nil"/>
              <w:left w:val="nil"/>
              <w:bottom w:val="single" w:sz="8" w:space="0" w:color="auto"/>
              <w:right w:val="nil"/>
            </w:tcBorders>
            <w:noWrap/>
            <w:vAlign w:val="bottom"/>
          </w:tcPr>
          <w:p w14:paraId="4B2E9736" w14:textId="77777777" w:rsidR="00CD1A12" w:rsidRPr="008710ED" w:rsidRDefault="00CD1A12" w:rsidP="008710ED">
            <w:pPr>
              <w:rPr>
                <w:rFonts w:ascii="Aptos Narrow" w:eastAsia="Times New Roman" w:hAnsi="Aptos Narrow" w:cs="Times New Roman"/>
                <w:color w:val="000000"/>
                <w:kern w:val="0"/>
                <w:sz w:val="16"/>
                <w:szCs w:val="16"/>
                <w:lang w:eastAsia="en-GB"/>
                <w14:ligatures w14:val="none"/>
              </w:rPr>
            </w:pPr>
          </w:p>
        </w:tc>
        <w:tc>
          <w:tcPr>
            <w:tcW w:w="1278" w:type="pct"/>
            <w:tcBorders>
              <w:top w:val="nil"/>
              <w:left w:val="nil"/>
              <w:bottom w:val="single" w:sz="8" w:space="0" w:color="auto"/>
              <w:right w:val="nil"/>
            </w:tcBorders>
            <w:noWrap/>
            <w:vAlign w:val="bottom"/>
          </w:tcPr>
          <w:p w14:paraId="556BC004" w14:textId="77777777" w:rsidR="00CD1A12" w:rsidRPr="008710ED" w:rsidRDefault="00CD1A12" w:rsidP="008710ED">
            <w:pPr>
              <w:jc w:val="right"/>
              <w:rPr>
                <w:rFonts w:ascii="Aptos Narrow" w:eastAsia="Times New Roman" w:hAnsi="Aptos Narrow" w:cs="Times New Roman"/>
                <w:color w:val="000000"/>
                <w:kern w:val="0"/>
                <w:sz w:val="16"/>
                <w:szCs w:val="16"/>
                <w:lang w:eastAsia="en-GB"/>
                <w14:ligatures w14:val="none"/>
              </w:rPr>
            </w:pPr>
          </w:p>
        </w:tc>
        <w:tc>
          <w:tcPr>
            <w:tcW w:w="1263" w:type="pct"/>
            <w:tcBorders>
              <w:top w:val="nil"/>
              <w:left w:val="nil"/>
              <w:bottom w:val="single" w:sz="8" w:space="0" w:color="auto"/>
              <w:right w:val="nil"/>
            </w:tcBorders>
            <w:noWrap/>
            <w:vAlign w:val="bottom"/>
          </w:tcPr>
          <w:p w14:paraId="21B24BA5" w14:textId="77777777" w:rsidR="00CD1A12" w:rsidRPr="008710ED" w:rsidRDefault="00CD1A12" w:rsidP="008710ED">
            <w:pPr>
              <w:jc w:val="right"/>
              <w:rPr>
                <w:rFonts w:ascii="Aptos Narrow" w:eastAsia="Times New Roman" w:hAnsi="Aptos Narrow" w:cs="Times New Roman"/>
                <w:color w:val="000000"/>
                <w:kern w:val="0"/>
                <w:sz w:val="16"/>
                <w:szCs w:val="16"/>
                <w:lang w:eastAsia="en-GB"/>
                <w14:ligatures w14:val="none"/>
              </w:rPr>
            </w:pPr>
          </w:p>
        </w:tc>
        <w:tc>
          <w:tcPr>
            <w:tcW w:w="324" w:type="pct"/>
            <w:tcBorders>
              <w:top w:val="nil"/>
              <w:left w:val="nil"/>
              <w:bottom w:val="single" w:sz="8" w:space="0" w:color="000000"/>
              <w:right w:val="single" w:sz="12" w:space="0" w:color="auto"/>
            </w:tcBorders>
            <w:vAlign w:val="center"/>
          </w:tcPr>
          <w:p w14:paraId="500CCBE3" w14:textId="77777777" w:rsidR="00CD1A12" w:rsidRPr="008710ED" w:rsidRDefault="00CD1A12" w:rsidP="008710ED">
            <w:pPr>
              <w:rPr>
                <w:rFonts w:ascii="Aptos Narrow" w:eastAsia="Times New Roman" w:hAnsi="Aptos Narrow" w:cs="Times New Roman"/>
                <w:color w:val="000000"/>
                <w:kern w:val="0"/>
                <w:sz w:val="16"/>
                <w:szCs w:val="16"/>
                <w:lang w:eastAsia="en-GB"/>
                <w14:ligatures w14:val="none"/>
              </w:rPr>
            </w:pPr>
          </w:p>
        </w:tc>
      </w:tr>
    </w:tbl>
    <w:p w14:paraId="573D2EDB" w14:textId="77777777" w:rsidR="00042959" w:rsidRDefault="00042959" w:rsidP="00CD1A12">
      <w:pPr>
        <w:rPr>
          <w:b/>
          <w:bCs/>
          <w:u w:val="single"/>
        </w:rPr>
      </w:pPr>
    </w:p>
    <w:p w14:paraId="77A5AC46" w14:textId="15CF92BE" w:rsidR="00CD1A12" w:rsidRPr="00042959" w:rsidRDefault="00CD1A12" w:rsidP="00CD1A12">
      <w:pPr>
        <w:rPr>
          <w:b/>
          <w:bCs/>
          <w:u w:val="single"/>
        </w:rPr>
      </w:pPr>
      <w:r w:rsidRPr="00042959">
        <w:rPr>
          <w:b/>
          <w:bCs/>
          <w:u w:val="single"/>
        </w:rPr>
        <w:t>File name suffixes for data from each sensitivity analysis</w:t>
      </w:r>
      <w:r w:rsidR="00042959" w:rsidRPr="00042959">
        <w:rPr>
          <w:b/>
          <w:bCs/>
          <w:u w:val="single"/>
        </w:rPr>
        <w:t xml:space="preserve"> (relevant when in </w:t>
      </w:r>
      <w:proofErr w:type="spellStart"/>
      <w:r w:rsidR="00042959" w:rsidRPr="00042959">
        <w:rPr>
          <w:b/>
          <w:bCs/>
          <w:u w:val="single"/>
        </w:rPr>
        <w:t>github</w:t>
      </w:r>
      <w:proofErr w:type="spellEnd"/>
      <w:r w:rsidR="00042959" w:rsidRPr="00042959">
        <w:rPr>
          <w:b/>
          <w:bCs/>
          <w:u w:val="single"/>
        </w:rPr>
        <w:t>)</w:t>
      </w:r>
      <w:r w:rsidRPr="00042959">
        <w:rPr>
          <w:b/>
          <w:bCs/>
          <w:u w:val="single"/>
        </w:rPr>
        <w:t>:</w:t>
      </w:r>
    </w:p>
    <w:p w14:paraId="75866064" w14:textId="264C4537" w:rsidR="00CD1A12" w:rsidRDefault="00CD1A12" w:rsidP="00CD1A12">
      <w:r w:rsidRPr="00042959">
        <w:rPr>
          <w:b/>
          <w:bCs/>
        </w:rPr>
        <w:t>SA0</w:t>
      </w:r>
      <w:r w:rsidR="00042959">
        <w:rPr>
          <w:b/>
          <w:bCs/>
        </w:rPr>
        <w:t xml:space="preserve"> </w:t>
      </w:r>
      <w:r w:rsidR="00042959">
        <w:t>(base case)</w:t>
      </w:r>
      <w:r>
        <w:t>:</w:t>
      </w:r>
    </w:p>
    <w:p w14:paraId="7236A83E" w14:textId="4F5D32D4" w:rsidR="00CD1A12" w:rsidRDefault="00CD1A12" w:rsidP="00CD1A12">
      <w:pPr>
        <w:pStyle w:val="ListParagraph"/>
        <w:numPr>
          <w:ilvl w:val="0"/>
          <w:numId w:val="1"/>
        </w:numPr>
      </w:pPr>
      <w:r>
        <w:t>{</w:t>
      </w:r>
      <w:proofErr w:type="spellStart"/>
      <w:r>
        <w:t>alg</w:t>
      </w:r>
      <w:proofErr w:type="spellEnd"/>
      <w:r>
        <w:t>}_{</w:t>
      </w:r>
      <w:proofErr w:type="spellStart"/>
      <w:r>
        <w:t>vacclevel</w:t>
      </w:r>
      <w:proofErr w:type="spellEnd"/>
      <w:r>
        <w:t>}</w:t>
      </w:r>
      <w:r w:rsidRPr="00CD1A12">
        <w:t>_68_76_55_55_9_9__96_7_13</w:t>
      </w:r>
    </w:p>
    <w:p w14:paraId="58AB523B" w14:textId="59D9A270" w:rsidR="00CD1A12" w:rsidRDefault="00CD1A12" w:rsidP="00CD1A12">
      <w:r w:rsidRPr="00AF635C">
        <w:rPr>
          <w:b/>
          <w:bCs/>
        </w:rPr>
        <w:t>SA1</w:t>
      </w:r>
      <w:r>
        <w:t xml:space="preserve"> (lower cancer treatment efficacy of 0.65 rather than 0.8):</w:t>
      </w:r>
    </w:p>
    <w:p w14:paraId="6D257475" w14:textId="034355FF" w:rsidR="00CD1A12" w:rsidRPr="00065F11" w:rsidRDefault="00CD1A12" w:rsidP="00CD1A12">
      <w:pPr>
        <w:pStyle w:val="ListParagraph"/>
        <w:numPr>
          <w:ilvl w:val="0"/>
          <w:numId w:val="1"/>
        </w:numPr>
      </w:pPr>
      <w:r w:rsidRPr="00065F11">
        <w:t>{</w:t>
      </w:r>
      <w:proofErr w:type="spellStart"/>
      <w:r w:rsidRPr="00065F11">
        <w:t>alg</w:t>
      </w:r>
      <w:proofErr w:type="spellEnd"/>
      <w:r w:rsidRPr="00065F11">
        <w:t>}_{</w:t>
      </w:r>
      <w:proofErr w:type="spellStart"/>
      <w:r w:rsidRPr="00065F11">
        <w:t>vacclevel</w:t>
      </w:r>
      <w:proofErr w:type="spellEnd"/>
      <w:r w:rsidRPr="00065F11">
        <w:t>}_65_68_76_55_55_9_9__96_7_13</w:t>
      </w:r>
    </w:p>
    <w:p w14:paraId="36336C61" w14:textId="77777777" w:rsidR="00152B4D" w:rsidRDefault="00152B4D" w:rsidP="00152B4D">
      <w:r w:rsidRPr="00AF635C">
        <w:rPr>
          <w:b/>
          <w:bCs/>
        </w:rPr>
        <w:t>SA2</w:t>
      </w:r>
      <w:r>
        <w:t xml:space="preserve"> (lower compliance of 0.68,0.76,0.6,0.6,0.8,0.8 rather than 0.68,0.76,0.8,0.8,0.9,0.9):</w:t>
      </w:r>
    </w:p>
    <w:p w14:paraId="2355C3E5" w14:textId="29315C4A" w:rsidR="00152B4D" w:rsidRPr="00042959" w:rsidRDefault="00152B4D" w:rsidP="00152B4D">
      <w:pPr>
        <w:pStyle w:val="ListParagraph"/>
        <w:numPr>
          <w:ilvl w:val="0"/>
          <w:numId w:val="1"/>
        </w:numPr>
      </w:pPr>
      <w:r w:rsidRPr="00042959">
        <w:t>{</w:t>
      </w:r>
      <w:proofErr w:type="spellStart"/>
      <w:r w:rsidRPr="00042959">
        <w:t>alg</w:t>
      </w:r>
      <w:proofErr w:type="spellEnd"/>
      <w:r w:rsidRPr="00042959">
        <w:t>}_{</w:t>
      </w:r>
      <w:proofErr w:type="spellStart"/>
      <w:r w:rsidRPr="00042959">
        <w:t>vacclevel</w:t>
      </w:r>
      <w:proofErr w:type="spellEnd"/>
      <w:r w:rsidRPr="00042959">
        <w:t>}_68_76_36_36_8_8__96_7_13</w:t>
      </w:r>
    </w:p>
    <w:p w14:paraId="3F0976AE" w14:textId="54469618" w:rsidR="00152B4D" w:rsidRDefault="00152B4D" w:rsidP="00152B4D">
      <w:r w:rsidRPr="00AF635C">
        <w:rPr>
          <w:b/>
          <w:bCs/>
        </w:rPr>
        <w:t>SA3</w:t>
      </w:r>
      <w:r>
        <w:t xml:space="preserve"> (higher compliance of 0.8,0.8,0.9,0.9,0.95,0.95 rather </w:t>
      </w:r>
      <w:proofErr w:type="gramStart"/>
      <w:r>
        <w:t>than  0.68</w:t>
      </w:r>
      <w:proofErr w:type="gramEnd"/>
      <w:r>
        <w:t>,0.76,0.8,0.8,0.9,0.9):</w:t>
      </w:r>
    </w:p>
    <w:p w14:paraId="0A9BB57A" w14:textId="6C7E5E82" w:rsidR="00152B4D" w:rsidRDefault="00152B4D" w:rsidP="00152B4D">
      <w:pPr>
        <w:pStyle w:val="ListParagraph"/>
        <w:numPr>
          <w:ilvl w:val="0"/>
          <w:numId w:val="1"/>
        </w:numPr>
      </w:pPr>
      <w:r>
        <w:t>{</w:t>
      </w:r>
      <w:proofErr w:type="spellStart"/>
      <w:r>
        <w:t>alg</w:t>
      </w:r>
      <w:proofErr w:type="spellEnd"/>
      <w:r>
        <w:t>}_{</w:t>
      </w:r>
      <w:proofErr w:type="spellStart"/>
      <w:r>
        <w:t>vacclevel</w:t>
      </w:r>
      <w:proofErr w:type="spellEnd"/>
      <w:r>
        <w:t>}</w:t>
      </w:r>
      <w:r w:rsidRPr="00152B4D">
        <w:t>_8_8_68_68_95_95__96_7_13</w:t>
      </w:r>
    </w:p>
    <w:p w14:paraId="2B2F3B3D" w14:textId="009839D3" w:rsidR="00152B4D" w:rsidRDefault="00152B4D" w:rsidP="00152B4D">
      <w:r w:rsidRPr="00042959">
        <w:rPr>
          <w:b/>
          <w:bCs/>
        </w:rPr>
        <w:t>SA4</w:t>
      </w:r>
      <w:r>
        <w:t xml:space="preserve"> (vaccine-</w:t>
      </w:r>
      <w:proofErr w:type="spellStart"/>
      <w:r>
        <w:t>conferrred</w:t>
      </w:r>
      <w:proofErr w:type="spellEnd"/>
      <w:r>
        <w:t xml:space="preserve"> </w:t>
      </w:r>
      <w:proofErr w:type="spellStart"/>
      <w:r>
        <w:t>ohr</w:t>
      </w:r>
      <w:proofErr w:type="spellEnd"/>
      <w:r>
        <w:t xml:space="preserve"> immunity of 0.1 rather than 0):</w:t>
      </w:r>
    </w:p>
    <w:p w14:paraId="6D871EF4" w14:textId="60EA1740" w:rsidR="00152B4D" w:rsidRDefault="00152B4D" w:rsidP="00152B4D">
      <w:pPr>
        <w:pStyle w:val="ListParagraph"/>
        <w:numPr>
          <w:ilvl w:val="0"/>
          <w:numId w:val="1"/>
        </w:numPr>
      </w:pPr>
      <w:r>
        <w:t>{</w:t>
      </w:r>
      <w:proofErr w:type="spellStart"/>
      <w:r>
        <w:t>alg</w:t>
      </w:r>
      <w:proofErr w:type="spellEnd"/>
      <w:r>
        <w:t>}_{</w:t>
      </w:r>
      <w:proofErr w:type="spellStart"/>
      <w:r>
        <w:t>vacclevel</w:t>
      </w:r>
      <w:proofErr w:type="spellEnd"/>
      <w:r>
        <w:t>}</w:t>
      </w:r>
      <w:r w:rsidRPr="00152B4D">
        <w:t>_68_76_55_55_9_9_1_96_7_13</w:t>
      </w:r>
    </w:p>
    <w:p w14:paraId="437B8875" w14:textId="214A4B76" w:rsidR="00152B4D" w:rsidRDefault="00152B4D" w:rsidP="00152B4D">
      <w:r w:rsidRPr="00AF635C">
        <w:rPr>
          <w:b/>
          <w:bCs/>
        </w:rPr>
        <w:t>SA5</w:t>
      </w:r>
      <w:r>
        <w:t xml:space="preserve"> (initial HPV prevalence among men decreases with age rather than being </w:t>
      </w:r>
      <w:proofErr w:type="gramStart"/>
      <w:r>
        <w:t>pretty constant</w:t>
      </w:r>
      <w:proofErr w:type="gramEnd"/>
      <w:r>
        <w:t>):</w:t>
      </w:r>
    </w:p>
    <w:p w14:paraId="6A1B765D" w14:textId="5B0C3CCB" w:rsidR="00152B4D" w:rsidRDefault="00152B4D" w:rsidP="00152B4D">
      <w:pPr>
        <w:pStyle w:val="ListParagraph"/>
        <w:numPr>
          <w:ilvl w:val="0"/>
          <w:numId w:val="1"/>
        </w:numPr>
      </w:pPr>
      <w:r>
        <w:t>{</w:t>
      </w:r>
      <w:proofErr w:type="spellStart"/>
      <w:r>
        <w:t>alg</w:t>
      </w:r>
      <w:proofErr w:type="spellEnd"/>
      <w:r>
        <w:t>}_{</w:t>
      </w:r>
      <w:proofErr w:type="spellStart"/>
      <w:r>
        <w:t>vacclevel</w:t>
      </w:r>
      <w:proofErr w:type="spellEnd"/>
      <w:r>
        <w:t>}</w:t>
      </w:r>
      <w:r w:rsidRPr="00152B4D">
        <w:t>_68_76_55_55_9_9__96_7_62</w:t>
      </w:r>
    </w:p>
    <w:p w14:paraId="15E9449D" w14:textId="619B8790" w:rsidR="00152B4D" w:rsidRDefault="00152B4D" w:rsidP="00152B4D">
      <w:r w:rsidRPr="00AF635C">
        <w:rPr>
          <w:b/>
          <w:bCs/>
        </w:rPr>
        <w:t>SA6</w:t>
      </w:r>
      <w:r>
        <w:t xml:space="preserve"> (alternative cytology parameterisation):</w:t>
      </w:r>
    </w:p>
    <w:p w14:paraId="432C0DC5" w14:textId="30BE051F" w:rsidR="00152B4D" w:rsidRDefault="00152B4D" w:rsidP="00152B4D">
      <w:pPr>
        <w:pStyle w:val="ListParagraph"/>
        <w:numPr>
          <w:ilvl w:val="0"/>
          <w:numId w:val="1"/>
        </w:numPr>
      </w:pPr>
      <w:r>
        <w:t>{</w:t>
      </w:r>
      <w:proofErr w:type="spellStart"/>
      <w:r>
        <w:t>alg</w:t>
      </w:r>
      <w:proofErr w:type="spellEnd"/>
      <w:r>
        <w:t>}_{</w:t>
      </w:r>
      <w:proofErr w:type="spellStart"/>
      <w:r>
        <w:t>vacclevel</w:t>
      </w:r>
      <w:proofErr w:type="spellEnd"/>
      <w:r>
        <w:t>}</w:t>
      </w:r>
      <w:r w:rsidRPr="00152B4D">
        <w:t>_68_76_55_55_9_9__9_85_13</w:t>
      </w:r>
    </w:p>
    <w:p w14:paraId="211BBD54" w14:textId="77777777" w:rsidR="00A3026E" w:rsidRDefault="00A3026E" w:rsidP="00A3026E"/>
    <w:p w14:paraId="3AC8D84E" w14:textId="75C8C4D6" w:rsidR="00A3026E" w:rsidRDefault="00A3026E" w:rsidP="00A3026E">
      <w:pPr>
        <w:pStyle w:val="Heading1"/>
      </w:pPr>
      <w:r>
        <w:t>Sensitivity Analysis Result Summary</w:t>
      </w:r>
    </w:p>
    <w:p w14:paraId="70355709" w14:textId="0D4375D9" w:rsidR="00A3026E" w:rsidRPr="00A3026E" w:rsidRDefault="00A3026E" w:rsidP="00A3026E">
      <w:r>
        <w:t xml:space="preserve">For more details on sensitivity analysis results (including elimination analyses), see specific files; this summarises the core details from the sensitivity analyses. </w:t>
      </w:r>
    </w:p>
    <w:tbl>
      <w:tblPr>
        <w:tblW w:w="0" w:type="auto"/>
        <w:tblLook w:val="04A0" w:firstRow="1" w:lastRow="0" w:firstColumn="1" w:lastColumn="0" w:noHBand="0" w:noVBand="1"/>
      </w:tblPr>
      <w:tblGrid>
        <w:gridCol w:w="592"/>
        <w:gridCol w:w="655"/>
        <w:gridCol w:w="1228"/>
        <w:gridCol w:w="1278"/>
        <w:gridCol w:w="1017"/>
        <w:gridCol w:w="1084"/>
        <w:gridCol w:w="1228"/>
        <w:gridCol w:w="1278"/>
        <w:gridCol w:w="1017"/>
        <w:gridCol w:w="1084"/>
      </w:tblGrid>
      <w:tr w:rsidR="00A3026E" w:rsidRPr="00A3026E" w14:paraId="066FB182" w14:textId="77777777" w:rsidTr="00A3026E">
        <w:trPr>
          <w:trHeight w:val="320"/>
        </w:trPr>
        <w:tc>
          <w:tcPr>
            <w:tcW w:w="0" w:type="auto"/>
            <w:vMerge w:val="restart"/>
            <w:tcBorders>
              <w:top w:val="nil"/>
              <w:left w:val="nil"/>
              <w:bottom w:val="nil"/>
              <w:right w:val="nil"/>
            </w:tcBorders>
            <w:vAlign w:val="bottom"/>
            <w:hideMark/>
          </w:tcPr>
          <w:p w14:paraId="574C62AD" w14:textId="77777777" w:rsidR="00A3026E" w:rsidRPr="00A3026E" w:rsidRDefault="00A3026E" w:rsidP="00A3026E">
            <w:pPr>
              <w:jc w:val="center"/>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Sensitivity Analysis</w:t>
            </w:r>
          </w:p>
        </w:tc>
        <w:tc>
          <w:tcPr>
            <w:tcW w:w="0" w:type="auto"/>
            <w:vMerge w:val="restart"/>
            <w:tcBorders>
              <w:top w:val="nil"/>
              <w:left w:val="nil"/>
              <w:bottom w:val="nil"/>
              <w:right w:val="single" w:sz="4" w:space="0" w:color="auto"/>
            </w:tcBorders>
            <w:vAlign w:val="bottom"/>
            <w:hideMark/>
          </w:tcPr>
          <w:p w14:paraId="287269FB" w14:textId="77777777" w:rsidR="00A3026E" w:rsidRPr="00A3026E" w:rsidRDefault="00A3026E" w:rsidP="00A3026E">
            <w:pPr>
              <w:jc w:val="center"/>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Vaccination Uptake</w:t>
            </w:r>
          </w:p>
        </w:tc>
        <w:tc>
          <w:tcPr>
            <w:tcW w:w="0" w:type="auto"/>
            <w:gridSpan w:val="8"/>
            <w:tcBorders>
              <w:top w:val="nil"/>
              <w:left w:val="nil"/>
              <w:bottom w:val="nil"/>
              <w:right w:val="single" w:sz="4" w:space="0" w:color="000000"/>
            </w:tcBorders>
            <w:noWrap/>
            <w:vAlign w:val="bottom"/>
            <w:hideMark/>
          </w:tcPr>
          <w:p w14:paraId="48588193" w14:textId="77777777" w:rsidR="00A3026E" w:rsidRPr="00A3026E" w:rsidRDefault="00A3026E" w:rsidP="00A3026E">
            <w:pPr>
              <w:jc w:val="center"/>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Population-wise</w:t>
            </w:r>
          </w:p>
        </w:tc>
      </w:tr>
      <w:tr w:rsidR="00A3026E" w:rsidRPr="00A3026E" w14:paraId="5AC02E4F" w14:textId="77777777" w:rsidTr="00A3026E">
        <w:trPr>
          <w:trHeight w:val="320"/>
        </w:trPr>
        <w:tc>
          <w:tcPr>
            <w:tcW w:w="0" w:type="auto"/>
            <w:vMerge/>
            <w:tcBorders>
              <w:top w:val="nil"/>
              <w:left w:val="nil"/>
              <w:bottom w:val="nil"/>
              <w:right w:val="nil"/>
            </w:tcBorders>
            <w:vAlign w:val="center"/>
            <w:hideMark/>
          </w:tcPr>
          <w:p w14:paraId="05F9782F" w14:textId="77777777" w:rsidR="00A3026E" w:rsidRPr="00A3026E" w:rsidRDefault="00A3026E" w:rsidP="00A3026E">
            <w:pPr>
              <w:rPr>
                <w:rFonts w:ascii="Aptos Narrow" w:eastAsia="Times New Roman" w:hAnsi="Aptos Narrow" w:cs="Times New Roman"/>
                <w:color w:val="000000"/>
                <w:kern w:val="0"/>
                <w:sz w:val="16"/>
                <w:szCs w:val="16"/>
                <w:lang w:eastAsia="en-GB"/>
                <w14:ligatures w14:val="none"/>
              </w:rPr>
            </w:pPr>
          </w:p>
        </w:tc>
        <w:tc>
          <w:tcPr>
            <w:tcW w:w="0" w:type="auto"/>
            <w:vMerge/>
            <w:tcBorders>
              <w:top w:val="nil"/>
              <w:left w:val="nil"/>
              <w:bottom w:val="nil"/>
              <w:right w:val="single" w:sz="4" w:space="0" w:color="auto"/>
            </w:tcBorders>
            <w:vAlign w:val="center"/>
            <w:hideMark/>
          </w:tcPr>
          <w:p w14:paraId="4E846024" w14:textId="77777777" w:rsidR="00A3026E" w:rsidRPr="00A3026E" w:rsidRDefault="00A3026E" w:rsidP="00A3026E">
            <w:pPr>
              <w:rPr>
                <w:rFonts w:ascii="Aptos Narrow" w:eastAsia="Times New Roman" w:hAnsi="Aptos Narrow" w:cs="Times New Roman"/>
                <w:color w:val="000000"/>
                <w:kern w:val="0"/>
                <w:sz w:val="16"/>
                <w:szCs w:val="16"/>
                <w:lang w:eastAsia="en-GB"/>
                <w14:ligatures w14:val="none"/>
              </w:rPr>
            </w:pPr>
          </w:p>
        </w:tc>
        <w:tc>
          <w:tcPr>
            <w:tcW w:w="0" w:type="auto"/>
            <w:gridSpan w:val="4"/>
            <w:tcBorders>
              <w:top w:val="nil"/>
              <w:left w:val="nil"/>
              <w:bottom w:val="nil"/>
              <w:right w:val="nil"/>
            </w:tcBorders>
            <w:noWrap/>
            <w:vAlign w:val="bottom"/>
            <w:hideMark/>
          </w:tcPr>
          <w:p w14:paraId="47692057" w14:textId="77777777" w:rsidR="00A3026E" w:rsidRPr="00A3026E" w:rsidRDefault="00A3026E" w:rsidP="00A3026E">
            <w:pPr>
              <w:jc w:val="center"/>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What is the smallest x for which a VxU5A5 algorithm is worse (in either 2040 or 2050) than V5U5A5 in terms of….</w:t>
            </w:r>
          </w:p>
        </w:tc>
        <w:tc>
          <w:tcPr>
            <w:tcW w:w="0" w:type="auto"/>
            <w:gridSpan w:val="4"/>
            <w:tcBorders>
              <w:top w:val="nil"/>
              <w:left w:val="nil"/>
              <w:bottom w:val="nil"/>
              <w:right w:val="single" w:sz="4" w:space="0" w:color="000000"/>
            </w:tcBorders>
            <w:noWrap/>
            <w:vAlign w:val="bottom"/>
            <w:hideMark/>
          </w:tcPr>
          <w:p w14:paraId="270A8C96" w14:textId="77777777" w:rsidR="00A3026E" w:rsidRPr="00A3026E" w:rsidRDefault="00A3026E" w:rsidP="00A3026E">
            <w:pPr>
              <w:jc w:val="center"/>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 xml:space="preserve">What is the smallest x for which a VxUxA5 algorithm is </w:t>
            </w:r>
            <w:proofErr w:type="gramStart"/>
            <w:r w:rsidRPr="00A3026E">
              <w:rPr>
                <w:rFonts w:ascii="Aptos Narrow" w:eastAsia="Times New Roman" w:hAnsi="Aptos Narrow" w:cs="Times New Roman"/>
                <w:color w:val="000000"/>
                <w:kern w:val="0"/>
                <w:sz w:val="16"/>
                <w:szCs w:val="16"/>
                <w:lang w:eastAsia="en-GB"/>
                <w14:ligatures w14:val="none"/>
              </w:rPr>
              <w:t>worse  (</w:t>
            </w:r>
            <w:proofErr w:type="gramEnd"/>
            <w:r w:rsidRPr="00A3026E">
              <w:rPr>
                <w:rFonts w:ascii="Aptos Narrow" w:eastAsia="Times New Roman" w:hAnsi="Aptos Narrow" w:cs="Times New Roman"/>
                <w:color w:val="000000"/>
                <w:kern w:val="0"/>
                <w:sz w:val="16"/>
                <w:szCs w:val="16"/>
                <w:lang w:eastAsia="en-GB"/>
                <w14:ligatures w14:val="none"/>
              </w:rPr>
              <w:t>in either 2040 or 2050) than V5U5A5 in terms of….</w:t>
            </w:r>
          </w:p>
        </w:tc>
      </w:tr>
      <w:tr w:rsidR="00A3026E" w:rsidRPr="00A3026E" w14:paraId="0B8E7B13" w14:textId="77777777" w:rsidTr="00A3026E">
        <w:trPr>
          <w:trHeight w:val="320"/>
        </w:trPr>
        <w:tc>
          <w:tcPr>
            <w:tcW w:w="0" w:type="auto"/>
            <w:vMerge/>
            <w:tcBorders>
              <w:top w:val="nil"/>
              <w:left w:val="nil"/>
              <w:bottom w:val="nil"/>
              <w:right w:val="nil"/>
            </w:tcBorders>
            <w:vAlign w:val="center"/>
            <w:hideMark/>
          </w:tcPr>
          <w:p w14:paraId="19BD620C" w14:textId="77777777" w:rsidR="00A3026E" w:rsidRPr="00A3026E" w:rsidRDefault="00A3026E" w:rsidP="00A3026E">
            <w:pPr>
              <w:rPr>
                <w:rFonts w:ascii="Aptos Narrow" w:eastAsia="Times New Roman" w:hAnsi="Aptos Narrow" w:cs="Times New Roman"/>
                <w:color w:val="000000"/>
                <w:kern w:val="0"/>
                <w:sz w:val="16"/>
                <w:szCs w:val="16"/>
                <w:lang w:eastAsia="en-GB"/>
                <w14:ligatures w14:val="none"/>
              </w:rPr>
            </w:pPr>
          </w:p>
        </w:tc>
        <w:tc>
          <w:tcPr>
            <w:tcW w:w="0" w:type="auto"/>
            <w:vMerge/>
            <w:tcBorders>
              <w:top w:val="nil"/>
              <w:left w:val="nil"/>
              <w:bottom w:val="nil"/>
              <w:right w:val="single" w:sz="4" w:space="0" w:color="auto"/>
            </w:tcBorders>
            <w:vAlign w:val="center"/>
            <w:hideMark/>
          </w:tcPr>
          <w:p w14:paraId="11671591" w14:textId="77777777" w:rsidR="00A3026E" w:rsidRPr="00A3026E" w:rsidRDefault="00A3026E" w:rsidP="00A3026E">
            <w:pPr>
              <w:rPr>
                <w:rFonts w:ascii="Aptos Narrow" w:eastAsia="Times New Roman" w:hAnsi="Aptos Narrow" w:cs="Times New Roman"/>
                <w:color w:val="000000"/>
                <w:kern w:val="0"/>
                <w:sz w:val="16"/>
                <w:szCs w:val="16"/>
                <w:lang w:eastAsia="en-GB"/>
                <w14:ligatures w14:val="none"/>
              </w:rPr>
            </w:pPr>
          </w:p>
        </w:tc>
        <w:tc>
          <w:tcPr>
            <w:tcW w:w="0" w:type="auto"/>
            <w:tcBorders>
              <w:top w:val="nil"/>
              <w:left w:val="nil"/>
              <w:bottom w:val="single" w:sz="4" w:space="0" w:color="auto"/>
              <w:right w:val="nil"/>
            </w:tcBorders>
            <w:noWrap/>
            <w:vAlign w:val="bottom"/>
            <w:hideMark/>
          </w:tcPr>
          <w:p w14:paraId="3AB31FC9" w14:textId="77777777" w:rsidR="00A3026E" w:rsidRPr="00A3026E" w:rsidRDefault="00A3026E" w:rsidP="00A3026E">
            <w:pPr>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 xml:space="preserve">CCI (1\% </w:t>
            </w:r>
            <w:proofErr w:type="spellStart"/>
            <w:r w:rsidRPr="00A3026E">
              <w:rPr>
                <w:rFonts w:ascii="Aptos Narrow" w:eastAsia="Times New Roman" w:hAnsi="Aptos Narrow" w:cs="Times New Roman"/>
                <w:color w:val="000000"/>
                <w:kern w:val="0"/>
                <w:sz w:val="16"/>
                <w:szCs w:val="16"/>
                <w:lang w:eastAsia="en-GB"/>
                <w14:ligatures w14:val="none"/>
              </w:rPr>
              <w:t>signficiance</w:t>
            </w:r>
            <w:proofErr w:type="spellEnd"/>
            <w:r w:rsidRPr="00A3026E">
              <w:rPr>
                <w:rFonts w:ascii="Aptos Narrow" w:eastAsia="Times New Roman" w:hAnsi="Aptos Narrow" w:cs="Times New Roman"/>
                <w:color w:val="000000"/>
                <w:kern w:val="0"/>
                <w:sz w:val="16"/>
                <w:szCs w:val="16"/>
                <w:lang w:eastAsia="en-GB"/>
                <w14:ligatures w14:val="none"/>
              </w:rPr>
              <w:t xml:space="preserve"> level)</w:t>
            </w:r>
          </w:p>
        </w:tc>
        <w:tc>
          <w:tcPr>
            <w:tcW w:w="0" w:type="auto"/>
            <w:tcBorders>
              <w:top w:val="nil"/>
              <w:left w:val="nil"/>
              <w:bottom w:val="single" w:sz="4" w:space="0" w:color="auto"/>
              <w:right w:val="nil"/>
            </w:tcBorders>
            <w:noWrap/>
            <w:vAlign w:val="bottom"/>
            <w:hideMark/>
          </w:tcPr>
          <w:p w14:paraId="04D74022" w14:textId="77777777" w:rsidR="00A3026E" w:rsidRPr="00A3026E" w:rsidRDefault="00A3026E" w:rsidP="00A3026E">
            <w:pPr>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 xml:space="preserve">LTUP (1\% </w:t>
            </w:r>
            <w:proofErr w:type="spellStart"/>
            <w:r w:rsidRPr="00A3026E">
              <w:rPr>
                <w:rFonts w:ascii="Aptos Narrow" w:eastAsia="Times New Roman" w:hAnsi="Aptos Narrow" w:cs="Times New Roman"/>
                <w:color w:val="000000"/>
                <w:kern w:val="0"/>
                <w:sz w:val="16"/>
                <w:szCs w:val="16"/>
                <w:lang w:eastAsia="en-GB"/>
                <w14:ligatures w14:val="none"/>
              </w:rPr>
              <w:t>signficiance</w:t>
            </w:r>
            <w:proofErr w:type="spellEnd"/>
            <w:r w:rsidRPr="00A3026E">
              <w:rPr>
                <w:rFonts w:ascii="Aptos Narrow" w:eastAsia="Times New Roman" w:hAnsi="Aptos Narrow" w:cs="Times New Roman"/>
                <w:color w:val="000000"/>
                <w:kern w:val="0"/>
                <w:sz w:val="16"/>
                <w:szCs w:val="16"/>
                <w:lang w:eastAsia="en-GB"/>
                <w14:ligatures w14:val="none"/>
              </w:rPr>
              <w:t xml:space="preserve"> level)</w:t>
            </w:r>
          </w:p>
        </w:tc>
        <w:tc>
          <w:tcPr>
            <w:tcW w:w="0" w:type="auto"/>
            <w:tcBorders>
              <w:top w:val="nil"/>
              <w:left w:val="nil"/>
              <w:bottom w:val="single" w:sz="4" w:space="0" w:color="auto"/>
              <w:right w:val="nil"/>
            </w:tcBorders>
            <w:noWrap/>
            <w:vAlign w:val="bottom"/>
            <w:hideMark/>
          </w:tcPr>
          <w:p w14:paraId="50C41139" w14:textId="77777777" w:rsidR="00A3026E" w:rsidRPr="00A3026E" w:rsidRDefault="00A3026E" w:rsidP="00A3026E">
            <w:pPr>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CCI (effect size&gt;0.45)</w:t>
            </w:r>
          </w:p>
        </w:tc>
        <w:tc>
          <w:tcPr>
            <w:tcW w:w="0" w:type="auto"/>
            <w:tcBorders>
              <w:top w:val="nil"/>
              <w:left w:val="nil"/>
              <w:bottom w:val="single" w:sz="4" w:space="0" w:color="auto"/>
              <w:right w:val="nil"/>
            </w:tcBorders>
            <w:noWrap/>
            <w:vAlign w:val="bottom"/>
            <w:hideMark/>
          </w:tcPr>
          <w:p w14:paraId="0CD58C61" w14:textId="77777777" w:rsidR="00A3026E" w:rsidRPr="00A3026E" w:rsidRDefault="00A3026E" w:rsidP="00A3026E">
            <w:pPr>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LTUP (effect size &gt;0.45)</w:t>
            </w:r>
          </w:p>
        </w:tc>
        <w:tc>
          <w:tcPr>
            <w:tcW w:w="0" w:type="auto"/>
            <w:tcBorders>
              <w:top w:val="nil"/>
              <w:left w:val="nil"/>
              <w:bottom w:val="single" w:sz="4" w:space="0" w:color="auto"/>
              <w:right w:val="nil"/>
            </w:tcBorders>
            <w:noWrap/>
            <w:vAlign w:val="bottom"/>
            <w:hideMark/>
          </w:tcPr>
          <w:p w14:paraId="77772274" w14:textId="77777777" w:rsidR="00A3026E" w:rsidRPr="00A3026E" w:rsidRDefault="00A3026E" w:rsidP="00A3026E">
            <w:pPr>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 xml:space="preserve">CCI (1\% </w:t>
            </w:r>
            <w:proofErr w:type="spellStart"/>
            <w:r w:rsidRPr="00A3026E">
              <w:rPr>
                <w:rFonts w:ascii="Aptos Narrow" w:eastAsia="Times New Roman" w:hAnsi="Aptos Narrow" w:cs="Times New Roman"/>
                <w:color w:val="000000"/>
                <w:kern w:val="0"/>
                <w:sz w:val="16"/>
                <w:szCs w:val="16"/>
                <w:lang w:eastAsia="en-GB"/>
                <w14:ligatures w14:val="none"/>
              </w:rPr>
              <w:t>signficiance</w:t>
            </w:r>
            <w:proofErr w:type="spellEnd"/>
            <w:r w:rsidRPr="00A3026E">
              <w:rPr>
                <w:rFonts w:ascii="Aptos Narrow" w:eastAsia="Times New Roman" w:hAnsi="Aptos Narrow" w:cs="Times New Roman"/>
                <w:color w:val="000000"/>
                <w:kern w:val="0"/>
                <w:sz w:val="16"/>
                <w:szCs w:val="16"/>
                <w:lang w:eastAsia="en-GB"/>
                <w14:ligatures w14:val="none"/>
              </w:rPr>
              <w:t xml:space="preserve"> level)</w:t>
            </w:r>
          </w:p>
        </w:tc>
        <w:tc>
          <w:tcPr>
            <w:tcW w:w="0" w:type="auto"/>
            <w:tcBorders>
              <w:top w:val="nil"/>
              <w:left w:val="nil"/>
              <w:bottom w:val="single" w:sz="4" w:space="0" w:color="auto"/>
              <w:right w:val="nil"/>
            </w:tcBorders>
            <w:noWrap/>
            <w:vAlign w:val="bottom"/>
            <w:hideMark/>
          </w:tcPr>
          <w:p w14:paraId="3071A557" w14:textId="77777777" w:rsidR="00A3026E" w:rsidRPr="00A3026E" w:rsidRDefault="00A3026E" w:rsidP="00A3026E">
            <w:pPr>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 xml:space="preserve">LTUP (1\% </w:t>
            </w:r>
            <w:proofErr w:type="spellStart"/>
            <w:r w:rsidRPr="00A3026E">
              <w:rPr>
                <w:rFonts w:ascii="Aptos Narrow" w:eastAsia="Times New Roman" w:hAnsi="Aptos Narrow" w:cs="Times New Roman"/>
                <w:color w:val="000000"/>
                <w:kern w:val="0"/>
                <w:sz w:val="16"/>
                <w:szCs w:val="16"/>
                <w:lang w:eastAsia="en-GB"/>
                <w14:ligatures w14:val="none"/>
              </w:rPr>
              <w:t>signficiance</w:t>
            </w:r>
            <w:proofErr w:type="spellEnd"/>
            <w:r w:rsidRPr="00A3026E">
              <w:rPr>
                <w:rFonts w:ascii="Aptos Narrow" w:eastAsia="Times New Roman" w:hAnsi="Aptos Narrow" w:cs="Times New Roman"/>
                <w:color w:val="000000"/>
                <w:kern w:val="0"/>
                <w:sz w:val="16"/>
                <w:szCs w:val="16"/>
                <w:lang w:eastAsia="en-GB"/>
                <w14:ligatures w14:val="none"/>
              </w:rPr>
              <w:t xml:space="preserve"> level)</w:t>
            </w:r>
          </w:p>
        </w:tc>
        <w:tc>
          <w:tcPr>
            <w:tcW w:w="0" w:type="auto"/>
            <w:tcBorders>
              <w:top w:val="nil"/>
              <w:left w:val="nil"/>
              <w:bottom w:val="single" w:sz="4" w:space="0" w:color="auto"/>
              <w:right w:val="nil"/>
            </w:tcBorders>
            <w:noWrap/>
            <w:vAlign w:val="bottom"/>
            <w:hideMark/>
          </w:tcPr>
          <w:p w14:paraId="12E0D559" w14:textId="77777777" w:rsidR="00A3026E" w:rsidRPr="00A3026E" w:rsidRDefault="00A3026E" w:rsidP="00A3026E">
            <w:pPr>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CCI (effect size&gt;0.45)</w:t>
            </w:r>
          </w:p>
        </w:tc>
        <w:tc>
          <w:tcPr>
            <w:tcW w:w="0" w:type="auto"/>
            <w:tcBorders>
              <w:top w:val="nil"/>
              <w:left w:val="nil"/>
              <w:bottom w:val="single" w:sz="4" w:space="0" w:color="auto"/>
              <w:right w:val="single" w:sz="4" w:space="0" w:color="auto"/>
            </w:tcBorders>
            <w:noWrap/>
            <w:vAlign w:val="bottom"/>
            <w:hideMark/>
          </w:tcPr>
          <w:p w14:paraId="56656988" w14:textId="77777777" w:rsidR="00A3026E" w:rsidRPr="00A3026E" w:rsidRDefault="00A3026E" w:rsidP="00A3026E">
            <w:pPr>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LTUP (effect size &gt;0.45)</w:t>
            </w:r>
          </w:p>
        </w:tc>
      </w:tr>
      <w:tr w:rsidR="00A3026E" w:rsidRPr="00A3026E" w14:paraId="523396D6" w14:textId="77777777" w:rsidTr="00A3026E">
        <w:trPr>
          <w:trHeight w:val="320"/>
        </w:trPr>
        <w:tc>
          <w:tcPr>
            <w:tcW w:w="0" w:type="auto"/>
            <w:tcBorders>
              <w:top w:val="nil"/>
              <w:left w:val="nil"/>
              <w:bottom w:val="nil"/>
              <w:right w:val="nil"/>
            </w:tcBorders>
            <w:noWrap/>
            <w:vAlign w:val="bottom"/>
            <w:hideMark/>
          </w:tcPr>
          <w:p w14:paraId="74143442"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0</w:t>
            </w:r>
          </w:p>
        </w:tc>
        <w:tc>
          <w:tcPr>
            <w:tcW w:w="0" w:type="auto"/>
            <w:tcBorders>
              <w:top w:val="nil"/>
              <w:left w:val="nil"/>
              <w:bottom w:val="nil"/>
              <w:right w:val="single" w:sz="4" w:space="0" w:color="auto"/>
            </w:tcBorders>
            <w:noWrap/>
            <w:vAlign w:val="bottom"/>
            <w:hideMark/>
          </w:tcPr>
          <w:p w14:paraId="4625B632"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60</w:t>
            </w:r>
          </w:p>
        </w:tc>
        <w:tc>
          <w:tcPr>
            <w:tcW w:w="0" w:type="auto"/>
            <w:tcBorders>
              <w:top w:val="nil"/>
              <w:left w:val="nil"/>
              <w:bottom w:val="nil"/>
              <w:right w:val="nil"/>
            </w:tcBorders>
            <w:noWrap/>
            <w:vAlign w:val="bottom"/>
            <w:hideMark/>
          </w:tcPr>
          <w:p w14:paraId="2FCB7D7F"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15</w:t>
            </w:r>
          </w:p>
        </w:tc>
        <w:tc>
          <w:tcPr>
            <w:tcW w:w="0" w:type="auto"/>
            <w:tcBorders>
              <w:top w:val="nil"/>
              <w:left w:val="nil"/>
              <w:bottom w:val="nil"/>
              <w:right w:val="nil"/>
            </w:tcBorders>
            <w:noWrap/>
            <w:vAlign w:val="bottom"/>
            <w:hideMark/>
          </w:tcPr>
          <w:p w14:paraId="2C9A491B"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15</w:t>
            </w:r>
          </w:p>
        </w:tc>
        <w:tc>
          <w:tcPr>
            <w:tcW w:w="0" w:type="auto"/>
            <w:tcBorders>
              <w:top w:val="nil"/>
              <w:left w:val="nil"/>
              <w:bottom w:val="nil"/>
              <w:right w:val="nil"/>
            </w:tcBorders>
            <w:noWrap/>
            <w:vAlign w:val="bottom"/>
            <w:hideMark/>
          </w:tcPr>
          <w:p w14:paraId="35F34DBA" w14:textId="77777777" w:rsidR="00A3026E" w:rsidRPr="00A3026E" w:rsidRDefault="00A3026E" w:rsidP="00A3026E">
            <w:pPr>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Removal of screening</w:t>
            </w:r>
          </w:p>
        </w:tc>
        <w:tc>
          <w:tcPr>
            <w:tcW w:w="0" w:type="auto"/>
            <w:tcBorders>
              <w:top w:val="nil"/>
              <w:left w:val="nil"/>
              <w:bottom w:val="nil"/>
              <w:right w:val="single" w:sz="4" w:space="0" w:color="auto"/>
            </w:tcBorders>
            <w:noWrap/>
            <w:vAlign w:val="bottom"/>
            <w:hideMark/>
          </w:tcPr>
          <w:p w14:paraId="51F9A5E5"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15</w:t>
            </w:r>
          </w:p>
        </w:tc>
        <w:tc>
          <w:tcPr>
            <w:tcW w:w="0" w:type="auto"/>
            <w:tcBorders>
              <w:top w:val="nil"/>
              <w:left w:val="nil"/>
              <w:bottom w:val="nil"/>
              <w:right w:val="nil"/>
            </w:tcBorders>
            <w:noWrap/>
            <w:vAlign w:val="bottom"/>
            <w:hideMark/>
          </w:tcPr>
          <w:p w14:paraId="715E2D69"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7</w:t>
            </w:r>
          </w:p>
        </w:tc>
        <w:tc>
          <w:tcPr>
            <w:tcW w:w="0" w:type="auto"/>
            <w:tcBorders>
              <w:top w:val="nil"/>
              <w:left w:val="nil"/>
              <w:bottom w:val="nil"/>
              <w:right w:val="nil"/>
            </w:tcBorders>
            <w:noWrap/>
            <w:vAlign w:val="bottom"/>
            <w:hideMark/>
          </w:tcPr>
          <w:p w14:paraId="45011293"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7</w:t>
            </w:r>
          </w:p>
        </w:tc>
        <w:tc>
          <w:tcPr>
            <w:tcW w:w="0" w:type="auto"/>
            <w:tcBorders>
              <w:top w:val="nil"/>
              <w:left w:val="nil"/>
              <w:bottom w:val="nil"/>
              <w:right w:val="nil"/>
            </w:tcBorders>
            <w:noWrap/>
            <w:vAlign w:val="bottom"/>
            <w:hideMark/>
          </w:tcPr>
          <w:p w14:paraId="55326DCA"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10</w:t>
            </w:r>
          </w:p>
        </w:tc>
        <w:tc>
          <w:tcPr>
            <w:tcW w:w="0" w:type="auto"/>
            <w:tcBorders>
              <w:top w:val="nil"/>
              <w:left w:val="nil"/>
              <w:bottom w:val="nil"/>
              <w:right w:val="single" w:sz="4" w:space="0" w:color="auto"/>
            </w:tcBorders>
            <w:noWrap/>
            <w:vAlign w:val="bottom"/>
            <w:hideMark/>
          </w:tcPr>
          <w:p w14:paraId="0AAAB6CD"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10</w:t>
            </w:r>
          </w:p>
        </w:tc>
      </w:tr>
      <w:tr w:rsidR="00A3026E" w:rsidRPr="00A3026E" w14:paraId="2400166A" w14:textId="77777777" w:rsidTr="00A3026E">
        <w:trPr>
          <w:trHeight w:val="320"/>
        </w:trPr>
        <w:tc>
          <w:tcPr>
            <w:tcW w:w="0" w:type="auto"/>
            <w:tcBorders>
              <w:top w:val="nil"/>
              <w:left w:val="nil"/>
              <w:bottom w:val="nil"/>
              <w:right w:val="nil"/>
            </w:tcBorders>
            <w:noWrap/>
            <w:vAlign w:val="bottom"/>
            <w:hideMark/>
          </w:tcPr>
          <w:p w14:paraId="202E6AB5"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0</w:t>
            </w:r>
          </w:p>
        </w:tc>
        <w:tc>
          <w:tcPr>
            <w:tcW w:w="0" w:type="auto"/>
            <w:tcBorders>
              <w:top w:val="nil"/>
              <w:left w:val="nil"/>
              <w:bottom w:val="nil"/>
              <w:right w:val="single" w:sz="4" w:space="0" w:color="auto"/>
            </w:tcBorders>
            <w:noWrap/>
            <w:vAlign w:val="bottom"/>
            <w:hideMark/>
          </w:tcPr>
          <w:p w14:paraId="2FC068DD"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80</w:t>
            </w:r>
          </w:p>
        </w:tc>
        <w:tc>
          <w:tcPr>
            <w:tcW w:w="0" w:type="auto"/>
            <w:tcBorders>
              <w:top w:val="nil"/>
              <w:left w:val="nil"/>
              <w:bottom w:val="nil"/>
              <w:right w:val="nil"/>
            </w:tcBorders>
            <w:noWrap/>
            <w:vAlign w:val="bottom"/>
            <w:hideMark/>
          </w:tcPr>
          <w:p w14:paraId="0383A83A"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15</w:t>
            </w:r>
          </w:p>
        </w:tc>
        <w:tc>
          <w:tcPr>
            <w:tcW w:w="0" w:type="auto"/>
            <w:tcBorders>
              <w:top w:val="nil"/>
              <w:left w:val="nil"/>
              <w:bottom w:val="nil"/>
              <w:right w:val="nil"/>
            </w:tcBorders>
            <w:noWrap/>
            <w:vAlign w:val="bottom"/>
            <w:hideMark/>
          </w:tcPr>
          <w:p w14:paraId="6CD9668D"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15</w:t>
            </w:r>
          </w:p>
        </w:tc>
        <w:tc>
          <w:tcPr>
            <w:tcW w:w="0" w:type="auto"/>
            <w:tcBorders>
              <w:top w:val="nil"/>
              <w:left w:val="nil"/>
              <w:bottom w:val="nil"/>
              <w:right w:val="nil"/>
            </w:tcBorders>
            <w:noWrap/>
            <w:vAlign w:val="bottom"/>
            <w:hideMark/>
          </w:tcPr>
          <w:p w14:paraId="6B4012E0"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15</w:t>
            </w:r>
          </w:p>
        </w:tc>
        <w:tc>
          <w:tcPr>
            <w:tcW w:w="0" w:type="auto"/>
            <w:tcBorders>
              <w:top w:val="nil"/>
              <w:left w:val="nil"/>
              <w:bottom w:val="nil"/>
              <w:right w:val="single" w:sz="4" w:space="0" w:color="auto"/>
            </w:tcBorders>
            <w:noWrap/>
            <w:vAlign w:val="bottom"/>
            <w:hideMark/>
          </w:tcPr>
          <w:p w14:paraId="14210B8C"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15</w:t>
            </w:r>
          </w:p>
        </w:tc>
        <w:tc>
          <w:tcPr>
            <w:tcW w:w="0" w:type="auto"/>
            <w:tcBorders>
              <w:top w:val="nil"/>
              <w:left w:val="nil"/>
              <w:bottom w:val="nil"/>
              <w:right w:val="nil"/>
            </w:tcBorders>
            <w:noWrap/>
            <w:vAlign w:val="bottom"/>
            <w:hideMark/>
          </w:tcPr>
          <w:p w14:paraId="52C4AA30"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7</w:t>
            </w:r>
          </w:p>
        </w:tc>
        <w:tc>
          <w:tcPr>
            <w:tcW w:w="0" w:type="auto"/>
            <w:tcBorders>
              <w:top w:val="nil"/>
              <w:left w:val="nil"/>
              <w:bottom w:val="nil"/>
              <w:right w:val="nil"/>
            </w:tcBorders>
            <w:noWrap/>
            <w:vAlign w:val="bottom"/>
            <w:hideMark/>
          </w:tcPr>
          <w:p w14:paraId="5DC1D358"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7</w:t>
            </w:r>
          </w:p>
        </w:tc>
        <w:tc>
          <w:tcPr>
            <w:tcW w:w="0" w:type="auto"/>
            <w:tcBorders>
              <w:top w:val="nil"/>
              <w:left w:val="nil"/>
              <w:bottom w:val="nil"/>
              <w:right w:val="nil"/>
            </w:tcBorders>
            <w:noWrap/>
            <w:vAlign w:val="bottom"/>
            <w:hideMark/>
          </w:tcPr>
          <w:p w14:paraId="6FD5C3FD"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10</w:t>
            </w:r>
          </w:p>
        </w:tc>
        <w:tc>
          <w:tcPr>
            <w:tcW w:w="0" w:type="auto"/>
            <w:tcBorders>
              <w:top w:val="nil"/>
              <w:left w:val="nil"/>
              <w:bottom w:val="nil"/>
              <w:right w:val="single" w:sz="4" w:space="0" w:color="auto"/>
            </w:tcBorders>
            <w:noWrap/>
            <w:vAlign w:val="bottom"/>
            <w:hideMark/>
          </w:tcPr>
          <w:p w14:paraId="76CCA5C3"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10</w:t>
            </w:r>
          </w:p>
        </w:tc>
      </w:tr>
      <w:tr w:rsidR="00A3026E" w:rsidRPr="00A3026E" w14:paraId="392554BF" w14:textId="77777777" w:rsidTr="00A3026E">
        <w:trPr>
          <w:trHeight w:val="320"/>
        </w:trPr>
        <w:tc>
          <w:tcPr>
            <w:tcW w:w="0" w:type="auto"/>
            <w:tcBorders>
              <w:top w:val="nil"/>
              <w:left w:val="nil"/>
              <w:bottom w:val="nil"/>
              <w:right w:val="nil"/>
            </w:tcBorders>
            <w:noWrap/>
            <w:vAlign w:val="bottom"/>
            <w:hideMark/>
          </w:tcPr>
          <w:p w14:paraId="32689BA1"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0</w:t>
            </w:r>
          </w:p>
        </w:tc>
        <w:tc>
          <w:tcPr>
            <w:tcW w:w="0" w:type="auto"/>
            <w:tcBorders>
              <w:top w:val="nil"/>
              <w:left w:val="nil"/>
              <w:bottom w:val="nil"/>
              <w:right w:val="single" w:sz="4" w:space="0" w:color="auto"/>
            </w:tcBorders>
            <w:noWrap/>
            <w:vAlign w:val="bottom"/>
            <w:hideMark/>
          </w:tcPr>
          <w:p w14:paraId="72272F06"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90</w:t>
            </w:r>
          </w:p>
        </w:tc>
        <w:tc>
          <w:tcPr>
            <w:tcW w:w="0" w:type="auto"/>
            <w:tcBorders>
              <w:top w:val="nil"/>
              <w:left w:val="nil"/>
              <w:bottom w:val="nil"/>
              <w:right w:val="nil"/>
            </w:tcBorders>
            <w:noWrap/>
            <w:vAlign w:val="bottom"/>
            <w:hideMark/>
          </w:tcPr>
          <w:p w14:paraId="6443FA94"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15</w:t>
            </w:r>
          </w:p>
        </w:tc>
        <w:tc>
          <w:tcPr>
            <w:tcW w:w="0" w:type="auto"/>
            <w:tcBorders>
              <w:top w:val="nil"/>
              <w:left w:val="nil"/>
              <w:bottom w:val="nil"/>
              <w:right w:val="nil"/>
            </w:tcBorders>
            <w:noWrap/>
            <w:vAlign w:val="bottom"/>
            <w:hideMark/>
          </w:tcPr>
          <w:p w14:paraId="1EF0F448"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15</w:t>
            </w:r>
          </w:p>
        </w:tc>
        <w:tc>
          <w:tcPr>
            <w:tcW w:w="0" w:type="auto"/>
            <w:tcBorders>
              <w:top w:val="nil"/>
              <w:left w:val="nil"/>
              <w:bottom w:val="nil"/>
              <w:right w:val="nil"/>
            </w:tcBorders>
            <w:noWrap/>
            <w:vAlign w:val="bottom"/>
            <w:hideMark/>
          </w:tcPr>
          <w:p w14:paraId="1CD832F1" w14:textId="77777777" w:rsidR="00A3026E" w:rsidRPr="00A3026E" w:rsidRDefault="00A3026E" w:rsidP="00A3026E">
            <w:pPr>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Removal of screening</w:t>
            </w:r>
          </w:p>
        </w:tc>
        <w:tc>
          <w:tcPr>
            <w:tcW w:w="0" w:type="auto"/>
            <w:tcBorders>
              <w:top w:val="nil"/>
              <w:left w:val="nil"/>
              <w:bottom w:val="nil"/>
              <w:right w:val="single" w:sz="4" w:space="0" w:color="auto"/>
            </w:tcBorders>
            <w:noWrap/>
            <w:vAlign w:val="bottom"/>
            <w:hideMark/>
          </w:tcPr>
          <w:p w14:paraId="2D2717A7"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15</w:t>
            </w:r>
          </w:p>
        </w:tc>
        <w:tc>
          <w:tcPr>
            <w:tcW w:w="0" w:type="auto"/>
            <w:tcBorders>
              <w:top w:val="nil"/>
              <w:left w:val="nil"/>
              <w:bottom w:val="nil"/>
              <w:right w:val="nil"/>
            </w:tcBorders>
            <w:noWrap/>
            <w:vAlign w:val="bottom"/>
            <w:hideMark/>
          </w:tcPr>
          <w:p w14:paraId="4FC31BD0"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7</w:t>
            </w:r>
          </w:p>
        </w:tc>
        <w:tc>
          <w:tcPr>
            <w:tcW w:w="0" w:type="auto"/>
            <w:tcBorders>
              <w:top w:val="nil"/>
              <w:left w:val="nil"/>
              <w:bottom w:val="nil"/>
              <w:right w:val="nil"/>
            </w:tcBorders>
            <w:noWrap/>
            <w:vAlign w:val="bottom"/>
            <w:hideMark/>
          </w:tcPr>
          <w:p w14:paraId="0B0ED29B"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7</w:t>
            </w:r>
          </w:p>
        </w:tc>
        <w:tc>
          <w:tcPr>
            <w:tcW w:w="0" w:type="auto"/>
            <w:tcBorders>
              <w:top w:val="nil"/>
              <w:left w:val="nil"/>
              <w:bottom w:val="nil"/>
              <w:right w:val="nil"/>
            </w:tcBorders>
            <w:noWrap/>
            <w:vAlign w:val="bottom"/>
            <w:hideMark/>
          </w:tcPr>
          <w:p w14:paraId="52B24831"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7</w:t>
            </w:r>
          </w:p>
        </w:tc>
        <w:tc>
          <w:tcPr>
            <w:tcW w:w="0" w:type="auto"/>
            <w:tcBorders>
              <w:top w:val="nil"/>
              <w:left w:val="nil"/>
              <w:bottom w:val="nil"/>
              <w:right w:val="single" w:sz="4" w:space="0" w:color="auto"/>
            </w:tcBorders>
            <w:noWrap/>
            <w:vAlign w:val="bottom"/>
            <w:hideMark/>
          </w:tcPr>
          <w:p w14:paraId="1C886F5F"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7</w:t>
            </w:r>
          </w:p>
        </w:tc>
      </w:tr>
      <w:tr w:rsidR="00A3026E" w:rsidRPr="00A3026E" w14:paraId="5BB71B62" w14:textId="77777777" w:rsidTr="00A3026E">
        <w:trPr>
          <w:trHeight w:val="320"/>
        </w:trPr>
        <w:tc>
          <w:tcPr>
            <w:tcW w:w="0" w:type="auto"/>
            <w:tcBorders>
              <w:top w:val="nil"/>
              <w:left w:val="nil"/>
              <w:bottom w:val="nil"/>
              <w:right w:val="nil"/>
            </w:tcBorders>
            <w:noWrap/>
            <w:vAlign w:val="bottom"/>
            <w:hideMark/>
          </w:tcPr>
          <w:p w14:paraId="6830F6EE"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1</w:t>
            </w:r>
          </w:p>
        </w:tc>
        <w:tc>
          <w:tcPr>
            <w:tcW w:w="0" w:type="auto"/>
            <w:tcBorders>
              <w:top w:val="nil"/>
              <w:left w:val="nil"/>
              <w:bottom w:val="nil"/>
              <w:right w:val="single" w:sz="4" w:space="0" w:color="auto"/>
            </w:tcBorders>
            <w:noWrap/>
            <w:vAlign w:val="bottom"/>
            <w:hideMark/>
          </w:tcPr>
          <w:p w14:paraId="397DF69B"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80</w:t>
            </w:r>
          </w:p>
        </w:tc>
        <w:tc>
          <w:tcPr>
            <w:tcW w:w="0" w:type="auto"/>
            <w:tcBorders>
              <w:top w:val="nil"/>
              <w:left w:val="nil"/>
              <w:bottom w:val="nil"/>
              <w:right w:val="nil"/>
            </w:tcBorders>
            <w:noWrap/>
            <w:vAlign w:val="bottom"/>
            <w:hideMark/>
          </w:tcPr>
          <w:p w14:paraId="306A7299"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15</w:t>
            </w:r>
          </w:p>
        </w:tc>
        <w:tc>
          <w:tcPr>
            <w:tcW w:w="0" w:type="auto"/>
            <w:tcBorders>
              <w:top w:val="nil"/>
              <w:left w:val="nil"/>
              <w:bottom w:val="nil"/>
              <w:right w:val="nil"/>
            </w:tcBorders>
            <w:noWrap/>
            <w:vAlign w:val="bottom"/>
            <w:hideMark/>
          </w:tcPr>
          <w:p w14:paraId="7EBB2CB2"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10</w:t>
            </w:r>
          </w:p>
        </w:tc>
        <w:tc>
          <w:tcPr>
            <w:tcW w:w="0" w:type="auto"/>
            <w:tcBorders>
              <w:top w:val="nil"/>
              <w:left w:val="nil"/>
              <w:bottom w:val="nil"/>
              <w:right w:val="nil"/>
            </w:tcBorders>
            <w:noWrap/>
            <w:vAlign w:val="bottom"/>
            <w:hideMark/>
          </w:tcPr>
          <w:p w14:paraId="6DAEB60D"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15</w:t>
            </w:r>
          </w:p>
        </w:tc>
        <w:tc>
          <w:tcPr>
            <w:tcW w:w="0" w:type="auto"/>
            <w:tcBorders>
              <w:top w:val="nil"/>
              <w:left w:val="nil"/>
              <w:bottom w:val="nil"/>
              <w:right w:val="single" w:sz="4" w:space="0" w:color="auto"/>
            </w:tcBorders>
            <w:noWrap/>
            <w:vAlign w:val="bottom"/>
            <w:hideMark/>
          </w:tcPr>
          <w:p w14:paraId="628B07A2"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15</w:t>
            </w:r>
          </w:p>
        </w:tc>
        <w:tc>
          <w:tcPr>
            <w:tcW w:w="0" w:type="auto"/>
            <w:tcBorders>
              <w:top w:val="nil"/>
              <w:left w:val="nil"/>
              <w:bottom w:val="nil"/>
              <w:right w:val="nil"/>
            </w:tcBorders>
            <w:noWrap/>
            <w:vAlign w:val="bottom"/>
            <w:hideMark/>
          </w:tcPr>
          <w:p w14:paraId="0AB0B5E2"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5</w:t>
            </w:r>
          </w:p>
        </w:tc>
        <w:tc>
          <w:tcPr>
            <w:tcW w:w="0" w:type="auto"/>
            <w:tcBorders>
              <w:top w:val="nil"/>
              <w:left w:val="nil"/>
              <w:bottom w:val="nil"/>
              <w:right w:val="nil"/>
            </w:tcBorders>
            <w:noWrap/>
            <w:vAlign w:val="bottom"/>
            <w:hideMark/>
          </w:tcPr>
          <w:p w14:paraId="383E6563"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7</w:t>
            </w:r>
          </w:p>
        </w:tc>
        <w:tc>
          <w:tcPr>
            <w:tcW w:w="0" w:type="auto"/>
            <w:tcBorders>
              <w:top w:val="nil"/>
              <w:left w:val="nil"/>
              <w:bottom w:val="nil"/>
              <w:right w:val="nil"/>
            </w:tcBorders>
            <w:noWrap/>
            <w:vAlign w:val="bottom"/>
            <w:hideMark/>
          </w:tcPr>
          <w:p w14:paraId="4CC448FA"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10</w:t>
            </w:r>
          </w:p>
        </w:tc>
        <w:tc>
          <w:tcPr>
            <w:tcW w:w="0" w:type="auto"/>
            <w:tcBorders>
              <w:top w:val="nil"/>
              <w:left w:val="nil"/>
              <w:bottom w:val="nil"/>
              <w:right w:val="single" w:sz="4" w:space="0" w:color="auto"/>
            </w:tcBorders>
            <w:noWrap/>
            <w:vAlign w:val="bottom"/>
            <w:hideMark/>
          </w:tcPr>
          <w:p w14:paraId="213079A3"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10</w:t>
            </w:r>
          </w:p>
        </w:tc>
      </w:tr>
      <w:tr w:rsidR="00A3026E" w:rsidRPr="00A3026E" w14:paraId="130B2D20" w14:textId="77777777" w:rsidTr="00A3026E">
        <w:trPr>
          <w:trHeight w:val="320"/>
        </w:trPr>
        <w:tc>
          <w:tcPr>
            <w:tcW w:w="0" w:type="auto"/>
            <w:tcBorders>
              <w:top w:val="nil"/>
              <w:left w:val="nil"/>
              <w:bottom w:val="nil"/>
              <w:right w:val="nil"/>
            </w:tcBorders>
            <w:noWrap/>
            <w:vAlign w:val="bottom"/>
            <w:hideMark/>
          </w:tcPr>
          <w:p w14:paraId="1AA26F25"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2</w:t>
            </w:r>
          </w:p>
        </w:tc>
        <w:tc>
          <w:tcPr>
            <w:tcW w:w="0" w:type="auto"/>
            <w:tcBorders>
              <w:top w:val="nil"/>
              <w:left w:val="nil"/>
              <w:bottom w:val="nil"/>
              <w:right w:val="single" w:sz="4" w:space="0" w:color="auto"/>
            </w:tcBorders>
            <w:noWrap/>
            <w:vAlign w:val="bottom"/>
            <w:hideMark/>
          </w:tcPr>
          <w:p w14:paraId="648EB189"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80</w:t>
            </w:r>
          </w:p>
        </w:tc>
        <w:tc>
          <w:tcPr>
            <w:tcW w:w="0" w:type="auto"/>
            <w:tcBorders>
              <w:top w:val="nil"/>
              <w:left w:val="nil"/>
              <w:bottom w:val="nil"/>
              <w:right w:val="nil"/>
            </w:tcBorders>
            <w:noWrap/>
            <w:vAlign w:val="bottom"/>
            <w:hideMark/>
          </w:tcPr>
          <w:p w14:paraId="513DBF77"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10</w:t>
            </w:r>
          </w:p>
        </w:tc>
        <w:tc>
          <w:tcPr>
            <w:tcW w:w="0" w:type="auto"/>
            <w:tcBorders>
              <w:top w:val="nil"/>
              <w:left w:val="nil"/>
              <w:bottom w:val="nil"/>
              <w:right w:val="nil"/>
            </w:tcBorders>
            <w:noWrap/>
            <w:vAlign w:val="bottom"/>
            <w:hideMark/>
          </w:tcPr>
          <w:p w14:paraId="48E72B3F"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10</w:t>
            </w:r>
          </w:p>
        </w:tc>
        <w:tc>
          <w:tcPr>
            <w:tcW w:w="0" w:type="auto"/>
            <w:tcBorders>
              <w:top w:val="nil"/>
              <w:left w:val="nil"/>
              <w:bottom w:val="nil"/>
              <w:right w:val="nil"/>
            </w:tcBorders>
            <w:noWrap/>
            <w:vAlign w:val="bottom"/>
            <w:hideMark/>
          </w:tcPr>
          <w:p w14:paraId="6772E2C1" w14:textId="77777777" w:rsidR="00A3026E" w:rsidRPr="00A3026E" w:rsidRDefault="00A3026E" w:rsidP="00A3026E">
            <w:pPr>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Removal of screening</w:t>
            </w:r>
          </w:p>
        </w:tc>
        <w:tc>
          <w:tcPr>
            <w:tcW w:w="0" w:type="auto"/>
            <w:tcBorders>
              <w:top w:val="nil"/>
              <w:left w:val="nil"/>
              <w:bottom w:val="nil"/>
              <w:right w:val="single" w:sz="4" w:space="0" w:color="auto"/>
            </w:tcBorders>
            <w:noWrap/>
            <w:vAlign w:val="bottom"/>
            <w:hideMark/>
          </w:tcPr>
          <w:p w14:paraId="3D720245"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15</w:t>
            </w:r>
          </w:p>
        </w:tc>
        <w:tc>
          <w:tcPr>
            <w:tcW w:w="0" w:type="auto"/>
            <w:tcBorders>
              <w:top w:val="nil"/>
              <w:left w:val="nil"/>
              <w:bottom w:val="nil"/>
              <w:right w:val="nil"/>
            </w:tcBorders>
            <w:noWrap/>
            <w:vAlign w:val="bottom"/>
            <w:hideMark/>
          </w:tcPr>
          <w:p w14:paraId="59CDEA14"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10</w:t>
            </w:r>
          </w:p>
        </w:tc>
        <w:tc>
          <w:tcPr>
            <w:tcW w:w="0" w:type="auto"/>
            <w:tcBorders>
              <w:top w:val="nil"/>
              <w:left w:val="nil"/>
              <w:bottom w:val="nil"/>
              <w:right w:val="nil"/>
            </w:tcBorders>
            <w:noWrap/>
            <w:vAlign w:val="bottom"/>
            <w:hideMark/>
          </w:tcPr>
          <w:p w14:paraId="4B99F960"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7</w:t>
            </w:r>
          </w:p>
        </w:tc>
        <w:tc>
          <w:tcPr>
            <w:tcW w:w="0" w:type="auto"/>
            <w:tcBorders>
              <w:top w:val="nil"/>
              <w:left w:val="nil"/>
              <w:bottom w:val="nil"/>
              <w:right w:val="nil"/>
            </w:tcBorders>
            <w:noWrap/>
            <w:vAlign w:val="bottom"/>
            <w:hideMark/>
          </w:tcPr>
          <w:p w14:paraId="6D00B83B"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10</w:t>
            </w:r>
          </w:p>
        </w:tc>
        <w:tc>
          <w:tcPr>
            <w:tcW w:w="0" w:type="auto"/>
            <w:tcBorders>
              <w:top w:val="nil"/>
              <w:left w:val="nil"/>
              <w:bottom w:val="nil"/>
              <w:right w:val="single" w:sz="4" w:space="0" w:color="auto"/>
            </w:tcBorders>
            <w:noWrap/>
            <w:vAlign w:val="bottom"/>
            <w:hideMark/>
          </w:tcPr>
          <w:p w14:paraId="4FA89FE6"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10</w:t>
            </w:r>
          </w:p>
        </w:tc>
      </w:tr>
      <w:tr w:rsidR="00A3026E" w:rsidRPr="00A3026E" w14:paraId="09CCFEE4" w14:textId="77777777" w:rsidTr="00A3026E">
        <w:trPr>
          <w:trHeight w:val="320"/>
        </w:trPr>
        <w:tc>
          <w:tcPr>
            <w:tcW w:w="0" w:type="auto"/>
            <w:tcBorders>
              <w:top w:val="nil"/>
              <w:left w:val="nil"/>
              <w:bottom w:val="nil"/>
              <w:right w:val="nil"/>
            </w:tcBorders>
            <w:noWrap/>
            <w:vAlign w:val="bottom"/>
            <w:hideMark/>
          </w:tcPr>
          <w:p w14:paraId="2ECECDB0"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3</w:t>
            </w:r>
          </w:p>
        </w:tc>
        <w:tc>
          <w:tcPr>
            <w:tcW w:w="0" w:type="auto"/>
            <w:tcBorders>
              <w:top w:val="nil"/>
              <w:left w:val="nil"/>
              <w:bottom w:val="nil"/>
              <w:right w:val="single" w:sz="4" w:space="0" w:color="auto"/>
            </w:tcBorders>
            <w:noWrap/>
            <w:vAlign w:val="bottom"/>
            <w:hideMark/>
          </w:tcPr>
          <w:p w14:paraId="4EB5A118"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80</w:t>
            </w:r>
          </w:p>
        </w:tc>
        <w:tc>
          <w:tcPr>
            <w:tcW w:w="0" w:type="auto"/>
            <w:tcBorders>
              <w:top w:val="nil"/>
              <w:left w:val="nil"/>
              <w:bottom w:val="nil"/>
              <w:right w:val="nil"/>
            </w:tcBorders>
            <w:noWrap/>
            <w:vAlign w:val="bottom"/>
            <w:hideMark/>
          </w:tcPr>
          <w:p w14:paraId="28F1EC7D"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15</w:t>
            </w:r>
          </w:p>
        </w:tc>
        <w:tc>
          <w:tcPr>
            <w:tcW w:w="0" w:type="auto"/>
            <w:tcBorders>
              <w:top w:val="nil"/>
              <w:left w:val="nil"/>
              <w:bottom w:val="nil"/>
              <w:right w:val="nil"/>
            </w:tcBorders>
            <w:noWrap/>
            <w:vAlign w:val="bottom"/>
            <w:hideMark/>
          </w:tcPr>
          <w:p w14:paraId="640A37EC"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10</w:t>
            </w:r>
          </w:p>
        </w:tc>
        <w:tc>
          <w:tcPr>
            <w:tcW w:w="0" w:type="auto"/>
            <w:tcBorders>
              <w:top w:val="nil"/>
              <w:left w:val="nil"/>
              <w:bottom w:val="nil"/>
              <w:right w:val="nil"/>
            </w:tcBorders>
            <w:noWrap/>
            <w:vAlign w:val="bottom"/>
            <w:hideMark/>
          </w:tcPr>
          <w:p w14:paraId="771041A2"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15</w:t>
            </w:r>
          </w:p>
        </w:tc>
        <w:tc>
          <w:tcPr>
            <w:tcW w:w="0" w:type="auto"/>
            <w:tcBorders>
              <w:top w:val="nil"/>
              <w:left w:val="nil"/>
              <w:bottom w:val="nil"/>
              <w:right w:val="single" w:sz="4" w:space="0" w:color="auto"/>
            </w:tcBorders>
            <w:noWrap/>
            <w:vAlign w:val="bottom"/>
            <w:hideMark/>
          </w:tcPr>
          <w:p w14:paraId="45B2C914"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15</w:t>
            </w:r>
          </w:p>
        </w:tc>
        <w:tc>
          <w:tcPr>
            <w:tcW w:w="0" w:type="auto"/>
            <w:tcBorders>
              <w:top w:val="nil"/>
              <w:left w:val="nil"/>
              <w:bottom w:val="nil"/>
              <w:right w:val="nil"/>
            </w:tcBorders>
            <w:noWrap/>
            <w:vAlign w:val="bottom"/>
            <w:hideMark/>
          </w:tcPr>
          <w:p w14:paraId="76D8ED63"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5</w:t>
            </w:r>
          </w:p>
        </w:tc>
        <w:tc>
          <w:tcPr>
            <w:tcW w:w="0" w:type="auto"/>
            <w:tcBorders>
              <w:top w:val="nil"/>
              <w:left w:val="nil"/>
              <w:bottom w:val="nil"/>
              <w:right w:val="nil"/>
            </w:tcBorders>
            <w:noWrap/>
            <w:vAlign w:val="bottom"/>
            <w:hideMark/>
          </w:tcPr>
          <w:p w14:paraId="7B17E918"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5</w:t>
            </w:r>
          </w:p>
        </w:tc>
        <w:tc>
          <w:tcPr>
            <w:tcW w:w="0" w:type="auto"/>
            <w:tcBorders>
              <w:top w:val="nil"/>
              <w:left w:val="nil"/>
              <w:bottom w:val="nil"/>
              <w:right w:val="nil"/>
            </w:tcBorders>
            <w:noWrap/>
            <w:vAlign w:val="bottom"/>
            <w:hideMark/>
          </w:tcPr>
          <w:p w14:paraId="5F5640C4"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7</w:t>
            </w:r>
          </w:p>
        </w:tc>
        <w:tc>
          <w:tcPr>
            <w:tcW w:w="0" w:type="auto"/>
            <w:tcBorders>
              <w:top w:val="nil"/>
              <w:left w:val="nil"/>
              <w:bottom w:val="nil"/>
              <w:right w:val="single" w:sz="4" w:space="0" w:color="auto"/>
            </w:tcBorders>
            <w:noWrap/>
            <w:vAlign w:val="bottom"/>
            <w:hideMark/>
          </w:tcPr>
          <w:p w14:paraId="0AFF9392"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10</w:t>
            </w:r>
          </w:p>
        </w:tc>
      </w:tr>
      <w:tr w:rsidR="00A3026E" w:rsidRPr="00A3026E" w14:paraId="68D7F1A0" w14:textId="77777777" w:rsidTr="00A3026E">
        <w:trPr>
          <w:trHeight w:val="320"/>
        </w:trPr>
        <w:tc>
          <w:tcPr>
            <w:tcW w:w="0" w:type="auto"/>
            <w:tcBorders>
              <w:top w:val="nil"/>
              <w:left w:val="nil"/>
              <w:bottom w:val="nil"/>
              <w:right w:val="nil"/>
            </w:tcBorders>
            <w:noWrap/>
            <w:vAlign w:val="bottom"/>
            <w:hideMark/>
          </w:tcPr>
          <w:p w14:paraId="185B22CF"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4</w:t>
            </w:r>
          </w:p>
        </w:tc>
        <w:tc>
          <w:tcPr>
            <w:tcW w:w="0" w:type="auto"/>
            <w:tcBorders>
              <w:top w:val="nil"/>
              <w:left w:val="nil"/>
              <w:bottom w:val="nil"/>
              <w:right w:val="single" w:sz="4" w:space="0" w:color="auto"/>
            </w:tcBorders>
            <w:noWrap/>
            <w:vAlign w:val="bottom"/>
            <w:hideMark/>
          </w:tcPr>
          <w:p w14:paraId="7B531897"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80</w:t>
            </w:r>
          </w:p>
        </w:tc>
        <w:tc>
          <w:tcPr>
            <w:tcW w:w="0" w:type="auto"/>
            <w:tcBorders>
              <w:top w:val="nil"/>
              <w:left w:val="nil"/>
              <w:bottom w:val="nil"/>
              <w:right w:val="nil"/>
            </w:tcBorders>
            <w:noWrap/>
            <w:vAlign w:val="bottom"/>
            <w:hideMark/>
          </w:tcPr>
          <w:p w14:paraId="3DE35E4E"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15</w:t>
            </w:r>
          </w:p>
        </w:tc>
        <w:tc>
          <w:tcPr>
            <w:tcW w:w="0" w:type="auto"/>
            <w:tcBorders>
              <w:top w:val="nil"/>
              <w:left w:val="nil"/>
              <w:bottom w:val="nil"/>
              <w:right w:val="nil"/>
            </w:tcBorders>
            <w:noWrap/>
            <w:vAlign w:val="bottom"/>
            <w:hideMark/>
          </w:tcPr>
          <w:p w14:paraId="56A59D24"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15</w:t>
            </w:r>
          </w:p>
        </w:tc>
        <w:tc>
          <w:tcPr>
            <w:tcW w:w="0" w:type="auto"/>
            <w:tcBorders>
              <w:top w:val="nil"/>
              <w:left w:val="nil"/>
              <w:bottom w:val="nil"/>
              <w:right w:val="nil"/>
            </w:tcBorders>
            <w:noWrap/>
            <w:vAlign w:val="bottom"/>
            <w:hideMark/>
          </w:tcPr>
          <w:p w14:paraId="2A8A60DF" w14:textId="77777777" w:rsidR="00A3026E" w:rsidRPr="00A3026E" w:rsidRDefault="00A3026E" w:rsidP="00A3026E">
            <w:pPr>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Removal of screening</w:t>
            </w:r>
          </w:p>
        </w:tc>
        <w:tc>
          <w:tcPr>
            <w:tcW w:w="0" w:type="auto"/>
            <w:tcBorders>
              <w:top w:val="nil"/>
              <w:left w:val="nil"/>
              <w:bottom w:val="nil"/>
              <w:right w:val="single" w:sz="4" w:space="0" w:color="auto"/>
            </w:tcBorders>
            <w:noWrap/>
            <w:vAlign w:val="bottom"/>
            <w:hideMark/>
          </w:tcPr>
          <w:p w14:paraId="19B308FB"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15</w:t>
            </w:r>
          </w:p>
        </w:tc>
        <w:tc>
          <w:tcPr>
            <w:tcW w:w="0" w:type="auto"/>
            <w:tcBorders>
              <w:top w:val="nil"/>
              <w:left w:val="nil"/>
              <w:bottom w:val="nil"/>
              <w:right w:val="nil"/>
            </w:tcBorders>
            <w:noWrap/>
            <w:vAlign w:val="bottom"/>
            <w:hideMark/>
          </w:tcPr>
          <w:p w14:paraId="046C40FB"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7</w:t>
            </w:r>
          </w:p>
        </w:tc>
        <w:tc>
          <w:tcPr>
            <w:tcW w:w="0" w:type="auto"/>
            <w:tcBorders>
              <w:top w:val="nil"/>
              <w:left w:val="nil"/>
              <w:bottom w:val="nil"/>
              <w:right w:val="nil"/>
            </w:tcBorders>
            <w:noWrap/>
            <w:vAlign w:val="bottom"/>
            <w:hideMark/>
          </w:tcPr>
          <w:p w14:paraId="48058EB6"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10</w:t>
            </w:r>
          </w:p>
        </w:tc>
        <w:tc>
          <w:tcPr>
            <w:tcW w:w="0" w:type="auto"/>
            <w:tcBorders>
              <w:top w:val="nil"/>
              <w:left w:val="nil"/>
              <w:bottom w:val="nil"/>
              <w:right w:val="nil"/>
            </w:tcBorders>
            <w:noWrap/>
            <w:vAlign w:val="bottom"/>
            <w:hideMark/>
          </w:tcPr>
          <w:p w14:paraId="1840B86E"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10</w:t>
            </w:r>
          </w:p>
        </w:tc>
        <w:tc>
          <w:tcPr>
            <w:tcW w:w="0" w:type="auto"/>
            <w:tcBorders>
              <w:top w:val="nil"/>
              <w:left w:val="nil"/>
              <w:bottom w:val="nil"/>
              <w:right w:val="single" w:sz="4" w:space="0" w:color="auto"/>
            </w:tcBorders>
            <w:noWrap/>
            <w:vAlign w:val="bottom"/>
            <w:hideMark/>
          </w:tcPr>
          <w:p w14:paraId="05F02569"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10</w:t>
            </w:r>
          </w:p>
        </w:tc>
      </w:tr>
      <w:tr w:rsidR="00A3026E" w:rsidRPr="00A3026E" w14:paraId="293871C5" w14:textId="77777777" w:rsidTr="00A3026E">
        <w:trPr>
          <w:trHeight w:val="320"/>
        </w:trPr>
        <w:tc>
          <w:tcPr>
            <w:tcW w:w="0" w:type="auto"/>
            <w:tcBorders>
              <w:top w:val="nil"/>
              <w:left w:val="nil"/>
              <w:bottom w:val="nil"/>
              <w:right w:val="nil"/>
            </w:tcBorders>
            <w:noWrap/>
            <w:vAlign w:val="bottom"/>
            <w:hideMark/>
          </w:tcPr>
          <w:p w14:paraId="3F5D8814"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5</w:t>
            </w:r>
          </w:p>
        </w:tc>
        <w:tc>
          <w:tcPr>
            <w:tcW w:w="0" w:type="auto"/>
            <w:tcBorders>
              <w:top w:val="nil"/>
              <w:left w:val="nil"/>
              <w:bottom w:val="nil"/>
              <w:right w:val="single" w:sz="4" w:space="0" w:color="auto"/>
            </w:tcBorders>
            <w:noWrap/>
            <w:vAlign w:val="bottom"/>
            <w:hideMark/>
          </w:tcPr>
          <w:p w14:paraId="023A31E6"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80</w:t>
            </w:r>
          </w:p>
        </w:tc>
        <w:tc>
          <w:tcPr>
            <w:tcW w:w="0" w:type="auto"/>
            <w:tcBorders>
              <w:top w:val="nil"/>
              <w:left w:val="nil"/>
              <w:bottom w:val="nil"/>
              <w:right w:val="nil"/>
            </w:tcBorders>
            <w:noWrap/>
            <w:vAlign w:val="bottom"/>
            <w:hideMark/>
          </w:tcPr>
          <w:p w14:paraId="0D98F4BD"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5</w:t>
            </w:r>
          </w:p>
        </w:tc>
        <w:tc>
          <w:tcPr>
            <w:tcW w:w="0" w:type="auto"/>
            <w:tcBorders>
              <w:top w:val="nil"/>
              <w:left w:val="nil"/>
              <w:bottom w:val="nil"/>
              <w:right w:val="nil"/>
            </w:tcBorders>
            <w:noWrap/>
            <w:vAlign w:val="bottom"/>
            <w:hideMark/>
          </w:tcPr>
          <w:p w14:paraId="3FF1A245"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10</w:t>
            </w:r>
          </w:p>
        </w:tc>
        <w:tc>
          <w:tcPr>
            <w:tcW w:w="0" w:type="auto"/>
            <w:tcBorders>
              <w:top w:val="nil"/>
              <w:left w:val="nil"/>
              <w:bottom w:val="nil"/>
              <w:right w:val="nil"/>
            </w:tcBorders>
            <w:noWrap/>
            <w:vAlign w:val="bottom"/>
            <w:hideMark/>
          </w:tcPr>
          <w:p w14:paraId="33EB16F8"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15</w:t>
            </w:r>
          </w:p>
        </w:tc>
        <w:tc>
          <w:tcPr>
            <w:tcW w:w="0" w:type="auto"/>
            <w:tcBorders>
              <w:top w:val="nil"/>
              <w:left w:val="nil"/>
              <w:bottom w:val="nil"/>
              <w:right w:val="single" w:sz="4" w:space="0" w:color="auto"/>
            </w:tcBorders>
            <w:noWrap/>
            <w:vAlign w:val="bottom"/>
            <w:hideMark/>
          </w:tcPr>
          <w:p w14:paraId="5CDD0321"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15</w:t>
            </w:r>
          </w:p>
        </w:tc>
        <w:tc>
          <w:tcPr>
            <w:tcW w:w="0" w:type="auto"/>
            <w:tcBorders>
              <w:top w:val="nil"/>
              <w:left w:val="nil"/>
              <w:bottom w:val="nil"/>
              <w:right w:val="nil"/>
            </w:tcBorders>
            <w:noWrap/>
            <w:vAlign w:val="bottom"/>
            <w:hideMark/>
          </w:tcPr>
          <w:p w14:paraId="25CDFD6E"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7</w:t>
            </w:r>
          </w:p>
        </w:tc>
        <w:tc>
          <w:tcPr>
            <w:tcW w:w="0" w:type="auto"/>
            <w:tcBorders>
              <w:top w:val="nil"/>
              <w:left w:val="nil"/>
              <w:bottom w:val="nil"/>
              <w:right w:val="nil"/>
            </w:tcBorders>
            <w:noWrap/>
            <w:vAlign w:val="bottom"/>
            <w:hideMark/>
          </w:tcPr>
          <w:p w14:paraId="6A8022C6"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7</w:t>
            </w:r>
          </w:p>
        </w:tc>
        <w:tc>
          <w:tcPr>
            <w:tcW w:w="0" w:type="auto"/>
            <w:tcBorders>
              <w:top w:val="nil"/>
              <w:left w:val="nil"/>
              <w:bottom w:val="nil"/>
              <w:right w:val="nil"/>
            </w:tcBorders>
            <w:noWrap/>
            <w:vAlign w:val="bottom"/>
            <w:hideMark/>
          </w:tcPr>
          <w:p w14:paraId="50C30083"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10</w:t>
            </w:r>
          </w:p>
        </w:tc>
        <w:tc>
          <w:tcPr>
            <w:tcW w:w="0" w:type="auto"/>
            <w:tcBorders>
              <w:top w:val="nil"/>
              <w:left w:val="nil"/>
              <w:bottom w:val="nil"/>
              <w:right w:val="single" w:sz="4" w:space="0" w:color="auto"/>
            </w:tcBorders>
            <w:noWrap/>
            <w:vAlign w:val="bottom"/>
            <w:hideMark/>
          </w:tcPr>
          <w:p w14:paraId="63F781B9"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7</w:t>
            </w:r>
          </w:p>
        </w:tc>
      </w:tr>
      <w:tr w:rsidR="00A3026E" w:rsidRPr="00A3026E" w14:paraId="26333762" w14:textId="77777777" w:rsidTr="00A3026E">
        <w:trPr>
          <w:trHeight w:val="320"/>
        </w:trPr>
        <w:tc>
          <w:tcPr>
            <w:tcW w:w="0" w:type="auto"/>
            <w:tcBorders>
              <w:top w:val="nil"/>
              <w:left w:val="nil"/>
              <w:bottom w:val="single" w:sz="4" w:space="0" w:color="auto"/>
              <w:right w:val="nil"/>
            </w:tcBorders>
            <w:noWrap/>
            <w:vAlign w:val="bottom"/>
            <w:hideMark/>
          </w:tcPr>
          <w:p w14:paraId="75716B0E"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6</w:t>
            </w:r>
          </w:p>
        </w:tc>
        <w:tc>
          <w:tcPr>
            <w:tcW w:w="0" w:type="auto"/>
            <w:tcBorders>
              <w:top w:val="nil"/>
              <w:left w:val="nil"/>
              <w:bottom w:val="single" w:sz="4" w:space="0" w:color="auto"/>
              <w:right w:val="single" w:sz="4" w:space="0" w:color="auto"/>
            </w:tcBorders>
            <w:noWrap/>
            <w:vAlign w:val="bottom"/>
            <w:hideMark/>
          </w:tcPr>
          <w:p w14:paraId="1B24E5C9"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80</w:t>
            </w:r>
          </w:p>
        </w:tc>
        <w:tc>
          <w:tcPr>
            <w:tcW w:w="0" w:type="auto"/>
            <w:tcBorders>
              <w:top w:val="nil"/>
              <w:left w:val="nil"/>
              <w:bottom w:val="single" w:sz="4" w:space="0" w:color="auto"/>
              <w:right w:val="nil"/>
            </w:tcBorders>
            <w:noWrap/>
            <w:vAlign w:val="bottom"/>
            <w:hideMark/>
          </w:tcPr>
          <w:p w14:paraId="7190007F"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10</w:t>
            </w:r>
          </w:p>
        </w:tc>
        <w:tc>
          <w:tcPr>
            <w:tcW w:w="0" w:type="auto"/>
            <w:tcBorders>
              <w:top w:val="nil"/>
              <w:left w:val="nil"/>
              <w:bottom w:val="single" w:sz="4" w:space="0" w:color="auto"/>
              <w:right w:val="nil"/>
            </w:tcBorders>
            <w:noWrap/>
            <w:vAlign w:val="bottom"/>
            <w:hideMark/>
          </w:tcPr>
          <w:p w14:paraId="3C6FF5FB"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10</w:t>
            </w:r>
          </w:p>
        </w:tc>
        <w:tc>
          <w:tcPr>
            <w:tcW w:w="0" w:type="auto"/>
            <w:tcBorders>
              <w:top w:val="nil"/>
              <w:left w:val="nil"/>
              <w:bottom w:val="single" w:sz="4" w:space="0" w:color="auto"/>
              <w:right w:val="nil"/>
            </w:tcBorders>
            <w:noWrap/>
            <w:vAlign w:val="bottom"/>
            <w:hideMark/>
          </w:tcPr>
          <w:p w14:paraId="2E3C82F7"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15</w:t>
            </w:r>
          </w:p>
        </w:tc>
        <w:tc>
          <w:tcPr>
            <w:tcW w:w="0" w:type="auto"/>
            <w:tcBorders>
              <w:top w:val="nil"/>
              <w:left w:val="nil"/>
              <w:bottom w:val="single" w:sz="4" w:space="0" w:color="auto"/>
              <w:right w:val="single" w:sz="4" w:space="0" w:color="auto"/>
            </w:tcBorders>
            <w:noWrap/>
            <w:vAlign w:val="bottom"/>
            <w:hideMark/>
          </w:tcPr>
          <w:p w14:paraId="6278FCF8"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15</w:t>
            </w:r>
          </w:p>
        </w:tc>
        <w:tc>
          <w:tcPr>
            <w:tcW w:w="0" w:type="auto"/>
            <w:tcBorders>
              <w:top w:val="nil"/>
              <w:left w:val="nil"/>
              <w:bottom w:val="single" w:sz="4" w:space="0" w:color="auto"/>
              <w:right w:val="nil"/>
            </w:tcBorders>
            <w:noWrap/>
            <w:vAlign w:val="bottom"/>
            <w:hideMark/>
          </w:tcPr>
          <w:p w14:paraId="568D9B9F"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5</w:t>
            </w:r>
          </w:p>
        </w:tc>
        <w:tc>
          <w:tcPr>
            <w:tcW w:w="0" w:type="auto"/>
            <w:tcBorders>
              <w:top w:val="nil"/>
              <w:left w:val="nil"/>
              <w:bottom w:val="single" w:sz="4" w:space="0" w:color="auto"/>
              <w:right w:val="nil"/>
            </w:tcBorders>
            <w:noWrap/>
            <w:vAlign w:val="bottom"/>
            <w:hideMark/>
          </w:tcPr>
          <w:p w14:paraId="11980153"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7</w:t>
            </w:r>
          </w:p>
        </w:tc>
        <w:tc>
          <w:tcPr>
            <w:tcW w:w="0" w:type="auto"/>
            <w:tcBorders>
              <w:top w:val="nil"/>
              <w:left w:val="nil"/>
              <w:bottom w:val="single" w:sz="4" w:space="0" w:color="auto"/>
              <w:right w:val="nil"/>
            </w:tcBorders>
            <w:noWrap/>
            <w:vAlign w:val="bottom"/>
            <w:hideMark/>
          </w:tcPr>
          <w:p w14:paraId="0F778979"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10</w:t>
            </w:r>
          </w:p>
        </w:tc>
        <w:tc>
          <w:tcPr>
            <w:tcW w:w="0" w:type="auto"/>
            <w:tcBorders>
              <w:top w:val="nil"/>
              <w:left w:val="nil"/>
              <w:bottom w:val="single" w:sz="4" w:space="0" w:color="auto"/>
              <w:right w:val="single" w:sz="4" w:space="0" w:color="auto"/>
            </w:tcBorders>
            <w:noWrap/>
            <w:vAlign w:val="bottom"/>
            <w:hideMark/>
          </w:tcPr>
          <w:p w14:paraId="77E1A2E6"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7</w:t>
            </w:r>
          </w:p>
        </w:tc>
      </w:tr>
    </w:tbl>
    <w:p w14:paraId="165B957B" w14:textId="77A2CD68" w:rsidR="00A3026E" w:rsidRPr="00A3026E" w:rsidRDefault="00A3026E" w:rsidP="00A3026E"/>
    <w:tbl>
      <w:tblPr>
        <w:tblW w:w="0" w:type="auto"/>
        <w:tblLook w:val="04A0" w:firstRow="1" w:lastRow="0" w:firstColumn="1" w:lastColumn="0" w:noHBand="0" w:noVBand="1"/>
      </w:tblPr>
      <w:tblGrid>
        <w:gridCol w:w="1421"/>
        <w:gridCol w:w="1459"/>
        <w:gridCol w:w="1968"/>
        <w:gridCol w:w="2054"/>
        <w:gridCol w:w="1602"/>
        <w:gridCol w:w="1717"/>
      </w:tblGrid>
      <w:tr w:rsidR="00A3026E" w:rsidRPr="00A3026E" w14:paraId="33781BA9" w14:textId="77777777" w:rsidTr="00A3026E">
        <w:trPr>
          <w:trHeight w:val="320"/>
        </w:trPr>
        <w:tc>
          <w:tcPr>
            <w:tcW w:w="0" w:type="auto"/>
            <w:vMerge w:val="restart"/>
            <w:tcBorders>
              <w:top w:val="nil"/>
              <w:left w:val="nil"/>
              <w:bottom w:val="nil"/>
              <w:right w:val="nil"/>
            </w:tcBorders>
            <w:vAlign w:val="bottom"/>
            <w:hideMark/>
          </w:tcPr>
          <w:p w14:paraId="35138A57" w14:textId="77777777" w:rsidR="00A3026E" w:rsidRPr="00A3026E" w:rsidRDefault="00A3026E" w:rsidP="00A3026E">
            <w:pPr>
              <w:jc w:val="center"/>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Sensitivity Analysis</w:t>
            </w:r>
          </w:p>
        </w:tc>
        <w:tc>
          <w:tcPr>
            <w:tcW w:w="0" w:type="auto"/>
            <w:vMerge w:val="restart"/>
            <w:tcBorders>
              <w:top w:val="nil"/>
              <w:left w:val="nil"/>
              <w:bottom w:val="nil"/>
              <w:right w:val="single" w:sz="4" w:space="0" w:color="auto"/>
            </w:tcBorders>
            <w:vAlign w:val="bottom"/>
            <w:hideMark/>
          </w:tcPr>
          <w:p w14:paraId="49AEFE67" w14:textId="77777777" w:rsidR="00A3026E" w:rsidRPr="00A3026E" w:rsidRDefault="00A3026E" w:rsidP="00A3026E">
            <w:pPr>
              <w:jc w:val="center"/>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Vaccination Uptake</w:t>
            </w:r>
          </w:p>
        </w:tc>
        <w:tc>
          <w:tcPr>
            <w:tcW w:w="0" w:type="auto"/>
            <w:gridSpan w:val="4"/>
            <w:tcBorders>
              <w:top w:val="nil"/>
              <w:left w:val="nil"/>
              <w:bottom w:val="nil"/>
              <w:right w:val="single" w:sz="4" w:space="0" w:color="000000"/>
            </w:tcBorders>
            <w:noWrap/>
            <w:vAlign w:val="bottom"/>
            <w:hideMark/>
          </w:tcPr>
          <w:p w14:paraId="5962843E" w14:textId="77777777" w:rsidR="00A3026E" w:rsidRPr="00A3026E" w:rsidRDefault="00A3026E" w:rsidP="00A3026E">
            <w:pPr>
              <w:jc w:val="center"/>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For vaccinated population</w:t>
            </w:r>
          </w:p>
        </w:tc>
      </w:tr>
      <w:tr w:rsidR="00A3026E" w:rsidRPr="00A3026E" w14:paraId="0CF2A1DD" w14:textId="77777777" w:rsidTr="00A3026E">
        <w:trPr>
          <w:trHeight w:val="320"/>
        </w:trPr>
        <w:tc>
          <w:tcPr>
            <w:tcW w:w="0" w:type="auto"/>
            <w:vMerge/>
            <w:tcBorders>
              <w:top w:val="nil"/>
              <w:left w:val="nil"/>
              <w:bottom w:val="nil"/>
              <w:right w:val="nil"/>
            </w:tcBorders>
            <w:vAlign w:val="center"/>
            <w:hideMark/>
          </w:tcPr>
          <w:p w14:paraId="21C9F3C5" w14:textId="77777777" w:rsidR="00A3026E" w:rsidRPr="00A3026E" w:rsidRDefault="00A3026E" w:rsidP="00A3026E">
            <w:pPr>
              <w:rPr>
                <w:rFonts w:ascii="Aptos Narrow" w:eastAsia="Times New Roman" w:hAnsi="Aptos Narrow" w:cs="Times New Roman"/>
                <w:color w:val="000000"/>
                <w:kern w:val="0"/>
                <w:sz w:val="16"/>
                <w:szCs w:val="16"/>
                <w:lang w:eastAsia="en-GB"/>
                <w14:ligatures w14:val="none"/>
              </w:rPr>
            </w:pPr>
          </w:p>
        </w:tc>
        <w:tc>
          <w:tcPr>
            <w:tcW w:w="0" w:type="auto"/>
            <w:vMerge/>
            <w:tcBorders>
              <w:top w:val="nil"/>
              <w:left w:val="nil"/>
              <w:bottom w:val="nil"/>
              <w:right w:val="single" w:sz="4" w:space="0" w:color="auto"/>
            </w:tcBorders>
            <w:vAlign w:val="center"/>
            <w:hideMark/>
          </w:tcPr>
          <w:p w14:paraId="5B998A15" w14:textId="77777777" w:rsidR="00A3026E" w:rsidRPr="00A3026E" w:rsidRDefault="00A3026E" w:rsidP="00A3026E">
            <w:pPr>
              <w:rPr>
                <w:rFonts w:ascii="Aptos Narrow" w:eastAsia="Times New Roman" w:hAnsi="Aptos Narrow" w:cs="Times New Roman"/>
                <w:color w:val="000000"/>
                <w:kern w:val="0"/>
                <w:sz w:val="16"/>
                <w:szCs w:val="16"/>
                <w:lang w:eastAsia="en-GB"/>
                <w14:ligatures w14:val="none"/>
              </w:rPr>
            </w:pPr>
          </w:p>
        </w:tc>
        <w:tc>
          <w:tcPr>
            <w:tcW w:w="0" w:type="auto"/>
            <w:gridSpan w:val="4"/>
            <w:tcBorders>
              <w:top w:val="nil"/>
              <w:left w:val="nil"/>
              <w:bottom w:val="nil"/>
              <w:right w:val="single" w:sz="4" w:space="0" w:color="000000"/>
            </w:tcBorders>
            <w:noWrap/>
            <w:vAlign w:val="bottom"/>
            <w:hideMark/>
          </w:tcPr>
          <w:p w14:paraId="2C532657" w14:textId="77777777" w:rsidR="00A3026E" w:rsidRPr="00A3026E" w:rsidRDefault="00A3026E" w:rsidP="00A3026E">
            <w:pPr>
              <w:jc w:val="center"/>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What is the smallest x for which a VxU5A5 algorithm is worse</w:t>
            </w:r>
            <w:proofErr w:type="gramStart"/>
            <w:r w:rsidRPr="00A3026E">
              <w:rPr>
                <w:rFonts w:ascii="Aptos Narrow" w:eastAsia="Times New Roman" w:hAnsi="Aptos Narrow" w:cs="Times New Roman"/>
                <w:color w:val="000000"/>
                <w:kern w:val="0"/>
                <w:sz w:val="16"/>
                <w:szCs w:val="16"/>
                <w:lang w:eastAsia="en-GB"/>
                <w14:ligatures w14:val="none"/>
              </w:rPr>
              <w:t xml:space="preserve">   (</w:t>
            </w:r>
            <w:proofErr w:type="gramEnd"/>
            <w:r w:rsidRPr="00A3026E">
              <w:rPr>
                <w:rFonts w:ascii="Aptos Narrow" w:eastAsia="Times New Roman" w:hAnsi="Aptos Narrow" w:cs="Times New Roman"/>
                <w:color w:val="000000"/>
                <w:kern w:val="0"/>
                <w:sz w:val="16"/>
                <w:szCs w:val="16"/>
                <w:lang w:eastAsia="en-GB"/>
                <w14:ligatures w14:val="none"/>
              </w:rPr>
              <w:t>in either 2040 or 2050) than V5U5A5 in terms of….</w:t>
            </w:r>
          </w:p>
        </w:tc>
      </w:tr>
      <w:tr w:rsidR="00A3026E" w:rsidRPr="00A3026E" w14:paraId="4CDE69C0" w14:textId="77777777" w:rsidTr="00A3026E">
        <w:trPr>
          <w:trHeight w:val="320"/>
        </w:trPr>
        <w:tc>
          <w:tcPr>
            <w:tcW w:w="0" w:type="auto"/>
            <w:vMerge/>
            <w:tcBorders>
              <w:top w:val="nil"/>
              <w:left w:val="nil"/>
              <w:bottom w:val="nil"/>
              <w:right w:val="nil"/>
            </w:tcBorders>
            <w:vAlign w:val="center"/>
            <w:hideMark/>
          </w:tcPr>
          <w:p w14:paraId="53384EFC" w14:textId="77777777" w:rsidR="00A3026E" w:rsidRPr="00A3026E" w:rsidRDefault="00A3026E" w:rsidP="00A3026E">
            <w:pPr>
              <w:rPr>
                <w:rFonts w:ascii="Aptos Narrow" w:eastAsia="Times New Roman" w:hAnsi="Aptos Narrow" w:cs="Times New Roman"/>
                <w:color w:val="000000"/>
                <w:kern w:val="0"/>
                <w:sz w:val="16"/>
                <w:szCs w:val="16"/>
                <w:lang w:eastAsia="en-GB"/>
                <w14:ligatures w14:val="none"/>
              </w:rPr>
            </w:pPr>
          </w:p>
        </w:tc>
        <w:tc>
          <w:tcPr>
            <w:tcW w:w="0" w:type="auto"/>
            <w:vMerge/>
            <w:tcBorders>
              <w:top w:val="nil"/>
              <w:left w:val="nil"/>
              <w:bottom w:val="nil"/>
              <w:right w:val="single" w:sz="4" w:space="0" w:color="auto"/>
            </w:tcBorders>
            <w:vAlign w:val="center"/>
            <w:hideMark/>
          </w:tcPr>
          <w:p w14:paraId="323B0020" w14:textId="77777777" w:rsidR="00A3026E" w:rsidRPr="00A3026E" w:rsidRDefault="00A3026E" w:rsidP="00A3026E">
            <w:pPr>
              <w:rPr>
                <w:rFonts w:ascii="Aptos Narrow" w:eastAsia="Times New Roman" w:hAnsi="Aptos Narrow" w:cs="Times New Roman"/>
                <w:color w:val="000000"/>
                <w:kern w:val="0"/>
                <w:sz w:val="16"/>
                <w:szCs w:val="16"/>
                <w:lang w:eastAsia="en-GB"/>
                <w14:ligatures w14:val="none"/>
              </w:rPr>
            </w:pPr>
          </w:p>
        </w:tc>
        <w:tc>
          <w:tcPr>
            <w:tcW w:w="0" w:type="auto"/>
            <w:tcBorders>
              <w:top w:val="nil"/>
              <w:left w:val="nil"/>
              <w:bottom w:val="single" w:sz="4" w:space="0" w:color="auto"/>
              <w:right w:val="nil"/>
            </w:tcBorders>
            <w:noWrap/>
            <w:vAlign w:val="bottom"/>
            <w:hideMark/>
          </w:tcPr>
          <w:p w14:paraId="1C8098A7" w14:textId="77777777" w:rsidR="00A3026E" w:rsidRPr="00A3026E" w:rsidRDefault="00A3026E" w:rsidP="00A3026E">
            <w:pPr>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 xml:space="preserve">CCI (1\% </w:t>
            </w:r>
            <w:proofErr w:type="spellStart"/>
            <w:r w:rsidRPr="00A3026E">
              <w:rPr>
                <w:rFonts w:ascii="Aptos Narrow" w:eastAsia="Times New Roman" w:hAnsi="Aptos Narrow" w:cs="Times New Roman"/>
                <w:color w:val="000000"/>
                <w:kern w:val="0"/>
                <w:sz w:val="16"/>
                <w:szCs w:val="16"/>
                <w:lang w:eastAsia="en-GB"/>
                <w14:ligatures w14:val="none"/>
              </w:rPr>
              <w:t>signficiance</w:t>
            </w:r>
            <w:proofErr w:type="spellEnd"/>
            <w:r w:rsidRPr="00A3026E">
              <w:rPr>
                <w:rFonts w:ascii="Aptos Narrow" w:eastAsia="Times New Roman" w:hAnsi="Aptos Narrow" w:cs="Times New Roman"/>
                <w:color w:val="000000"/>
                <w:kern w:val="0"/>
                <w:sz w:val="16"/>
                <w:szCs w:val="16"/>
                <w:lang w:eastAsia="en-GB"/>
                <w14:ligatures w14:val="none"/>
              </w:rPr>
              <w:t xml:space="preserve"> level)</w:t>
            </w:r>
          </w:p>
        </w:tc>
        <w:tc>
          <w:tcPr>
            <w:tcW w:w="0" w:type="auto"/>
            <w:tcBorders>
              <w:top w:val="nil"/>
              <w:left w:val="nil"/>
              <w:bottom w:val="single" w:sz="4" w:space="0" w:color="auto"/>
              <w:right w:val="nil"/>
            </w:tcBorders>
            <w:noWrap/>
            <w:vAlign w:val="bottom"/>
            <w:hideMark/>
          </w:tcPr>
          <w:p w14:paraId="0C6D0E05" w14:textId="77777777" w:rsidR="00A3026E" w:rsidRPr="00A3026E" w:rsidRDefault="00A3026E" w:rsidP="00A3026E">
            <w:pPr>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 xml:space="preserve">LTUP (1\% </w:t>
            </w:r>
            <w:proofErr w:type="spellStart"/>
            <w:r w:rsidRPr="00A3026E">
              <w:rPr>
                <w:rFonts w:ascii="Aptos Narrow" w:eastAsia="Times New Roman" w:hAnsi="Aptos Narrow" w:cs="Times New Roman"/>
                <w:color w:val="000000"/>
                <w:kern w:val="0"/>
                <w:sz w:val="16"/>
                <w:szCs w:val="16"/>
                <w:lang w:eastAsia="en-GB"/>
                <w14:ligatures w14:val="none"/>
              </w:rPr>
              <w:t>signficiance</w:t>
            </w:r>
            <w:proofErr w:type="spellEnd"/>
            <w:r w:rsidRPr="00A3026E">
              <w:rPr>
                <w:rFonts w:ascii="Aptos Narrow" w:eastAsia="Times New Roman" w:hAnsi="Aptos Narrow" w:cs="Times New Roman"/>
                <w:color w:val="000000"/>
                <w:kern w:val="0"/>
                <w:sz w:val="16"/>
                <w:szCs w:val="16"/>
                <w:lang w:eastAsia="en-GB"/>
                <w14:ligatures w14:val="none"/>
              </w:rPr>
              <w:t xml:space="preserve"> level)</w:t>
            </w:r>
          </w:p>
        </w:tc>
        <w:tc>
          <w:tcPr>
            <w:tcW w:w="0" w:type="auto"/>
            <w:tcBorders>
              <w:top w:val="nil"/>
              <w:left w:val="nil"/>
              <w:bottom w:val="single" w:sz="4" w:space="0" w:color="auto"/>
              <w:right w:val="nil"/>
            </w:tcBorders>
            <w:noWrap/>
            <w:vAlign w:val="bottom"/>
            <w:hideMark/>
          </w:tcPr>
          <w:p w14:paraId="4EBF9701" w14:textId="77777777" w:rsidR="00A3026E" w:rsidRPr="00A3026E" w:rsidRDefault="00A3026E" w:rsidP="00A3026E">
            <w:pPr>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CCI (effect size&gt;0.45)</w:t>
            </w:r>
          </w:p>
        </w:tc>
        <w:tc>
          <w:tcPr>
            <w:tcW w:w="0" w:type="auto"/>
            <w:tcBorders>
              <w:top w:val="nil"/>
              <w:left w:val="nil"/>
              <w:bottom w:val="single" w:sz="4" w:space="0" w:color="auto"/>
              <w:right w:val="single" w:sz="4" w:space="0" w:color="auto"/>
            </w:tcBorders>
            <w:noWrap/>
            <w:vAlign w:val="bottom"/>
            <w:hideMark/>
          </w:tcPr>
          <w:p w14:paraId="2710DC41" w14:textId="77777777" w:rsidR="00A3026E" w:rsidRPr="00A3026E" w:rsidRDefault="00A3026E" w:rsidP="00A3026E">
            <w:pPr>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LTUP (effect size &gt;0.45)</w:t>
            </w:r>
          </w:p>
        </w:tc>
      </w:tr>
      <w:tr w:rsidR="00A3026E" w:rsidRPr="00A3026E" w14:paraId="0EC1114D" w14:textId="77777777" w:rsidTr="00A3026E">
        <w:trPr>
          <w:trHeight w:val="320"/>
        </w:trPr>
        <w:tc>
          <w:tcPr>
            <w:tcW w:w="0" w:type="auto"/>
            <w:tcBorders>
              <w:top w:val="nil"/>
              <w:left w:val="nil"/>
              <w:bottom w:val="nil"/>
              <w:right w:val="nil"/>
            </w:tcBorders>
            <w:noWrap/>
            <w:vAlign w:val="bottom"/>
            <w:hideMark/>
          </w:tcPr>
          <w:p w14:paraId="0B8BD72D"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0</w:t>
            </w:r>
          </w:p>
        </w:tc>
        <w:tc>
          <w:tcPr>
            <w:tcW w:w="0" w:type="auto"/>
            <w:tcBorders>
              <w:top w:val="nil"/>
              <w:left w:val="nil"/>
              <w:bottom w:val="nil"/>
              <w:right w:val="single" w:sz="4" w:space="0" w:color="auto"/>
            </w:tcBorders>
            <w:noWrap/>
            <w:vAlign w:val="bottom"/>
            <w:hideMark/>
          </w:tcPr>
          <w:p w14:paraId="0ECA8675"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60</w:t>
            </w:r>
          </w:p>
        </w:tc>
        <w:tc>
          <w:tcPr>
            <w:tcW w:w="0" w:type="auto"/>
            <w:tcBorders>
              <w:top w:val="nil"/>
              <w:left w:val="nil"/>
              <w:bottom w:val="nil"/>
              <w:right w:val="nil"/>
            </w:tcBorders>
            <w:noWrap/>
            <w:vAlign w:val="bottom"/>
            <w:hideMark/>
          </w:tcPr>
          <w:p w14:paraId="0A94F752"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7</w:t>
            </w:r>
          </w:p>
        </w:tc>
        <w:tc>
          <w:tcPr>
            <w:tcW w:w="0" w:type="auto"/>
            <w:tcBorders>
              <w:top w:val="nil"/>
              <w:left w:val="nil"/>
              <w:bottom w:val="nil"/>
              <w:right w:val="nil"/>
            </w:tcBorders>
            <w:noWrap/>
            <w:vAlign w:val="bottom"/>
            <w:hideMark/>
          </w:tcPr>
          <w:p w14:paraId="0FE0BCD7"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7</w:t>
            </w:r>
          </w:p>
        </w:tc>
        <w:tc>
          <w:tcPr>
            <w:tcW w:w="0" w:type="auto"/>
            <w:tcBorders>
              <w:top w:val="nil"/>
              <w:left w:val="nil"/>
              <w:bottom w:val="nil"/>
              <w:right w:val="nil"/>
            </w:tcBorders>
            <w:noWrap/>
            <w:vAlign w:val="bottom"/>
            <w:hideMark/>
          </w:tcPr>
          <w:p w14:paraId="3BB9327D"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10</w:t>
            </w:r>
          </w:p>
        </w:tc>
        <w:tc>
          <w:tcPr>
            <w:tcW w:w="0" w:type="auto"/>
            <w:tcBorders>
              <w:top w:val="nil"/>
              <w:left w:val="nil"/>
              <w:bottom w:val="nil"/>
              <w:right w:val="single" w:sz="4" w:space="0" w:color="auto"/>
            </w:tcBorders>
            <w:noWrap/>
            <w:vAlign w:val="bottom"/>
            <w:hideMark/>
          </w:tcPr>
          <w:p w14:paraId="4AD2A998"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7</w:t>
            </w:r>
          </w:p>
        </w:tc>
      </w:tr>
      <w:tr w:rsidR="00A3026E" w:rsidRPr="00A3026E" w14:paraId="0A53A01B" w14:textId="77777777" w:rsidTr="00A3026E">
        <w:trPr>
          <w:trHeight w:val="320"/>
        </w:trPr>
        <w:tc>
          <w:tcPr>
            <w:tcW w:w="0" w:type="auto"/>
            <w:tcBorders>
              <w:top w:val="nil"/>
              <w:left w:val="nil"/>
              <w:bottom w:val="nil"/>
              <w:right w:val="nil"/>
            </w:tcBorders>
            <w:noWrap/>
            <w:vAlign w:val="bottom"/>
            <w:hideMark/>
          </w:tcPr>
          <w:p w14:paraId="1FC16BB9"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0</w:t>
            </w:r>
          </w:p>
        </w:tc>
        <w:tc>
          <w:tcPr>
            <w:tcW w:w="0" w:type="auto"/>
            <w:tcBorders>
              <w:top w:val="nil"/>
              <w:left w:val="nil"/>
              <w:bottom w:val="nil"/>
              <w:right w:val="single" w:sz="4" w:space="0" w:color="auto"/>
            </w:tcBorders>
            <w:noWrap/>
            <w:vAlign w:val="bottom"/>
            <w:hideMark/>
          </w:tcPr>
          <w:p w14:paraId="5A4E6D40"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80</w:t>
            </w:r>
          </w:p>
        </w:tc>
        <w:tc>
          <w:tcPr>
            <w:tcW w:w="0" w:type="auto"/>
            <w:tcBorders>
              <w:top w:val="nil"/>
              <w:left w:val="nil"/>
              <w:bottom w:val="nil"/>
              <w:right w:val="nil"/>
            </w:tcBorders>
            <w:noWrap/>
            <w:vAlign w:val="bottom"/>
            <w:hideMark/>
          </w:tcPr>
          <w:p w14:paraId="0DC21050"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5</w:t>
            </w:r>
          </w:p>
        </w:tc>
        <w:tc>
          <w:tcPr>
            <w:tcW w:w="0" w:type="auto"/>
            <w:tcBorders>
              <w:top w:val="nil"/>
              <w:left w:val="nil"/>
              <w:bottom w:val="nil"/>
              <w:right w:val="nil"/>
            </w:tcBorders>
            <w:noWrap/>
            <w:vAlign w:val="bottom"/>
            <w:hideMark/>
          </w:tcPr>
          <w:p w14:paraId="68F87B4B"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7</w:t>
            </w:r>
          </w:p>
        </w:tc>
        <w:tc>
          <w:tcPr>
            <w:tcW w:w="0" w:type="auto"/>
            <w:tcBorders>
              <w:top w:val="nil"/>
              <w:left w:val="nil"/>
              <w:bottom w:val="nil"/>
              <w:right w:val="nil"/>
            </w:tcBorders>
            <w:noWrap/>
            <w:vAlign w:val="bottom"/>
            <w:hideMark/>
          </w:tcPr>
          <w:p w14:paraId="1F9EC8DC"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10</w:t>
            </w:r>
          </w:p>
        </w:tc>
        <w:tc>
          <w:tcPr>
            <w:tcW w:w="0" w:type="auto"/>
            <w:tcBorders>
              <w:top w:val="nil"/>
              <w:left w:val="nil"/>
              <w:bottom w:val="nil"/>
              <w:right w:val="single" w:sz="4" w:space="0" w:color="auto"/>
            </w:tcBorders>
            <w:noWrap/>
            <w:vAlign w:val="bottom"/>
            <w:hideMark/>
          </w:tcPr>
          <w:p w14:paraId="298C66E1"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10</w:t>
            </w:r>
          </w:p>
        </w:tc>
      </w:tr>
      <w:tr w:rsidR="00A3026E" w:rsidRPr="00A3026E" w14:paraId="0C7B8AE2" w14:textId="77777777" w:rsidTr="00A3026E">
        <w:trPr>
          <w:trHeight w:val="320"/>
        </w:trPr>
        <w:tc>
          <w:tcPr>
            <w:tcW w:w="0" w:type="auto"/>
            <w:tcBorders>
              <w:top w:val="nil"/>
              <w:left w:val="nil"/>
              <w:bottom w:val="nil"/>
              <w:right w:val="nil"/>
            </w:tcBorders>
            <w:noWrap/>
            <w:vAlign w:val="bottom"/>
            <w:hideMark/>
          </w:tcPr>
          <w:p w14:paraId="4531E188"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0</w:t>
            </w:r>
          </w:p>
        </w:tc>
        <w:tc>
          <w:tcPr>
            <w:tcW w:w="0" w:type="auto"/>
            <w:tcBorders>
              <w:top w:val="nil"/>
              <w:left w:val="nil"/>
              <w:bottom w:val="nil"/>
              <w:right w:val="single" w:sz="4" w:space="0" w:color="auto"/>
            </w:tcBorders>
            <w:noWrap/>
            <w:vAlign w:val="bottom"/>
            <w:hideMark/>
          </w:tcPr>
          <w:p w14:paraId="25A60150"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90</w:t>
            </w:r>
          </w:p>
        </w:tc>
        <w:tc>
          <w:tcPr>
            <w:tcW w:w="0" w:type="auto"/>
            <w:tcBorders>
              <w:top w:val="nil"/>
              <w:left w:val="nil"/>
              <w:bottom w:val="nil"/>
              <w:right w:val="nil"/>
            </w:tcBorders>
            <w:noWrap/>
            <w:vAlign w:val="bottom"/>
            <w:hideMark/>
          </w:tcPr>
          <w:p w14:paraId="6C8D2AE8"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5</w:t>
            </w:r>
          </w:p>
        </w:tc>
        <w:tc>
          <w:tcPr>
            <w:tcW w:w="0" w:type="auto"/>
            <w:tcBorders>
              <w:top w:val="nil"/>
              <w:left w:val="nil"/>
              <w:bottom w:val="nil"/>
              <w:right w:val="nil"/>
            </w:tcBorders>
            <w:noWrap/>
            <w:vAlign w:val="bottom"/>
            <w:hideMark/>
          </w:tcPr>
          <w:p w14:paraId="7EB4061B"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7</w:t>
            </w:r>
          </w:p>
        </w:tc>
        <w:tc>
          <w:tcPr>
            <w:tcW w:w="0" w:type="auto"/>
            <w:tcBorders>
              <w:top w:val="nil"/>
              <w:left w:val="nil"/>
              <w:bottom w:val="nil"/>
              <w:right w:val="nil"/>
            </w:tcBorders>
            <w:noWrap/>
            <w:vAlign w:val="bottom"/>
            <w:hideMark/>
          </w:tcPr>
          <w:p w14:paraId="5B5B355D"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10</w:t>
            </w:r>
          </w:p>
        </w:tc>
        <w:tc>
          <w:tcPr>
            <w:tcW w:w="0" w:type="auto"/>
            <w:tcBorders>
              <w:top w:val="nil"/>
              <w:left w:val="nil"/>
              <w:bottom w:val="nil"/>
              <w:right w:val="single" w:sz="4" w:space="0" w:color="auto"/>
            </w:tcBorders>
            <w:noWrap/>
            <w:vAlign w:val="bottom"/>
            <w:hideMark/>
          </w:tcPr>
          <w:p w14:paraId="551B1EDB"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10</w:t>
            </w:r>
          </w:p>
        </w:tc>
      </w:tr>
      <w:tr w:rsidR="00A3026E" w:rsidRPr="00A3026E" w14:paraId="089DD077" w14:textId="77777777" w:rsidTr="00A3026E">
        <w:trPr>
          <w:trHeight w:val="320"/>
        </w:trPr>
        <w:tc>
          <w:tcPr>
            <w:tcW w:w="0" w:type="auto"/>
            <w:tcBorders>
              <w:top w:val="nil"/>
              <w:left w:val="nil"/>
              <w:bottom w:val="nil"/>
              <w:right w:val="nil"/>
            </w:tcBorders>
            <w:noWrap/>
            <w:vAlign w:val="bottom"/>
            <w:hideMark/>
          </w:tcPr>
          <w:p w14:paraId="7A8BB2FA"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1</w:t>
            </w:r>
          </w:p>
        </w:tc>
        <w:tc>
          <w:tcPr>
            <w:tcW w:w="0" w:type="auto"/>
            <w:tcBorders>
              <w:top w:val="nil"/>
              <w:left w:val="nil"/>
              <w:bottom w:val="nil"/>
              <w:right w:val="single" w:sz="4" w:space="0" w:color="auto"/>
            </w:tcBorders>
            <w:noWrap/>
            <w:vAlign w:val="bottom"/>
            <w:hideMark/>
          </w:tcPr>
          <w:p w14:paraId="5C5E0778"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80</w:t>
            </w:r>
          </w:p>
        </w:tc>
        <w:tc>
          <w:tcPr>
            <w:tcW w:w="0" w:type="auto"/>
            <w:tcBorders>
              <w:top w:val="nil"/>
              <w:left w:val="nil"/>
              <w:bottom w:val="nil"/>
              <w:right w:val="nil"/>
            </w:tcBorders>
            <w:noWrap/>
            <w:vAlign w:val="bottom"/>
            <w:hideMark/>
          </w:tcPr>
          <w:p w14:paraId="1E5180F4"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7</w:t>
            </w:r>
          </w:p>
        </w:tc>
        <w:tc>
          <w:tcPr>
            <w:tcW w:w="0" w:type="auto"/>
            <w:tcBorders>
              <w:top w:val="nil"/>
              <w:left w:val="nil"/>
              <w:bottom w:val="nil"/>
              <w:right w:val="nil"/>
            </w:tcBorders>
            <w:noWrap/>
            <w:vAlign w:val="bottom"/>
            <w:hideMark/>
          </w:tcPr>
          <w:p w14:paraId="37CCDBDF"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5</w:t>
            </w:r>
          </w:p>
        </w:tc>
        <w:tc>
          <w:tcPr>
            <w:tcW w:w="0" w:type="auto"/>
            <w:tcBorders>
              <w:top w:val="nil"/>
              <w:left w:val="nil"/>
              <w:bottom w:val="nil"/>
              <w:right w:val="nil"/>
            </w:tcBorders>
            <w:noWrap/>
            <w:vAlign w:val="bottom"/>
            <w:hideMark/>
          </w:tcPr>
          <w:p w14:paraId="491BBB93"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10</w:t>
            </w:r>
          </w:p>
        </w:tc>
        <w:tc>
          <w:tcPr>
            <w:tcW w:w="0" w:type="auto"/>
            <w:tcBorders>
              <w:top w:val="nil"/>
              <w:left w:val="nil"/>
              <w:bottom w:val="nil"/>
              <w:right w:val="single" w:sz="4" w:space="0" w:color="auto"/>
            </w:tcBorders>
            <w:noWrap/>
            <w:vAlign w:val="bottom"/>
            <w:hideMark/>
          </w:tcPr>
          <w:p w14:paraId="47F7CDC5"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7</w:t>
            </w:r>
          </w:p>
        </w:tc>
      </w:tr>
      <w:tr w:rsidR="00A3026E" w:rsidRPr="00A3026E" w14:paraId="0C2D6C17" w14:textId="77777777" w:rsidTr="00A3026E">
        <w:trPr>
          <w:trHeight w:val="320"/>
        </w:trPr>
        <w:tc>
          <w:tcPr>
            <w:tcW w:w="0" w:type="auto"/>
            <w:tcBorders>
              <w:top w:val="nil"/>
              <w:left w:val="nil"/>
              <w:bottom w:val="nil"/>
              <w:right w:val="nil"/>
            </w:tcBorders>
            <w:noWrap/>
            <w:vAlign w:val="bottom"/>
            <w:hideMark/>
          </w:tcPr>
          <w:p w14:paraId="29532D2A"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2</w:t>
            </w:r>
          </w:p>
        </w:tc>
        <w:tc>
          <w:tcPr>
            <w:tcW w:w="0" w:type="auto"/>
            <w:tcBorders>
              <w:top w:val="nil"/>
              <w:left w:val="nil"/>
              <w:bottom w:val="nil"/>
              <w:right w:val="single" w:sz="4" w:space="0" w:color="auto"/>
            </w:tcBorders>
            <w:noWrap/>
            <w:vAlign w:val="bottom"/>
            <w:hideMark/>
          </w:tcPr>
          <w:p w14:paraId="76F8661E"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80</w:t>
            </w:r>
          </w:p>
        </w:tc>
        <w:tc>
          <w:tcPr>
            <w:tcW w:w="0" w:type="auto"/>
            <w:tcBorders>
              <w:top w:val="nil"/>
              <w:left w:val="nil"/>
              <w:bottom w:val="nil"/>
              <w:right w:val="nil"/>
            </w:tcBorders>
            <w:noWrap/>
            <w:vAlign w:val="bottom"/>
            <w:hideMark/>
          </w:tcPr>
          <w:p w14:paraId="32728024"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5</w:t>
            </w:r>
          </w:p>
        </w:tc>
        <w:tc>
          <w:tcPr>
            <w:tcW w:w="0" w:type="auto"/>
            <w:tcBorders>
              <w:top w:val="nil"/>
              <w:left w:val="nil"/>
              <w:bottom w:val="nil"/>
              <w:right w:val="nil"/>
            </w:tcBorders>
            <w:noWrap/>
            <w:vAlign w:val="bottom"/>
            <w:hideMark/>
          </w:tcPr>
          <w:p w14:paraId="6DAAA67D"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7</w:t>
            </w:r>
          </w:p>
        </w:tc>
        <w:tc>
          <w:tcPr>
            <w:tcW w:w="0" w:type="auto"/>
            <w:tcBorders>
              <w:top w:val="nil"/>
              <w:left w:val="nil"/>
              <w:bottom w:val="nil"/>
              <w:right w:val="nil"/>
            </w:tcBorders>
            <w:noWrap/>
            <w:vAlign w:val="bottom"/>
            <w:hideMark/>
          </w:tcPr>
          <w:p w14:paraId="46C1F934"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15</w:t>
            </w:r>
          </w:p>
        </w:tc>
        <w:tc>
          <w:tcPr>
            <w:tcW w:w="0" w:type="auto"/>
            <w:tcBorders>
              <w:top w:val="nil"/>
              <w:left w:val="nil"/>
              <w:bottom w:val="nil"/>
              <w:right w:val="single" w:sz="4" w:space="0" w:color="auto"/>
            </w:tcBorders>
            <w:noWrap/>
            <w:vAlign w:val="bottom"/>
            <w:hideMark/>
          </w:tcPr>
          <w:p w14:paraId="1A821A08"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15</w:t>
            </w:r>
          </w:p>
        </w:tc>
      </w:tr>
      <w:tr w:rsidR="00A3026E" w:rsidRPr="00A3026E" w14:paraId="58095238" w14:textId="77777777" w:rsidTr="00A3026E">
        <w:trPr>
          <w:trHeight w:val="320"/>
        </w:trPr>
        <w:tc>
          <w:tcPr>
            <w:tcW w:w="0" w:type="auto"/>
            <w:tcBorders>
              <w:top w:val="nil"/>
              <w:left w:val="nil"/>
              <w:bottom w:val="nil"/>
              <w:right w:val="nil"/>
            </w:tcBorders>
            <w:noWrap/>
            <w:vAlign w:val="bottom"/>
            <w:hideMark/>
          </w:tcPr>
          <w:p w14:paraId="45987743"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3</w:t>
            </w:r>
          </w:p>
        </w:tc>
        <w:tc>
          <w:tcPr>
            <w:tcW w:w="0" w:type="auto"/>
            <w:tcBorders>
              <w:top w:val="nil"/>
              <w:left w:val="nil"/>
              <w:bottom w:val="nil"/>
              <w:right w:val="single" w:sz="4" w:space="0" w:color="auto"/>
            </w:tcBorders>
            <w:noWrap/>
            <w:vAlign w:val="bottom"/>
            <w:hideMark/>
          </w:tcPr>
          <w:p w14:paraId="05241511"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80</w:t>
            </w:r>
          </w:p>
        </w:tc>
        <w:tc>
          <w:tcPr>
            <w:tcW w:w="0" w:type="auto"/>
            <w:tcBorders>
              <w:top w:val="nil"/>
              <w:left w:val="nil"/>
              <w:bottom w:val="nil"/>
              <w:right w:val="nil"/>
            </w:tcBorders>
            <w:noWrap/>
            <w:vAlign w:val="bottom"/>
            <w:hideMark/>
          </w:tcPr>
          <w:p w14:paraId="5448EAD7"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7</w:t>
            </w:r>
          </w:p>
        </w:tc>
        <w:tc>
          <w:tcPr>
            <w:tcW w:w="0" w:type="auto"/>
            <w:tcBorders>
              <w:top w:val="nil"/>
              <w:left w:val="nil"/>
              <w:bottom w:val="nil"/>
              <w:right w:val="nil"/>
            </w:tcBorders>
            <w:noWrap/>
            <w:vAlign w:val="bottom"/>
            <w:hideMark/>
          </w:tcPr>
          <w:p w14:paraId="0C6626C1"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5</w:t>
            </w:r>
          </w:p>
        </w:tc>
        <w:tc>
          <w:tcPr>
            <w:tcW w:w="0" w:type="auto"/>
            <w:tcBorders>
              <w:top w:val="nil"/>
              <w:left w:val="nil"/>
              <w:bottom w:val="nil"/>
              <w:right w:val="nil"/>
            </w:tcBorders>
            <w:noWrap/>
            <w:vAlign w:val="bottom"/>
            <w:hideMark/>
          </w:tcPr>
          <w:p w14:paraId="45E97C20"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10</w:t>
            </w:r>
          </w:p>
        </w:tc>
        <w:tc>
          <w:tcPr>
            <w:tcW w:w="0" w:type="auto"/>
            <w:tcBorders>
              <w:top w:val="nil"/>
              <w:left w:val="nil"/>
              <w:bottom w:val="nil"/>
              <w:right w:val="single" w:sz="4" w:space="0" w:color="auto"/>
            </w:tcBorders>
            <w:noWrap/>
            <w:vAlign w:val="bottom"/>
            <w:hideMark/>
          </w:tcPr>
          <w:p w14:paraId="294BB271"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7</w:t>
            </w:r>
          </w:p>
        </w:tc>
      </w:tr>
      <w:tr w:rsidR="00A3026E" w:rsidRPr="00A3026E" w14:paraId="23194B02" w14:textId="77777777" w:rsidTr="00A3026E">
        <w:trPr>
          <w:trHeight w:val="320"/>
        </w:trPr>
        <w:tc>
          <w:tcPr>
            <w:tcW w:w="0" w:type="auto"/>
            <w:tcBorders>
              <w:top w:val="nil"/>
              <w:left w:val="nil"/>
              <w:bottom w:val="nil"/>
              <w:right w:val="nil"/>
            </w:tcBorders>
            <w:noWrap/>
            <w:vAlign w:val="bottom"/>
            <w:hideMark/>
          </w:tcPr>
          <w:p w14:paraId="78A41EE2"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4</w:t>
            </w:r>
          </w:p>
        </w:tc>
        <w:tc>
          <w:tcPr>
            <w:tcW w:w="0" w:type="auto"/>
            <w:tcBorders>
              <w:top w:val="nil"/>
              <w:left w:val="nil"/>
              <w:bottom w:val="nil"/>
              <w:right w:val="single" w:sz="4" w:space="0" w:color="auto"/>
            </w:tcBorders>
            <w:noWrap/>
            <w:vAlign w:val="bottom"/>
            <w:hideMark/>
          </w:tcPr>
          <w:p w14:paraId="4B41BD8F"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80</w:t>
            </w:r>
          </w:p>
        </w:tc>
        <w:tc>
          <w:tcPr>
            <w:tcW w:w="0" w:type="auto"/>
            <w:tcBorders>
              <w:top w:val="nil"/>
              <w:left w:val="nil"/>
              <w:bottom w:val="nil"/>
              <w:right w:val="nil"/>
            </w:tcBorders>
            <w:noWrap/>
            <w:vAlign w:val="bottom"/>
            <w:hideMark/>
          </w:tcPr>
          <w:p w14:paraId="341201B9"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7</w:t>
            </w:r>
          </w:p>
        </w:tc>
        <w:tc>
          <w:tcPr>
            <w:tcW w:w="0" w:type="auto"/>
            <w:tcBorders>
              <w:top w:val="nil"/>
              <w:left w:val="nil"/>
              <w:bottom w:val="nil"/>
              <w:right w:val="nil"/>
            </w:tcBorders>
            <w:noWrap/>
            <w:vAlign w:val="bottom"/>
            <w:hideMark/>
          </w:tcPr>
          <w:p w14:paraId="31D8E9D4"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5</w:t>
            </w:r>
          </w:p>
        </w:tc>
        <w:tc>
          <w:tcPr>
            <w:tcW w:w="0" w:type="auto"/>
            <w:tcBorders>
              <w:top w:val="nil"/>
              <w:left w:val="nil"/>
              <w:bottom w:val="nil"/>
              <w:right w:val="nil"/>
            </w:tcBorders>
            <w:noWrap/>
            <w:vAlign w:val="bottom"/>
            <w:hideMark/>
          </w:tcPr>
          <w:p w14:paraId="698F38C3"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10</w:t>
            </w:r>
          </w:p>
        </w:tc>
        <w:tc>
          <w:tcPr>
            <w:tcW w:w="0" w:type="auto"/>
            <w:tcBorders>
              <w:top w:val="nil"/>
              <w:left w:val="nil"/>
              <w:bottom w:val="nil"/>
              <w:right w:val="single" w:sz="4" w:space="0" w:color="auto"/>
            </w:tcBorders>
            <w:noWrap/>
            <w:vAlign w:val="bottom"/>
            <w:hideMark/>
          </w:tcPr>
          <w:p w14:paraId="36818D5F"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7</w:t>
            </w:r>
          </w:p>
        </w:tc>
      </w:tr>
      <w:tr w:rsidR="00A3026E" w:rsidRPr="00A3026E" w14:paraId="1FF34840" w14:textId="77777777" w:rsidTr="00A3026E">
        <w:trPr>
          <w:trHeight w:val="320"/>
        </w:trPr>
        <w:tc>
          <w:tcPr>
            <w:tcW w:w="0" w:type="auto"/>
            <w:tcBorders>
              <w:top w:val="nil"/>
              <w:left w:val="nil"/>
              <w:bottom w:val="nil"/>
              <w:right w:val="nil"/>
            </w:tcBorders>
            <w:noWrap/>
            <w:vAlign w:val="bottom"/>
            <w:hideMark/>
          </w:tcPr>
          <w:p w14:paraId="1C5F48DF"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5</w:t>
            </w:r>
          </w:p>
        </w:tc>
        <w:tc>
          <w:tcPr>
            <w:tcW w:w="0" w:type="auto"/>
            <w:tcBorders>
              <w:top w:val="nil"/>
              <w:left w:val="nil"/>
              <w:bottom w:val="nil"/>
              <w:right w:val="single" w:sz="4" w:space="0" w:color="auto"/>
            </w:tcBorders>
            <w:noWrap/>
            <w:vAlign w:val="bottom"/>
            <w:hideMark/>
          </w:tcPr>
          <w:p w14:paraId="0E7B4EE2"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80</w:t>
            </w:r>
          </w:p>
        </w:tc>
        <w:tc>
          <w:tcPr>
            <w:tcW w:w="0" w:type="auto"/>
            <w:tcBorders>
              <w:top w:val="nil"/>
              <w:left w:val="nil"/>
              <w:bottom w:val="nil"/>
              <w:right w:val="nil"/>
            </w:tcBorders>
            <w:noWrap/>
            <w:vAlign w:val="bottom"/>
            <w:hideMark/>
          </w:tcPr>
          <w:p w14:paraId="2B8DEC99"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7</w:t>
            </w:r>
          </w:p>
        </w:tc>
        <w:tc>
          <w:tcPr>
            <w:tcW w:w="0" w:type="auto"/>
            <w:tcBorders>
              <w:top w:val="nil"/>
              <w:left w:val="nil"/>
              <w:bottom w:val="nil"/>
              <w:right w:val="nil"/>
            </w:tcBorders>
            <w:noWrap/>
            <w:vAlign w:val="bottom"/>
            <w:hideMark/>
          </w:tcPr>
          <w:p w14:paraId="7EBA81C5"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5</w:t>
            </w:r>
          </w:p>
        </w:tc>
        <w:tc>
          <w:tcPr>
            <w:tcW w:w="0" w:type="auto"/>
            <w:tcBorders>
              <w:top w:val="nil"/>
              <w:left w:val="nil"/>
              <w:bottom w:val="nil"/>
              <w:right w:val="nil"/>
            </w:tcBorders>
            <w:noWrap/>
            <w:vAlign w:val="bottom"/>
            <w:hideMark/>
          </w:tcPr>
          <w:p w14:paraId="54115AC0"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10</w:t>
            </w:r>
          </w:p>
        </w:tc>
        <w:tc>
          <w:tcPr>
            <w:tcW w:w="0" w:type="auto"/>
            <w:tcBorders>
              <w:top w:val="nil"/>
              <w:left w:val="nil"/>
              <w:bottom w:val="nil"/>
              <w:right w:val="single" w:sz="4" w:space="0" w:color="auto"/>
            </w:tcBorders>
            <w:noWrap/>
            <w:vAlign w:val="bottom"/>
            <w:hideMark/>
          </w:tcPr>
          <w:p w14:paraId="38D35F14"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7</w:t>
            </w:r>
          </w:p>
        </w:tc>
      </w:tr>
      <w:tr w:rsidR="00A3026E" w:rsidRPr="00A3026E" w14:paraId="3F991000" w14:textId="77777777" w:rsidTr="00A3026E">
        <w:trPr>
          <w:trHeight w:val="320"/>
        </w:trPr>
        <w:tc>
          <w:tcPr>
            <w:tcW w:w="0" w:type="auto"/>
            <w:tcBorders>
              <w:top w:val="nil"/>
              <w:left w:val="nil"/>
              <w:bottom w:val="single" w:sz="4" w:space="0" w:color="auto"/>
              <w:right w:val="nil"/>
            </w:tcBorders>
            <w:noWrap/>
            <w:vAlign w:val="bottom"/>
            <w:hideMark/>
          </w:tcPr>
          <w:p w14:paraId="53278BC0"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lastRenderedPageBreak/>
              <w:t>6</w:t>
            </w:r>
          </w:p>
        </w:tc>
        <w:tc>
          <w:tcPr>
            <w:tcW w:w="0" w:type="auto"/>
            <w:tcBorders>
              <w:top w:val="nil"/>
              <w:left w:val="nil"/>
              <w:bottom w:val="single" w:sz="4" w:space="0" w:color="auto"/>
              <w:right w:val="single" w:sz="4" w:space="0" w:color="auto"/>
            </w:tcBorders>
            <w:noWrap/>
            <w:vAlign w:val="bottom"/>
            <w:hideMark/>
          </w:tcPr>
          <w:p w14:paraId="2F29300C"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80</w:t>
            </w:r>
          </w:p>
        </w:tc>
        <w:tc>
          <w:tcPr>
            <w:tcW w:w="0" w:type="auto"/>
            <w:tcBorders>
              <w:top w:val="nil"/>
              <w:left w:val="nil"/>
              <w:bottom w:val="single" w:sz="4" w:space="0" w:color="auto"/>
              <w:right w:val="nil"/>
            </w:tcBorders>
            <w:noWrap/>
            <w:vAlign w:val="bottom"/>
            <w:hideMark/>
          </w:tcPr>
          <w:p w14:paraId="5A251A65"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5</w:t>
            </w:r>
          </w:p>
        </w:tc>
        <w:tc>
          <w:tcPr>
            <w:tcW w:w="0" w:type="auto"/>
            <w:tcBorders>
              <w:top w:val="nil"/>
              <w:left w:val="nil"/>
              <w:bottom w:val="single" w:sz="4" w:space="0" w:color="auto"/>
              <w:right w:val="nil"/>
            </w:tcBorders>
            <w:noWrap/>
            <w:vAlign w:val="bottom"/>
            <w:hideMark/>
          </w:tcPr>
          <w:p w14:paraId="5C726CF5"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5</w:t>
            </w:r>
          </w:p>
        </w:tc>
        <w:tc>
          <w:tcPr>
            <w:tcW w:w="0" w:type="auto"/>
            <w:tcBorders>
              <w:top w:val="nil"/>
              <w:left w:val="nil"/>
              <w:bottom w:val="single" w:sz="4" w:space="0" w:color="auto"/>
              <w:right w:val="nil"/>
            </w:tcBorders>
            <w:noWrap/>
            <w:vAlign w:val="bottom"/>
            <w:hideMark/>
          </w:tcPr>
          <w:p w14:paraId="2CCACBCC"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7</w:t>
            </w:r>
          </w:p>
        </w:tc>
        <w:tc>
          <w:tcPr>
            <w:tcW w:w="0" w:type="auto"/>
            <w:tcBorders>
              <w:top w:val="nil"/>
              <w:left w:val="nil"/>
              <w:bottom w:val="single" w:sz="4" w:space="0" w:color="auto"/>
              <w:right w:val="single" w:sz="4" w:space="0" w:color="auto"/>
            </w:tcBorders>
            <w:noWrap/>
            <w:vAlign w:val="bottom"/>
            <w:hideMark/>
          </w:tcPr>
          <w:p w14:paraId="7AF90DF3"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7</w:t>
            </w:r>
          </w:p>
        </w:tc>
      </w:tr>
    </w:tbl>
    <w:p w14:paraId="6B35ECC4" w14:textId="77777777" w:rsidR="00CD1A12" w:rsidRDefault="00CD1A12" w:rsidP="00152B4D"/>
    <w:tbl>
      <w:tblPr>
        <w:tblW w:w="0" w:type="auto"/>
        <w:tblLook w:val="04A0" w:firstRow="1" w:lastRow="0" w:firstColumn="1" w:lastColumn="0" w:noHBand="0" w:noVBand="1"/>
      </w:tblPr>
      <w:tblGrid>
        <w:gridCol w:w="1421"/>
        <w:gridCol w:w="1459"/>
        <w:gridCol w:w="1963"/>
        <w:gridCol w:w="2049"/>
        <w:gridCol w:w="1598"/>
        <w:gridCol w:w="1713"/>
      </w:tblGrid>
      <w:tr w:rsidR="00A3026E" w:rsidRPr="00A3026E" w14:paraId="4DD72422" w14:textId="77777777" w:rsidTr="00A3026E">
        <w:trPr>
          <w:trHeight w:val="320"/>
        </w:trPr>
        <w:tc>
          <w:tcPr>
            <w:tcW w:w="0" w:type="auto"/>
            <w:vMerge w:val="restart"/>
            <w:tcBorders>
              <w:top w:val="single" w:sz="4" w:space="0" w:color="auto"/>
              <w:left w:val="single" w:sz="4" w:space="0" w:color="auto"/>
              <w:bottom w:val="nil"/>
              <w:right w:val="nil"/>
            </w:tcBorders>
            <w:vAlign w:val="bottom"/>
            <w:hideMark/>
          </w:tcPr>
          <w:p w14:paraId="0A85C186" w14:textId="77777777" w:rsidR="00A3026E" w:rsidRPr="00A3026E" w:rsidRDefault="00A3026E" w:rsidP="00A3026E">
            <w:pPr>
              <w:jc w:val="center"/>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Sensitivity Analysis</w:t>
            </w:r>
          </w:p>
        </w:tc>
        <w:tc>
          <w:tcPr>
            <w:tcW w:w="0" w:type="auto"/>
            <w:vMerge w:val="restart"/>
            <w:tcBorders>
              <w:top w:val="single" w:sz="4" w:space="0" w:color="auto"/>
              <w:left w:val="nil"/>
              <w:bottom w:val="nil"/>
              <w:right w:val="single" w:sz="4" w:space="0" w:color="auto"/>
            </w:tcBorders>
            <w:vAlign w:val="bottom"/>
            <w:hideMark/>
          </w:tcPr>
          <w:p w14:paraId="485DF664" w14:textId="77777777" w:rsidR="00A3026E" w:rsidRPr="00A3026E" w:rsidRDefault="00A3026E" w:rsidP="00A3026E">
            <w:pPr>
              <w:jc w:val="center"/>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Vaccination Uptake</w:t>
            </w:r>
          </w:p>
        </w:tc>
        <w:tc>
          <w:tcPr>
            <w:tcW w:w="0" w:type="auto"/>
            <w:gridSpan w:val="4"/>
            <w:tcBorders>
              <w:top w:val="single" w:sz="4" w:space="0" w:color="auto"/>
              <w:left w:val="nil"/>
              <w:bottom w:val="nil"/>
              <w:right w:val="single" w:sz="4" w:space="0" w:color="000000"/>
            </w:tcBorders>
            <w:noWrap/>
            <w:vAlign w:val="bottom"/>
            <w:hideMark/>
          </w:tcPr>
          <w:p w14:paraId="57C22375" w14:textId="77777777" w:rsidR="00A3026E" w:rsidRPr="00A3026E" w:rsidRDefault="00A3026E" w:rsidP="00A3026E">
            <w:pPr>
              <w:jc w:val="center"/>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For unvaccinated vaccine-eligible population</w:t>
            </w:r>
          </w:p>
        </w:tc>
      </w:tr>
      <w:tr w:rsidR="00A3026E" w:rsidRPr="00A3026E" w14:paraId="099B8CAE" w14:textId="77777777" w:rsidTr="00A3026E">
        <w:trPr>
          <w:trHeight w:val="320"/>
        </w:trPr>
        <w:tc>
          <w:tcPr>
            <w:tcW w:w="0" w:type="auto"/>
            <w:vMerge/>
            <w:tcBorders>
              <w:top w:val="single" w:sz="4" w:space="0" w:color="auto"/>
              <w:left w:val="single" w:sz="4" w:space="0" w:color="auto"/>
              <w:bottom w:val="nil"/>
              <w:right w:val="nil"/>
            </w:tcBorders>
            <w:vAlign w:val="center"/>
            <w:hideMark/>
          </w:tcPr>
          <w:p w14:paraId="51920404" w14:textId="77777777" w:rsidR="00A3026E" w:rsidRPr="00A3026E" w:rsidRDefault="00A3026E" w:rsidP="00A3026E">
            <w:pPr>
              <w:rPr>
                <w:rFonts w:ascii="Aptos Narrow" w:eastAsia="Times New Roman" w:hAnsi="Aptos Narrow" w:cs="Times New Roman"/>
                <w:color w:val="000000"/>
                <w:kern w:val="0"/>
                <w:sz w:val="16"/>
                <w:szCs w:val="16"/>
                <w:lang w:eastAsia="en-GB"/>
                <w14:ligatures w14:val="none"/>
              </w:rPr>
            </w:pPr>
          </w:p>
        </w:tc>
        <w:tc>
          <w:tcPr>
            <w:tcW w:w="0" w:type="auto"/>
            <w:vMerge/>
            <w:tcBorders>
              <w:top w:val="single" w:sz="4" w:space="0" w:color="auto"/>
              <w:left w:val="nil"/>
              <w:bottom w:val="nil"/>
              <w:right w:val="single" w:sz="4" w:space="0" w:color="auto"/>
            </w:tcBorders>
            <w:vAlign w:val="center"/>
            <w:hideMark/>
          </w:tcPr>
          <w:p w14:paraId="69B0FB39" w14:textId="77777777" w:rsidR="00A3026E" w:rsidRPr="00A3026E" w:rsidRDefault="00A3026E" w:rsidP="00A3026E">
            <w:pPr>
              <w:rPr>
                <w:rFonts w:ascii="Aptos Narrow" w:eastAsia="Times New Roman" w:hAnsi="Aptos Narrow" w:cs="Times New Roman"/>
                <w:color w:val="000000"/>
                <w:kern w:val="0"/>
                <w:sz w:val="16"/>
                <w:szCs w:val="16"/>
                <w:lang w:eastAsia="en-GB"/>
                <w14:ligatures w14:val="none"/>
              </w:rPr>
            </w:pPr>
          </w:p>
        </w:tc>
        <w:tc>
          <w:tcPr>
            <w:tcW w:w="0" w:type="auto"/>
            <w:gridSpan w:val="4"/>
            <w:tcBorders>
              <w:top w:val="nil"/>
              <w:left w:val="nil"/>
              <w:bottom w:val="nil"/>
              <w:right w:val="single" w:sz="4" w:space="0" w:color="000000"/>
            </w:tcBorders>
            <w:noWrap/>
            <w:vAlign w:val="bottom"/>
            <w:hideMark/>
          </w:tcPr>
          <w:p w14:paraId="45A29784" w14:textId="77777777" w:rsidR="00A3026E" w:rsidRPr="00A3026E" w:rsidRDefault="00A3026E" w:rsidP="00A3026E">
            <w:pPr>
              <w:jc w:val="center"/>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 xml:space="preserve">What is the smallest x for which a VxUxA5 algorithm is </w:t>
            </w:r>
            <w:proofErr w:type="gramStart"/>
            <w:r w:rsidRPr="00A3026E">
              <w:rPr>
                <w:rFonts w:ascii="Aptos Narrow" w:eastAsia="Times New Roman" w:hAnsi="Aptos Narrow" w:cs="Times New Roman"/>
                <w:color w:val="000000"/>
                <w:kern w:val="0"/>
                <w:sz w:val="16"/>
                <w:szCs w:val="16"/>
                <w:lang w:eastAsia="en-GB"/>
                <w14:ligatures w14:val="none"/>
              </w:rPr>
              <w:t>worse  (</w:t>
            </w:r>
            <w:proofErr w:type="gramEnd"/>
            <w:r w:rsidRPr="00A3026E">
              <w:rPr>
                <w:rFonts w:ascii="Aptos Narrow" w:eastAsia="Times New Roman" w:hAnsi="Aptos Narrow" w:cs="Times New Roman"/>
                <w:color w:val="000000"/>
                <w:kern w:val="0"/>
                <w:sz w:val="16"/>
                <w:szCs w:val="16"/>
                <w:lang w:eastAsia="en-GB"/>
                <w14:ligatures w14:val="none"/>
              </w:rPr>
              <w:t>in either 2040 or 2050) than V5U5A5 in terms of….</w:t>
            </w:r>
          </w:p>
        </w:tc>
      </w:tr>
      <w:tr w:rsidR="00A3026E" w:rsidRPr="00A3026E" w14:paraId="30AF42C2" w14:textId="77777777" w:rsidTr="00A3026E">
        <w:trPr>
          <w:trHeight w:val="320"/>
        </w:trPr>
        <w:tc>
          <w:tcPr>
            <w:tcW w:w="0" w:type="auto"/>
            <w:vMerge/>
            <w:tcBorders>
              <w:top w:val="single" w:sz="4" w:space="0" w:color="auto"/>
              <w:left w:val="single" w:sz="4" w:space="0" w:color="auto"/>
              <w:bottom w:val="nil"/>
              <w:right w:val="nil"/>
            </w:tcBorders>
            <w:vAlign w:val="center"/>
            <w:hideMark/>
          </w:tcPr>
          <w:p w14:paraId="2F70AE01" w14:textId="77777777" w:rsidR="00A3026E" w:rsidRPr="00A3026E" w:rsidRDefault="00A3026E" w:rsidP="00A3026E">
            <w:pPr>
              <w:rPr>
                <w:rFonts w:ascii="Aptos Narrow" w:eastAsia="Times New Roman" w:hAnsi="Aptos Narrow" w:cs="Times New Roman"/>
                <w:color w:val="000000"/>
                <w:kern w:val="0"/>
                <w:sz w:val="16"/>
                <w:szCs w:val="16"/>
                <w:lang w:eastAsia="en-GB"/>
                <w14:ligatures w14:val="none"/>
              </w:rPr>
            </w:pPr>
          </w:p>
        </w:tc>
        <w:tc>
          <w:tcPr>
            <w:tcW w:w="0" w:type="auto"/>
            <w:vMerge/>
            <w:tcBorders>
              <w:top w:val="single" w:sz="4" w:space="0" w:color="auto"/>
              <w:left w:val="nil"/>
              <w:bottom w:val="nil"/>
              <w:right w:val="single" w:sz="4" w:space="0" w:color="auto"/>
            </w:tcBorders>
            <w:vAlign w:val="center"/>
            <w:hideMark/>
          </w:tcPr>
          <w:p w14:paraId="10D01816" w14:textId="77777777" w:rsidR="00A3026E" w:rsidRPr="00A3026E" w:rsidRDefault="00A3026E" w:rsidP="00A3026E">
            <w:pPr>
              <w:rPr>
                <w:rFonts w:ascii="Aptos Narrow" w:eastAsia="Times New Roman" w:hAnsi="Aptos Narrow" w:cs="Times New Roman"/>
                <w:color w:val="000000"/>
                <w:kern w:val="0"/>
                <w:sz w:val="16"/>
                <w:szCs w:val="16"/>
                <w:lang w:eastAsia="en-GB"/>
                <w14:ligatures w14:val="none"/>
              </w:rPr>
            </w:pPr>
          </w:p>
        </w:tc>
        <w:tc>
          <w:tcPr>
            <w:tcW w:w="0" w:type="auto"/>
            <w:tcBorders>
              <w:top w:val="nil"/>
              <w:left w:val="nil"/>
              <w:bottom w:val="single" w:sz="4" w:space="0" w:color="auto"/>
              <w:right w:val="nil"/>
            </w:tcBorders>
            <w:noWrap/>
            <w:vAlign w:val="bottom"/>
            <w:hideMark/>
          </w:tcPr>
          <w:p w14:paraId="1A38AE8E" w14:textId="77777777" w:rsidR="00A3026E" w:rsidRPr="00A3026E" w:rsidRDefault="00A3026E" w:rsidP="00A3026E">
            <w:pPr>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 xml:space="preserve">CCI (1\% </w:t>
            </w:r>
            <w:proofErr w:type="spellStart"/>
            <w:r w:rsidRPr="00A3026E">
              <w:rPr>
                <w:rFonts w:ascii="Aptos Narrow" w:eastAsia="Times New Roman" w:hAnsi="Aptos Narrow" w:cs="Times New Roman"/>
                <w:color w:val="000000"/>
                <w:kern w:val="0"/>
                <w:sz w:val="16"/>
                <w:szCs w:val="16"/>
                <w:lang w:eastAsia="en-GB"/>
                <w14:ligatures w14:val="none"/>
              </w:rPr>
              <w:t>signficiance</w:t>
            </w:r>
            <w:proofErr w:type="spellEnd"/>
            <w:r w:rsidRPr="00A3026E">
              <w:rPr>
                <w:rFonts w:ascii="Aptos Narrow" w:eastAsia="Times New Roman" w:hAnsi="Aptos Narrow" w:cs="Times New Roman"/>
                <w:color w:val="000000"/>
                <w:kern w:val="0"/>
                <w:sz w:val="16"/>
                <w:szCs w:val="16"/>
                <w:lang w:eastAsia="en-GB"/>
                <w14:ligatures w14:val="none"/>
              </w:rPr>
              <w:t xml:space="preserve"> level)</w:t>
            </w:r>
          </w:p>
        </w:tc>
        <w:tc>
          <w:tcPr>
            <w:tcW w:w="0" w:type="auto"/>
            <w:tcBorders>
              <w:top w:val="nil"/>
              <w:left w:val="nil"/>
              <w:bottom w:val="single" w:sz="4" w:space="0" w:color="auto"/>
              <w:right w:val="nil"/>
            </w:tcBorders>
            <w:noWrap/>
            <w:vAlign w:val="bottom"/>
            <w:hideMark/>
          </w:tcPr>
          <w:p w14:paraId="0B8D37A9" w14:textId="77777777" w:rsidR="00A3026E" w:rsidRPr="00A3026E" w:rsidRDefault="00A3026E" w:rsidP="00A3026E">
            <w:pPr>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 xml:space="preserve">LTUP (1\% </w:t>
            </w:r>
            <w:proofErr w:type="spellStart"/>
            <w:r w:rsidRPr="00A3026E">
              <w:rPr>
                <w:rFonts w:ascii="Aptos Narrow" w:eastAsia="Times New Roman" w:hAnsi="Aptos Narrow" w:cs="Times New Roman"/>
                <w:color w:val="000000"/>
                <w:kern w:val="0"/>
                <w:sz w:val="16"/>
                <w:szCs w:val="16"/>
                <w:lang w:eastAsia="en-GB"/>
                <w14:ligatures w14:val="none"/>
              </w:rPr>
              <w:t>signficiance</w:t>
            </w:r>
            <w:proofErr w:type="spellEnd"/>
            <w:r w:rsidRPr="00A3026E">
              <w:rPr>
                <w:rFonts w:ascii="Aptos Narrow" w:eastAsia="Times New Roman" w:hAnsi="Aptos Narrow" w:cs="Times New Roman"/>
                <w:color w:val="000000"/>
                <w:kern w:val="0"/>
                <w:sz w:val="16"/>
                <w:szCs w:val="16"/>
                <w:lang w:eastAsia="en-GB"/>
                <w14:ligatures w14:val="none"/>
              </w:rPr>
              <w:t xml:space="preserve"> level)</w:t>
            </w:r>
          </w:p>
        </w:tc>
        <w:tc>
          <w:tcPr>
            <w:tcW w:w="0" w:type="auto"/>
            <w:tcBorders>
              <w:top w:val="nil"/>
              <w:left w:val="nil"/>
              <w:bottom w:val="single" w:sz="4" w:space="0" w:color="auto"/>
              <w:right w:val="nil"/>
            </w:tcBorders>
            <w:noWrap/>
            <w:vAlign w:val="bottom"/>
            <w:hideMark/>
          </w:tcPr>
          <w:p w14:paraId="439CF91B" w14:textId="77777777" w:rsidR="00A3026E" w:rsidRPr="00A3026E" w:rsidRDefault="00A3026E" w:rsidP="00A3026E">
            <w:pPr>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CCI (effect size&gt;0.45)</w:t>
            </w:r>
          </w:p>
        </w:tc>
        <w:tc>
          <w:tcPr>
            <w:tcW w:w="0" w:type="auto"/>
            <w:tcBorders>
              <w:top w:val="nil"/>
              <w:left w:val="nil"/>
              <w:bottom w:val="single" w:sz="4" w:space="0" w:color="auto"/>
              <w:right w:val="single" w:sz="4" w:space="0" w:color="auto"/>
            </w:tcBorders>
            <w:noWrap/>
            <w:vAlign w:val="bottom"/>
            <w:hideMark/>
          </w:tcPr>
          <w:p w14:paraId="780D48D0" w14:textId="77777777" w:rsidR="00A3026E" w:rsidRPr="00A3026E" w:rsidRDefault="00A3026E" w:rsidP="00A3026E">
            <w:pPr>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LTUP (effect size &gt;0.45)</w:t>
            </w:r>
          </w:p>
        </w:tc>
      </w:tr>
      <w:tr w:rsidR="00A3026E" w:rsidRPr="00A3026E" w14:paraId="2A4532F1" w14:textId="77777777" w:rsidTr="00A3026E">
        <w:trPr>
          <w:trHeight w:val="320"/>
        </w:trPr>
        <w:tc>
          <w:tcPr>
            <w:tcW w:w="0" w:type="auto"/>
            <w:tcBorders>
              <w:top w:val="nil"/>
              <w:left w:val="single" w:sz="4" w:space="0" w:color="auto"/>
              <w:bottom w:val="nil"/>
              <w:right w:val="nil"/>
            </w:tcBorders>
            <w:noWrap/>
            <w:vAlign w:val="bottom"/>
            <w:hideMark/>
          </w:tcPr>
          <w:p w14:paraId="4EA0D53B"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0</w:t>
            </w:r>
          </w:p>
        </w:tc>
        <w:tc>
          <w:tcPr>
            <w:tcW w:w="0" w:type="auto"/>
            <w:tcBorders>
              <w:top w:val="nil"/>
              <w:left w:val="nil"/>
              <w:bottom w:val="nil"/>
              <w:right w:val="single" w:sz="4" w:space="0" w:color="auto"/>
            </w:tcBorders>
            <w:noWrap/>
            <w:vAlign w:val="bottom"/>
            <w:hideMark/>
          </w:tcPr>
          <w:p w14:paraId="0B212096"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60</w:t>
            </w:r>
          </w:p>
        </w:tc>
        <w:tc>
          <w:tcPr>
            <w:tcW w:w="0" w:type="auto"/>
            <w:tcBorders>
              <w:top w:val="nil"/>
              <w:left w:val="nil"/>
              <w:bottom w:val="nil"/>
              <w:right w:val="nil"/>
            </w:tcBorders>
            <w:noWrap/>
            <w:vAlign w:val="bottom"/>
            <w:hideMark/>
          </w:tcPr>
          <w:p w14:paraId="10EBE067"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5</w:t>
            </w:r>
          </w:p>
        </w:tc>
        <w:tc>
          <w:tcPr>
            <w:tcW w:w="0" w:type="auto"/>
            <w:tcBorders>
              <w:top w:val="nil"/>
              <w:left w:val="nil"/>
              <w:bottom w:val="nil"/>
              <w:right w:val="nil"/>
            </w:tcBorders>
            <w:noWrap/>
            <w:vAlign w:val="bottom"/>
            <w:hideMark/>
          </w:tcPr>
          <w:p w14:paraId="440C94F4"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5</w:t>
            </w:r>
          </w:p>
        </w:tc>
        <w:tc>
          <w:tcPr>
            <w:tcW w:w="0" w:type="auto"/>
            <w:tcBorders>
              <w:top w:val="nil"/>
              <w:left w:val="nil"/>
              <w:bottom w:val="nil"/>
              <w:right w:val="nil"/>
            </w:tcBorders>
            <w:noWrap/>
            <w:vAlign w:val="bottom"/>
            <w:hideMark/>
          </w:tcPr>
          <w:p w14:paraId="31BB1DB2"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5</w:t>
            </w:r>
          </w:p>
        </w:tc>
        <w:tc>
          <w:tcPr>
            <w:tcW w:w="0" w:type="auto"/>
            <w:tcBorders>
              <w:top w:val="nil"/>
              <w:left w:val="nil"/>
              <w:bottom w:val="nil"/>
              <w:right w:val="single" w:sz="4" w:space="0" w:color="auto"/>
            </w:tcBorders>
            <w:noWrap/>
            <w:vAlign w:val="bottom"/>
            <w:hideMark/>
          </w:tcPr>
          <w:p w14:paraId="726F1352"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5</w:t>
            </w:r>
          </w:p>
        </w:tc>
      </w:tr>
      <w:tr w:rsidR="00A3026E" w:rsidRPr="00A3026E" w14:paraId="7367E465" w14:textId="77777777" w:rsidTr="00A3026E">
        <w:trPr>
          <w:trHeight w:val="320"/>
        </w:trPr>
        <w:tc>
          <w:tcPr>
            <w:tcW w:w="0" w:type="auto"/>
            <w:tcBorders>
              <w:top w:val="nil"/>
              <w:left w:val="single" w:sz="4" w:space="0" w:color="auto"/>
              <w:bottom w:val="nil"/>
              <w:right w:val="nil"/>
            </w:tcBorders>
            <w:noWrap/>
            <w:vAlign w:val="bottom"/>
            <w:hideMark/>
          </w:tcPr>
          <w:p w14:paraId="3BC00EA9"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0</w:t>
            </w:r>
          </w:p>
        </w:tc>
        <w:tc>
          <w:tcPr>
            <w:tcW w:w="0" w:type="auto"/>
            <w:tcBorders>
              <w:top w:val="nil"/>
              <w:left w:val="nil"/>
              <w:bottom w:val="nil"/>
              <w:right w:val="single" w:sz="4" w:space="0" w:color="auto"/>
            </w:tcBorders>
            <w:noWrap/>
            <w:vAlign w:val="bottom"/>
            <w:hideMark/>
          </w:tcPr>
          <w:p w14:paraId="51FF2B55"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80</w:t>
            </w:r>
          </w:p>
        </w:tc>
        <w:tc>
          <w:tcPr>
            <w:tcW w:w="0" w:type="auto"/>
            <w:tcBorders>
              <w:top w:val="nil"/>
              <w:left w:val="nil"/>
              <w:bottom w:val="nil"/>
              <w:right w:val="nil"/>
            </w:tcBorders>
            <w:noWrap/>
            <w:vAlign w:val="bottom"/>
            <w:hideMark/>
          </w:tcPr>
          <w:p w14:paraId="452E2FB9"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5</w:t>
            </w:r>
          </w:p>
        </w:tc>
        <w:tc>
          <w:tcPr>
            <w:tcW w:w="0" w:type="auto"/>
            <w:tcBorders>
              <w:top w:val="nil"/>
              <w:left w:val="nil"/>
              <w:bottom w:val="nil"/>
              <w:right w:val="nil"/>
            </w:tcBorders>
            <w:noWrap/>
            <w:vAlign w:val="bottom"/>
            <w:hideMark/>
          </w:tcPr>
          <w:p w14:paraId="17E9AFDD"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5</w:t>
            </w:r>
          </w:p>
        </w:tc>
        <w:tc>
          <w:tcPr>
            <w:tcW w:w="0" w:type="auto"/>
            <w:tcBorders>
              <w:top w:val="nil"/>
              <w:left w:val="nil"/>
              <w:bottom w:val="nil"/>
              <w:right w:val="nil"/>
            </w:tcBorders>
            <w:noWrap/>
            <w:vAlign w:val="bottom"/>
            <w:hideMark/>
          </w:tcPr>
          <w:p w14:paraId="7B0C7B16"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7</w:t>
            </w:r>
          </w:p>
        </w:tc>
        <w:tc>
          <w:tcPr>
            <w:tcW w:w="0" w:type="auto"/>
            <w:tcBorders>
              <w:top w:val="nil"/>
              <w:left w:val="nil"/>
              <w:bottom w:val="nil"/>
              <w:right w:val="single" w:sz="4" w:space="0" w:color="auto"/>
            </w:tcBorders>
            <w:noWrap/>
            <w:vAlign w:val="bottom"/>
            <w:hideMark/>
          </w:tcPr>
          <w:p w14:paraId="28DAF7F9"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5</w:t>
            </w:r>
          </w:p>
        </w:tc>
      </w:tr>
      <w:tr w:rsidR="00A3026E" w:rsidRPr="00A3026E" w14:paraId="351D2CEF" w14:textId="77777777" w:rsidTr="00A3026E">
        <w:trPr>
          <w:trHeight w:val="320"/>
        </w:trPr>
        <w:tc>
          <w:tcPr>
            <w:tcW w:w="0" w:type="auto"/>
            <w:tcBorders>
              <w:top w:val="nil"/>
              <w:left w:val="single" w:sz="4" w:space="0" w:color="auto"/>
              <w:bottom w:val="nil"/>
              <w:right w:val="nil"/>
            </w:tcBorders>
            <w:noWrap/>
            <w:vAlign w:val="bottom"/>
            <w:hideMark/>
          </w:tcPr>
          <w:p w14:paraId="73B1E7D5"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0</w:t>
            </w:r>
          </w:p>
        </w:tc>
        <w:tc>
          <w:tcPr>
            <w:tcW w:w="0" w:type="auto"/>
            <w:tcBorders>
              <w:top w:val="nil"/>
              <w:left w:val="nil"/>
              <w:bottom w:val="nil"/>
              <w:right w:val="single" w:sz="4" w:space="0" w:color="auto"/>
            </w:tcBorders>
            <w:noWrap/>
            <w:vAlign w:val="bottom"/>
            <w:hideMark/>
          </w:tcPr>
          <w:p w14:paraId="0B17BADC"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90</w:t>
            </w:r>
          </w:p>
        </w:tc>
        <w:tc>
          <w:tcPr>
            <w:tcW w:w="0" w:type="auto"/>
            <w:tcBorders>
              <w:top w:val="nil"/>
              <w:left w:val="nil"/>
              <w:bottom w:val="nil"/>
              <w:right w:val="nil"/>
            </w:tcBorders>
            <w:noWrap/>
            <w:vAlign w:val="bottom"/>
            <w:hideMark/>
          </w:tcPr>
          <w:p w14:paraId="286853BA"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5</w:t>
            </w:r>
          </w:p>
        </w:tc>
        <w:tc>
          <w:tcPr>
            <w:tcW w:w="0" w:type="auto"/>
            <w:tcBorders>
              <w:top w:val="nil"/>
              <w:left w:val="nil"/>
              <w:bottom w:val="nil"/>
              <w:right w:val="nil"/>
            </w:tcBorders>
            <w:noWrap/>
            <w:vAlign w:val="bottom"/>
            <w:hideMark/>
          </w:tcPr>
          <w:p w14:paraId="4560DD30"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5</w:t>
            </w:r>
          </w:p>
        </w:tc>
        <w:tc>
          <w:tcPr>
            <w:tcW w:w="0" w:type="auto"/>
            <w:tcBorders>
              <w:top w:val="nil"/>
              <w:left w:val="nil"/>
              <w:bottom w:val="nil"/>
              <w:right w:val="nil"/>
            </w:tcBorders>
            <w:noWrap/>
            <w:vAlign w:val="bottom"/>
            <w:hideMark/>
          </w:tcPr>
          <w:p w14:paraId="30125361"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7</w:t>
            </w:r>
          </w:p>
        </w:tc>
        <w:tc>
          <w:tcPr>
            <w:tcW w:w="0" w:type="auto"/>
            <w:tcBorders>
              <w:top w:val="nil"/>
              <w:left w:val="nil"/>
              <w:bottom w:val="nil"/>
              <w:right w:val="single" w:sz="4" w:space="0" w:color="auto"/>
            </w:tcBorders>
            <w:noWrap/>
            <w:vAlign w:val="bottom"/>
            <w:hideMark/>
          </w:tcPr>
          <w:p w14:paraId="4A157B04"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5</w:t>
            </w:r>
          </w:p>
        </w:tc>
      </w:tr>
      <w:tr w:rsidR="00A3026E" w:rsidRPr="00A3026E" w14:paraId="7E1B0DB6" w14:textId="77777777" w:rsidTr="00A3026E">
        <w:trPr>
          <w:trHeight w:val="320"/>
        </w:trPr>
        <w:tc>
          <w:tcPr>
            <w:tcW w:w="0" w:type="auto"/>
            <w:tcBorders>
              <w:top w:val="nil"/>
              <w:left w:val="single" w:sz="4" w:space="0" w:color="auto"/>
              <w:bottom w:val="nil"/>
              <w:right w:val="nil"/>
            </w:tcBorders>
            <w:noWrap/>
            <w:vAlign w:val="bottom"/>
            <w:hideMark/>
          </w:tcPr>
          <w:p w14:paraId="3B51968E"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1</w:t>
            </w:r>
          </w:p>
        </w:tc>
        <w:tc>
          <w:tcPr>
            <w:tcW w:w="0" w:type="auto"/>
            <w:tcBorders>
              <w:top w:val="nil"/>
              <w:left w:val="nil"/>
              <w:bottom w:val="nil"/>
              <w:right w:val="single" w:sz="4" w:space="0" w:color="auto"/>
            </w:tcBorders>
            <w:noWrap/>
            <w:vAlign w:val="bottom"/>
            <w:hideMark/>
          </w:tcPr>
          <w:p w14:paraId="4409953C"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80</w:t>
            </w:r>
          </w:p>
        </w:tc>
        <w:tc>
          <w:tcPr>
            <w:tcW w:w="0" w:type="auto"/>
            <w:tcBorders>
              <w:top w:val="nil"/>
              <w:left w:val="nil"/>
              <w:bottom w:val="nil"/>
              <w:right w:val="nil"/>
            </w:tcBorders>
            <w:noWrap/>
            <w:vAlign w:val="bottom"/>
            <w:hideMark/>
          </w:tcPr>
          <w:p w14:paraId="3EAEFBDC"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5</w:t>
            </w:r>
          </w:p>
        </w:tc>
        <w:tc>
          <w:tcPr>
            <w:tcW w:w="0" w:type="auto"/>
            <w:tcBorders>
              <w:top w:val="nil"/>
              <w:left w:val="nil"/>
              <w:bottom w:val="nil"/>
              <w:right w:val="nil"/>
            </w:tcBorders>
            <w:noWrap/>
            <w:vAlign w:val="bottom"/>
            <w:hideMark/>
          </w:tcPr>
          <w:p w14:paraId="5A00F153"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5</w:t>
            </w:r>
          </w:p>
        </w:tc>
        <w:tc>
          <w:tcPr>
            <w:tcW w:w="0" w:type="auto"/>
            <w:tcBorders>
              <w:top w:val="nil"/>
              <w:left w:val="nil"/>
              <w:bottom w:val="nil"/>
              <w:right w:val="nil"/>
            </w:tcBorders>
            <w:noWrap/>
            <w:vAlign w:val="bottom"/>
            <w:hideMark/>
          </w:tcPr>
          <w:p w14:paraId="7136E526"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5</w:t>
            </w:r>
          </w:p>
        </w:tc>
        <w:tc>
          <w:tcPr>
            <w:tcW w:w="0" w:type="auto"/>
            <w:tcBorders>
              <w:top w:val="nil"/>
              <w:left w:val="nil"/>
              <w:bottom w:val="nil"/>
              <w:right w:val="single" w:sz="4" w:space="0" w:color="auto"/>
            </w:tcBorders>
            <w:noWrap/>
            <w:vAlign w:val="bottom"/>
            <w:hideMark/>
          </w:tcPr>
          <w:p w14:paraId="6201E780"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5</w:t>
            </w:r>
          </w:p>
        </w:tc>
      </w:tr>
      <w:tr w:rsidR="00A3026E" w:rsidRPr="00A3026E" w14:paraId="59EC98D8" w14:textId="77777777" w:rsidTr="00A3026E">
        <w:trPr>
          <w:trHeight w:val="320"/>
        </w:trPr>
        <w:tc>
          <w:tcPr>
            <w:tcW w:w="0" w:type="auto"/>
            <w:tcBorders>
              <w:top w:val="nil"/>
              <w:left w:val="single" w:sz="4" w:space="0" w:color="auto"/>
              <w:bottom w:val="nil"/>
              <w:right w:val="nil"/>
            </w:tcBorders>
            <w:noWrap/>
            <w:vAlign w:val="bottom"/>
            <w:hideMark/>
          </w:tcPr>
          <w:p w14:paraId="6EE9F4C1"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2</w:t>
            </w:r>
          </w:p>
        </w:tc>
        <w:tc>
          <w:tcPr>
            <w:tcW w:w="0" w:type="auto"/>
            <w:tcBorders>
              <w:top w:val="nil"/>
              <w:left w:val="nil"/>
              <w:bottom w:val="nil"/>
              <w:right w:val="single" w:sz="4" w:space="0" w:color="auto"/>
            </w:tcBorders>
            <w:noWrap/>
            <w:vAlign w:val="bottom"/>
            <w:hideMark/>
          </w:tcPr>
          <w:p w14:paraId="205F70B3"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80</w:t>
            </w:r>
          </w:p>
        </w:tc>
        <w:tc>
          <w:tcPr>
            <w:tcW w:w="0" w:type="auto"/>
            <w:tcBorders>
              <w:top w:val="nil"/>
              <w:left w:val="nil"/>
              <w:bottom w:val="nil"/>
              <w:right w:val="nil"/>
            </w:tcBorders>
            <w:noWrap/>
            <w:vAlign w:val="bottom"/>
            <w:hideMark/>
          </w:tcPr>
          <w:p w14:paraId="08733BC0"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5</w:t>
            </w:r>
          </w:p>
        </w:tc>
        <w:tc>
          <w:tcPr>
            <w:tcW w:w="0" w:type="auto"/>
            <w:tcBorders>
              <w:top w:val="nil"/>
              <w:left w:val="nil"/>
              <w:bottom w:val="nil"/>
              <w:right w:val="nil"/>
            </w:tcBorders>
            <w:noWrap/>
            <w:vAlign w:val="bottom"/>
            <w:hideMark/>
          </w:tcPr>
          <w:p w14:paraId="47C7FB7B"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5</w:t>
            </w:r>
          </w:p>
        </w:tc>
        <w:tc>
          <w:tcPr>
            <w:tcW w:w="0" w:type="auto"/>
            <w:tcBorders>
              <w:top w:val="nil"/>
              <w:left w:val="nil"/>
              <w:bottom w:val="nil"/>
              <w:right w:val="nil"/>
            </w:tcBorders>
            <w:noWrap/>
            <w:vAlign w:val="bottom"/>
            <w:hideMark/>
          </w:tcPr>
          <w:p w14:paraId="5E078981"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7</w:t>
            </w:r>
          </w:p>
        </w:tc>
        <w:tc>
          <w:tcPr>
            <w:tcW w:w="0" w:type="auto"/>
            <w:tcBorders>
              <w:top w:val="nil"/>
              <w:left w:val="nil"/>
              <w:bottom w:val="nil"/>
              <w:right w:val="single" w:sz="4" w:space="0" w:color="auto"/>
            </w:tcBorders>
            <w:noWrap/>
            <w:vAlign w:val="bottom"/>
            <w:hideMark/>
          </w:tcPr>
          <w:p w14:paraId="62330250"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7</w:t>
            </w:r>
          </w:p>
        </w:tc>
      </w:tr>
      <w:tr w:rsidR="00A3026E" w:rsidRPr="00A3026E" w14:paraId="420CF347" w14:textId="77777777" w:rsidTr="00A3026E">
        <w:trPr>
          <w:trHeight w:val="320"/>
        </w:trPr>
        <w:tc>
          <w:tcPr>
            <w:tcW w:w="0" w:type="auto"/>
            <w:tcBorders>
              <w:top w:val="nil"/>
              <w:left w:val="single" w:sz="4" w:space="0" w:color="auto"/>
              <w:bottom w:val="nil"/>
              <w:right w:val="nil"/>
            </w:tcBorders>
            <w:noWrap/>
            <w:vAlign w:val="bottom"/>
            <w:hideMark/>
          </w:tcPr>
          <w:p w14:paraId="64B071E1"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3</w:t>
            </w:r>
          </w:p>
        </w:tc>
        <w:tc>
          <w:tcPr>
            <w:tcW w:w="0" w:type="auto"/>
            <w:tcBorders>
              <w:top w:val="nil"/>
              <w:left w:val="nil"/>
              <w:bottom w:val="nil"/>
              <w:right w:val="single" w:sz="4" w:space="0" w:color="auto"/>
            </w:tcBorders>
            <w:noWrap/>
            <w:vAlign w:val="bottom"/>
            <w:hideMark/>
          </w:tcPr>
          <w:p w14:paraId="600DB5A7"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80</w:t>
            </w:r>
          </w:p>
        </w:tc>
        <w:tc>
          <w:tcPr>
            <w:tcW w:w="0" w:type="auto"/>
            <w:tcBorders>
              <w:top w:val="nil"/>
              <w:left w:val="nil"/>
              <w:bottom w:val="nil"/>
              <w:right w:val="nil"/>
            </w:tcBorders>
            <w:noWrap/>
            <w:vAlign w:val="bottom"/>
            <w:hideMark/>
          </w:tcPr>
          <w:p w14:paraId="08FEBD9C"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5</w:t>
            </w:r>
          </w:p>
        </w:tc>
        <w:tc>
          <w:tcPr>
            <w:tcW w:w="0" w:type="auto"/>
            <w:tcBorders>
              <w:top w:val="nil"/>
              <w:left w:val="nil"/>
              <w:bottom w:val="nil"/>
              <w:right w:val="nil"/>
            </w:tcBorders>
            <w:noWrap/>
            <w:vAlign w:val="bottom"/>
            <w:hideMark/>
          </w:tcPr>
          <w:p w14:paraId="2FBCB967"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5</w:t>
            </w:r>
          </w:p>
        </w:tc>
        <w:tc>
          <w:tcPr>
            <w:tcW w:w="0" w:type="auto"/>
            <w:tcBorders>
              <w:top w:val="nil"/>
              <w:left w:val="nil"/>
              <w:bottom w:val="nil"/>
              <w:right w:val="nil"/>
            </w:tcBorders>
            <w:noWrap/>
            <w:vAlign w:val="bottom"/>
            <w:hideMark/>
          </w:tcPr>
          <w:p w14:paraId="762172F1"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5</w:t>
            </w:r>
          </w:p>
        </w:tc>
        <w:tc>
          <w:tcPr>
            <w:tcW w:w="0" w:type="auto"/>
            <w:tcBorders>
              <w:top w:val="nil"/>
              <w:left w:val="nil"/>
              <w:bottom w:val="nil"/>
              <w:right w:val="single" w:sz="4" w:space="0" w:color="auto"/>
            </w:tcBorders>
            <w:noWrap/>
            <w:vAlign w:val="bottom"/>
            <w:hideMark/>
          </w:tcPr>
          <w:p w14:paraId="7C436F2C"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5</w:t>
            </w:r>
          </w:p>
        </w:tc>
      </w:tr>
      <w:tr w:rsidR="00A3026E" w:rsidRPr="00A3026E" w14:paraId="2F44FC32" w14:textId="77777777" w:rsidTr="00A3026E">
        <w:trPr>
          <w:trHeight w:val="320"/>
        </w:trPr>
        <w:tc>
          <w:tcPr>
            <w:tcW w:w="0" w:type="auto"/>
            <w:tcBorders>
              <w:top w:val="nil"/>
              <w:left w:val="single" w:sz="4" w:space="0" w:color="auto"/>
              <w:bottom w:val="nil"/>
              <w:right w:val="nil"/>
            </w:tcBorders>
            <w:noWrap/>
            <w:vAlign w:val="bottom"/>
            <w:hideMark/>
          </w:tcPr>
          <w:p w14:paraId="05DDD439"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4</w:t>
            </w:r>
          </w:p>
        </w:tc>
        <w:tc>
          <w:tcPr>
            <w:tcW w:w="0" w:type="auto"/>
            <w:tcBorders>
              <w:top w:val="nil"/>
              <w:left w:val="nil"/>
              <w:bottom w:val="nil"/>
              <w:right w:val="single" w:sz="4" w:space="0" w:color="auto"/>
            </w:tcBorders>
            <w:noWrap/>
            <w:vAlign w:val="bottom"/>
            <w:hideMark/>
          </w:tcPr>
          <w:p w14:paraId="2A2331A0"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80</w:t>
            </w:r>
          </w:p>
        </w:tc>
        <w:tc>
          <w:tcPr>
            <w:tcW w:w="0" w:type="auto"/>
            <w:tcBorders>
              <w:top w:val="nil"/>
              <w:left w:val="nil"/>
              <w:bottom w:val="nil"/>
              <w:right w:val="nil"/>
            </w:tcBorders>
            <w:noWrap/>
            <w:vAlign w:val="bottom"/>
            <w:hideMark/>
          </w:tcPr>
          <w:p w14:paraId="23339354"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5</w:t>
            </w:r>
          </w:p>
        </w:tc>
        <w:tc>
          <w:tcPr>
            <w:tcW w:w="0" w:type="auto"/>
            <w:tcBorders>
              <w:top w:val="nil"/>
              <w:left w:val="nil"/>
              <w:bottom w:val="nil"/>
              <w:right w:val="nil"/>
            </w:tcBorders>
            <w:noWrap/>
            <w:vAlign w:val="bottom"/>
            <w:hideMark/>
          </w:tcPr>
          <w:p w14:paraId="0CA7CCF1"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5</w:t>
            </w:r>
          </w:p>
        </w:tc>
        <w:tc>
          <w:tcPr>
            <w:tcW w:w="0" w:type="auto"/>
            <w:tcBorders>
              <w:top w:val="nil"/>
              <w:left w:val="nil"/>
              <w:bottom w:val="nil"/>
              <w:right w:val="nil"/>
            </w:tcBorders>
            <w:noWrap/>
            <w:vAlign w:val="bottom"/>
            <w:hideMark/>
          </w:tcPr>
          <w:p w14:paraId="1C6E01B6"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7</w:t>
            </w:r>
          </w:p>
        </w:tc>
        <w:tc>
          <w:tcPr>
            <w:tcW w:w="0" w:type="auto"/>
            <w:tcBorders>
              <w:top w:val="nil"/>
              <w:left w:val="nil"/>
              <w:bottom w:val="nil"/>
              <w:right w:val="single" w:sz="4" w:space="0" w:color="auto"/>
            </w:tcBorders>
            <w:noWrap/>
            <w:vAlign w:val="bottom"/>
            <w:hideMark/>
          </w:tcPr>
          <w:p w14:paraId="43445385"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5</w:t>
            </w:r>
          </w:p>
        </w:tc>
      </w:tr>
      <w:tr w:rsidR="00A3026E" w:rsidRPr="00A3026E" w14:paraId="3F7DA8BE" w14:textId="77777777" w:rsidTr="00A3026E">
        <w:trPr>
          <w:trHeight w:val="320"/>
        </w:trPr>
        <w:tc>
          <w:tcPr>
            <w:tcW w:w="0" w:type="auto"/>
            <w:tcBorders>
              <w:top w:val="nil"/>
              <w:left w:val="single" w:sz="4" w:space="0" w:color="auto"/>
              <w:bottom w:val="nil"/>
              <w:right w:val="nil"/>
            </w:tcBorders>
            <w:noWrap/>
            <w:vAlign w:val="bottom"/>
            <w:hideMark/>
          </w:tcPr>
          <w:p w14:paraId="048BCCB4"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5</w:t>
            </w:r>
          </w:p>
        </w:tc>
        <w:tc>
          <w:tcPr>
            <w:tcW w:w="0" w:type="auto"/>
            <w:tcBorders>
              <w:top w:val="nil"/>
              <w:left w:val="nil"/>
              <w:bottom w:val="nil"/>
              <w:right w:val="single" w:sz="4" w:space="0" w:color="auto"/>
            </w:tcBorders>
            <w:noWrap/>
            <w:vAlign w:val="bottom"/>
            <w:hideMark/>
          </w:tcPr>
          <w:p w14:paraId="0238D442"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80</w:t>
            </w:r>
          </w:p>
        </w:tc>
        <w:tc>
          <w:tcPr>
            <w:tcW w:w="0" w:type="auto"/>
            <w:tcBorders>
              <w:top w:val="nil"/>
              <w:left w:val="nil"/>
              <w:bottom w:val="nil"/>
              <w:right w:val="nil"/>
            </w:tcBorders>
            <w:noWrap/>
            <w:vAlign w:val="bottom"/>
            <w:hideMark/>
          </w:tcPr>
          <w:p w14:paraId="5933AAA9"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5</w:t>
            </w:r>
          </w:p>
        </w:tc>
        <w:tc>
          <w:tcPr>
            <w:tcW w:w="0" w:type="auto"/>
            <w:tcBorders>
              <w:top w:val="nil"/>
              <w:left w:val="nil"/>
              <w:bottom w:val="nil"/>
              <w:right w:val="nil"/>
            </w:tcBorders>
            <w:noWrap/>
            <w:vAlign w:val="bottom"/>
            <w:hideMark/>
          </w:tcPr>
          <w:p w14:paraId="2E270890"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5</w:t>
            </w:r>
          </w:p>
        </w:tc>
        <w:tc>
          <w:tcPr>
            <w:tcW w:w="0" w:type="auto"/>
            <w:tcBorders>
              <w:top w:val="nil"/>
              <w:left w:val="nil"/>
              <w:bottom w:val="nil"/>
              <w:right w:val="nil"/>
            </w:tcBorders>
            <w:noWrap/>
            <w:vAlign w:val="bottom"/>
            <w:hideMark/>
          </w:tcPr>
          <w:p w14:paraId="2A804DC3"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7</w:t>
            </w:r>
          </w:p>
        </w:tc>
        <w:tc>
          <w:tcPr>
            <w:tcW w:w="0" w:type="auto"/>
            <w:tcBorders>
              <w:top w:val="nil"/>
              <w:left w:val="nil"/>
              <w:bottom w:val="nil"/>
              <w:right w:val="single" w:sz="4" w:space="0" w:color="auto"/>
            </w:tcBorders>
            <w:noWrap/>
            <w:vAlign w:val="bottom"/>
            <w:hideMark/>
          </w:tcPr>
          <w:p w14:paraId="1733F654"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7</w:t>
            </w:r>
          </w:p>
        </w:tc>
      </w:tr>
      <w:tr w:rsidR="00A3026E" w:rsidRPr="00A3026E" w14:paraId="71B3188C" w14:textId="77777777" w:rsidTr="00A3026E">
        <w:trPr>
          <w:trHeight w:val="320"/>
        </w:trPr>
        <w:tc>
          <w:tcPr>
            <w:tcW w:w="0" w:type="auto"/>
            <w:tcBorders>
              <w:top w:val="nil"/>
              <w:left w:val="single" w:sz="4" w:space="0" w:color="auto"/>
              <w:bottom w:val="single" w:sz="4" w:space="0" w:color="auto"/>
              <w:right w:val="nil"/>
            </w:tcBorders>
            <w:noWrap/>
            <w:vAlign w:val="bottom"/>
            <w:hideMark/>
          </w:tcPr>
          <w:p w14:paraId="52BF4BA7"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6</w:t>
            </w:r>
          </w:p>
        </w:tc>
        <w:tc>
          <w:tcPr>
            <w:tcW w:w="0" w:type="auto"/>
            <w:tcBorders>
              <w:top w:val="nil"/>
              <w:left w:val="nil"/>
              <w:bottom w:val="single" w:sz="4" w:space="0" w:color="auto"/>
              <w:right w:val="single" w:sz="4" w:space="0" w:color="auto"/>
            </w:tcBorders>
            <w:noWrap/>
            <w:vAlign w:val="bottom"/>
            <w:hideMark/>
          </w:tcPr>
          <w:p w14:paraId="0FC61C37"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80</w:t>
            </w:r>
          </w:p>
        </w:tc>
        <w:tc>
          <w:tcPr>
            <w:tcW w:w="0" w:type="auto"/>
            <w:tcBorders>
              <w:top w:val="nil"/>
              <w:left w:val="nil"/>
              <w:bottom w:val="single" w:sz="4" w:space="0" w:color="auto"/>
              <w:right w:val="nil"/>
            </w:tcBorders>
            <w:noWrap/>
            <w:vAlign w:val="bottom"/>
            <w:hideMark/>
          </w:tcPr>
          <w:p w14:paraId="3E351597"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5</w:t>
            </w:r>
          </w:p>
        </w:tc>
        <w:tc>
          <w:tcPr>
            <w:tcW w:w="0" w:type="auto"/>
            <w:tcBorders>
              <w:top w:val="nil"/>
              <w:left w:val="nil"/>
              <w:bottom w:val="single" w:sz="4" w:space="0" w:color="auto"/>
              <w:right w:val="nil"/>
            </w:tcBorders>
            <w:noWrap/>
            <w:vAlign w:val="bottom"/>
            <w:hideMark/>
          </w:tcPr>
          <w:p w14:paraId="158A10C2"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5</w:t>
            </w:r>
          </w:p>
        </w:tc>
        <w:tc>
          <w:tcPr>
            <w:tcW w:w="0" w:type="auto"/>
            <w:tcBorders>
              <w:top w:val="nil"/>
              <w:left w:val="nil"/>
              <w:bottom w:val="single" w:sz="4" w:space="0" w:color="auto"/>
              <w:right w:val="nil"/>
            </w:tcBorders>
            <w:noWrap/>
            <w:vAlign w:val="bottom"/>
            <w:hideMark/>
          </w:tcPr>
          <w:p w14:paraId="6CB1A037"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5</w:t>
            </w:r>
          </w:p>
        </w:tc>
        <w:tc>
          <w:tcPr>
            <w:tcW w:w="0" w:type="auto"/>
            <w:tcBorders>
              <w:top w:val="nil"/>
              <w:left w:val="nil"/>
              <w:bottom w:val="single" w:sz="4" w:space="0" w:color="auto"/>
              <w:right w:val="single" w:sz="4" w:space="0" w:color="auto"/>
            </w:tcBorders>
            <w:noWrap/>
            <w:vAlign w:val="bottom"/>
            <w:hideMark/>
          </w:tcPr>
          <w:p w14:paraId="755C5198" w14:textId="77777777" w:rsidR="00A3026E" w:rsidRPr="00A3026E" w:rsidRDefault="00A3026E" w:rsidP="00A3026E">
            <w:pPr>
              <w:jc w:val="right"/>
              <w:rPr>
                <w:rFonts w:ascii="Aptos Narrow" w:eastAsia="Times New Roman" w:hAnsi="Aptos Narrow" w:cs="Times New Roman"/>
                <w:color w:val="000000"/>
                <w:kern w:val="0"/>
                <w:sz w:val="16"/>
                <w:szCs w:val="16"/>
                <w:lang w:eastAsia="en-GB"/>
                <w14:ligatures w14:val="none"/>
              </w:rPr>
            </w:pPr>
            <w:r w:rsidRPr="00A3026E">
              <w:rPr>
                <w:rFonts w:ascii="Aptos Narrow" w:eastAsia="Times New Roman" w:hAnsi="Aptos Narrow" w:cs="Times New Roman"/>
                <w:color w:val="000000"/>
                <w:kern w:val="0"/>
                <w:sz w:val="16"/>
                <w:szCs w:val="16"/>
                <w:lang w:eastAsia="en-GB"/>
                <w14:ligatures w14:val="none"/>
              </w:rPr>
              <w:t>5</w:t>
            </w:r>
          </w:p>
        </w:tc>
      </w:tr>
    </w:tbl>
    <w:p w14:paraId="197C5C67" w14:textId="77777777" w:rsidR="00A3026E" w:rsidRDefault="00A3026E" w:rsidP="00152B4D"/>
    <w:p w14:paraId="6EFF1008" w14:textId="77777777" w:rsidR="00A3026E" w:rsidRDefault="00A3026E" w:rsidP="00152B4D"/>
    <w:p w14:paraId="5FD84AD2" w14:textId="66586029" w:rsidR="004A6266" w:rsidRDefault="004A6266" w:rsidP="004A6266">
      <w:pPr>
        <w:pStyle w:val="Heading1"/>
      </w:pPr>
      <w:r>
        <w:t>Notes on interpretation of results</w:t>
      </w:r>
    </w:p>
    <w:p w14:paraId="41734E7E" w14:textId="77777777" w:rsidR="004A6266" w:rsidRDefault="004A6266" w:rsidP="004A6266">
      <w:pPr>
        <w:pStyle w:val="ListParagraph"/>
        <w:numPr>
          <w:ilvl w:val="0"/>
          <w:numId w:val="2"/>
        </w:numPr>
      </w:pPr>
      <w:r>
        <w:t xml:space="preserve">Simulations end </w:t>
      </w:r>
      <w:proofErr w:type="gramStart"/>
      <w:r>
        <w:t>at</w:t>
      </w:r>
      <w:proofErr w:type="gramEnd"/>
      <w:r>
        <w:t xml:space="preserve"> </w:t>
      </w:r>
      <w:proofErr w:type="gramStart"/>
      <w:r>
        <w:t>2055, and</w:t>
      </w:r>
      <w:proofErr w:type="gramEnd"/>
      <w:r>
        <w:t xml:space="preserve"> then have 5-yearly smoothing applied so that post-smoothing, values are reliable until 2050 inclusive. </w:t>
      </w:r>
    </w:p>
    <w:p w14:paraId="7F970B88" w14:textId="77777777" w:rsidR="004A6266" w:rsidRDefault="004A6266" w:rsidP="004A6266">
      <w:pPr>
        <w:pStyle w:val="ListParagraph"/>
        <w:numPr>
          <w:ilvl w:val="0"/>
          <w:numId w:val="2"/>
        </w:numPr>
      </w:pPr>
      <w:r>
        <w:t>Elimination years reported as 2055 are to be interpreted as ‘elimination occurs &gt;=2055’.</w:t>
      </w:r>
    </w:p>
    <w:p w14:paraId="60A2542B" w14:textId="77777777" w:rsidR="004A6266" w:rsidRDefault="004A6266" w:rsidP="004A6266">
      <w:pPr>
        <w:pStyle w:val="ListParagraph"/>
        <w:numPr>
          <w:ilvl w:val="0"/>
          <w:numId w:val="2"/>
        </w:numPr>
      </w:pPr>
      <w:r>
        <w:t xml:space="preserve">Elimination years for the vaccinated subpopulation reported as 2008 are to be interpreted as ‘elimination is always achieved’ </w:t>
      </w:r>
    </w:p>
    <w:p w14:paraId="4E83E7E3" w14:textId="106290ED" w:rsidR="004A6266" w:rsidRDefault="004A6266" w:rsidP="004A6266">
      <w:pPr>
        <w:pStyle w:val="ListParagraph"/>
        <w:numPr>
          <w:ilvl w:val="0"/>
          <w:numId w:val="2"/>
        </w:numPr>
      </w:pPr>
      <w:r>
        <w:t xml:space="preserve">We report grids of 1% </w:t>
      </w:r>
      <w:r w:rsidR="00373259">
        <w:t>significance</w:t>
      </w:r>
      <w:r>
        <w:t xml:space="preserve">-level t-tests between algorithms at particular </w:t>
      </w:r>
      <w:proofErr w:type="gramStart"/>
      <w:r>
        <w:t>timepoints  (</w:t>
      </w:r>
      <w:proofErr w:type="gramEnd"/>
      <w:r>
        <w:t xml:space="preserve">years 2040 and 2050) according to </w:t>
      </w:r>
      <w:proofErr w:type="gramStart"/>
      <w:r>
        <w:t>particular metrics</w:t>
      </w:r>
      <w:proofErr w:type="gramEnd"/>
      <w:r>
        <w:t xml:space="preserve"> (cancer incidence, long term undiagnosed prevalence). They are to be </w:t>
      </w:r>
      <w:r w:rsidR="00373259">
        <w:t>interpreted</w:t>
      </w:r>
      <w:r>
        <w:t xml:space="preserve"> as below</w:t>
      </w:r>
    </w:p>
    <w:p w14:paraId="5A542A82" w14:textId="27947813" w:rsidR="004A6266" w:rsidRPr="0097495A" w:rsidRDefault="004A6266" w:rsidP="004A6266">
      <w:pPr>
        <w:pStyle w:val="ListParagraph"/>
        <w:numPr>
          <w:ilvl w:val="1"/>
          <w:numId w:val="2"/>
        </w:numPr>
      </w:pPr>
      <w:r>
        <w:rPr>
          <w:noProof/>
        </w:rPr>
        <w:drawing>
          <wp:inline distT="0" distB="0" distL="0" distR="0" wp14:anchorId="05CF3192" wp14:editId="79BDF822">
            <wp:extent cx="3543300" cy="2510373"/>
            <wp:effectExtent l="0" t="0" r="0" b="4445"/>
            <wp:docPr id="1109614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614117" name="Picture 1109614117"/>
                    <pic:cNvPicPr/>
                  </pic:nvPicPr>
                  <pic:blipFill>
                    <a:blip r:embed="rId7" cstate="print">
                      <a:extLst>
                        <a:ext uri="{28A0092B-C50C-407E-A947-70E740481C1C}">
                          <a14:useLocalDpi xmlns:a14="http://schemas.microsoft.com/office/drawing/2010/main" val="0"/>
                        </a:ext>
                      </a:extLst>
                    </a:blip>
                    <a:stretch>
                      <a:fillRect/>
                    </a:stretch>
                  </pic:blipFill>
                  <pic:spPr>
                    <a:xfrm>
                      <a:off x="0" y="0"/>
                      <a:ext cx="3549855" cy="2515017"/>
                    </a:xfrm>
                    <a:prstGeom prst="rect">
                      <a:avLst/>
                    </a:prstGeom>
                  </pic:spPr>
                </pic:pic>
              </a:graphicData>
            </a:graphic>
          </wp:inline>
        </w:drawing>
      </w:r>
    </w:p>
    <w:sectPr w:rsidR="004A6266" w:rsidRPr="0097495A" w:rsidSect="00152B4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524177"/>
    <w:multiLevelType w:val="hybridMultilevel"/>
    <w:tmpl w:val="E9B0A69E"/>
    <w:lvl w:ilvl="0" w:tplc="14FE9C66">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532204D"/>
    <w:multiLevelType w:val="hybridMultilevel"/>
    <w:tmpl w:val="A6B84A2E"/>
    <w:lvl w:ilvl="0" w:tplc="0809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 w15:restartNumberingAfterBreak="0">
    <w:nsid w:val="47CB0865"/>
    <w:multiLevelType w:val="hybridMultilevel"/>
    <w:tmpl w:val="9C50140A"/>
    <w:lvl w:ilvl="0" w:tplc="FD788C3E">
      <w:start w:val="2019"/>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87725275">
    <w:abstractNumId w:val="0"/>
  </w:num>
  <w:num w:numId="2" w16cid:durableId="1524978194">
    <w:abstractNumId w:val="1"/>
  </w:num>
  <w:num w:numId="3" w16cid:durableId="582420423">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10ED"/>
    <w:rsid w:val="0001657F"/>
    <w:rsid w:val="00024414"/>
    <w:rsid w:val="00036947"/>
    <w:rsid w:val="00037C06"/>
    <w:rsid w:val="00042959"/>
    <w:rsid w:val="000547BE"/>
    <w:rsid w:val="00056411"/>
    <w:rsid w:val="00057E5D"/>
    <w:rsid w:val="00065F11"/>
    <w:rsid w:val="00066F80"/>
    <w:rsid w:val="00073C15"/>
    <w:rsid w:val="00074704"/>
    <w:rsid w:val="00077E4E"/>
    <w:rsid w:val="00084536"/>
    <w:rsid w:val="00086E2E"/>
    <w:rsid w:val="00090219"/>
    <w:rsid w:val="00091DD1"/>
    <w:rsid w:val="000973AF"/>
    <w:rsid w:val="000A1AF6"/>
    <w:rsid w:val="000A3795"/>
    <w:rsid w:val="000A3F0E"/>
    <w:rsid w:val="000A58F2"/>
    <w:rsid w:val="000B68B7"/>
    <w:rsid w:val="000D0CDE"/>
    <w:rsid w:val="000D7012"/>
    <w:rsid w:val="000F1DE5"/>
    <w:rsid w:val="000F37AC"/>
    <w:rsid w:val="000F37BF"/>
    <w:rsid w:val="0010521C"/>
    <w:rsid w:val="001104F7"/>
    <w:rsid w:val="00112B85"/>
    <w:rsid w:val="001130C4"/>
    <w:rsid w:val="00115D48"/>
    <w:rsid w:val="0011637E"/>
    <w:rsid w:val="00120A94"/>
    <w:rsid w:val="00121B3C"/>
    <w:rsid w:val="00131A5F"/>
    <w:rsid w:val="00132E00"/>
    <w:rsid w:val="00133571"/>
    <w:rsid w:val="00136A41"/>
    <w:rsid w:val="0014336F"/>
    <w:rsid w:val="0014467F"/>
    <w:rsid w:val="00150AF7"/>
    <w:rsid w:val="00152B4D"/>
    <w:rsid w:val="001531C4"/>
    <w:rsid w:val="00172BA3"/>
    <w:rsid w:val="0017608A"/>
    <w:rsid w:val="00184205"/>
    <w:rsid w:val="00190359"/>
    <w:rsid w:val="001909DE"/>
    <w:rsid w:val="001964AA"/>
    <w:rsid w:val="00197CAC"/>
    <w:rsid w:val="001A4A08"/>
    <w:rsid w:val="001B524B"/>
    <w:rsid w:val="001C194C"/>
    <w:rsid w:val="001D09D1"/>
    <w:rsid w:val="001D12B2"/>
    <w:rsid w:val="001E07F7"/>
    <w:rsid w:val="001E09AC"/>
    <w:rsid w:val="001F5335"/>
    <w:rsid w:val="00200A16"/>
    <w:rsid w:val="0020335E"/>
    <w:rsid w:val="002107A4"/>
    <w:rsid w:val="0021233B"/>
    <w:rsid w:val="00213A0C"/>
    <w:rsid w:val="0021564E"/>
    <w:rsid w:val="00217966"/>
    <w:rsid w:val="0022242E"/>
    <w:rsid w:val="00223B23"/>
    <w:rsid w:val="0022663E"/>
    <w:rsid w:val="00232F27"/>
    <w:rsid w:val="00241469"/>
    <w:rsid w:val="002460F1"/>
    <w:rsid w:val="00246E03"/>
    <w:rsid w:val="0027125E"/>
    <w:rsid w:val="00276028"/>
    <w:rsid w:val="00276ADA"/>
    <w:rsid w:val="00277DB5"/>
    <w:rsid w:val="002836B2"/>
    <w:rsid w:val="00297516"/>
    <w:rsid w:val="002A0BC7"/>
    <w:rsid w:val="002A233C"/>
    <w:rsid w:val="002A581C"/>
    <w:rsid w:val="002A785B"/>
    <w:rsid w:val="002B16DB"/>
    <w:rsid w:val="002B4A54"/>
    <w:rsid w:val="002D0216"/>
    <w:rsid w:val="002D67B9"/>
    <w:rsid w:val="002F29F6"/>
    <w:rsid w:val="002F2EC2"/>
    <w:rsid w:val="00312CD9"/>
    <w:rsid w:val="00314B92"/>
    <w:rsid w:val="00314FBB"/>
    <w:rsid w:val="00321009"/>
    <w:rsid w:val="00321AFF"/>
    <w:rsid w:val="00323B6F"/>
    <w:rsid w:val="00327548"/>
    <w:rsid w:val="00335E6A"/>
    <w:rsid w:val="003360CF"/>
    <w:rsid w:val="00341B83"/>
    <w:rsid w:val="00342B12"/>
    <w:rsid w:val="00344743"/>
    <w:rsid w:val="00356913"/>
    <w:rsid w:val="003665FE"/>
    <w:rsid w:val="00366AC5"/>
    <w:rsid w:val="00371120"/>
    <w:rsid w:val="00372D15"/>
    <w:rsid w:val="00373259"/>
    <w:rsid w:val="0038734C"/>
    <w:rsid w:val="003A772B"/>
    <w:rsid w:val="003A7CAB"/>
    <w:rsid w:val="003B2BF1"/>
    <w:rsid w:val="003D3A33"/>
    <w:rsid w:val="003D4049"/>
    <w:rsid w:val="003D6625"/>
    <w:rsid w:val="003D6FAB"/>
    <w:rsid w:val="003E7BEE"/>
    <w:rsid w:val="003F5D43"/>
    <w:rsid w:val="00404F78"/>
    <w:rsid w:val="004060D6"/>
    <w:rsid w:val="00410A93"/>
    <w:rsid w:val="00414023"/>
    <w:rsid w:val="0041413A"/>
    <w:rsid w:val="004169FE"/>
    <w:rsid w:val="004319E5"/>
    <w:rsid w:val="00432C48"/>
    <w:rsid w:val="00436176"/>
    <w:rsid w:val="004423E5"/>
    <w:rsid w:val="004429BF"/>
    <w:rsid w:val="0044712D"/>
    <w:rsid w:val="0045586E"/>
    <w:rsid w:val="00456D23"/>
    <w:rsid w:val="00461EA0"/>
    <w:rsid w:val="004725D4"/>
    <w:rsid w:val="00472F06"/>
    <w:rsid w:val="004760DF"/>
    <w:rsid w:val="00476C32"/>
    <w:rsid w:val="00482B88"/>
    <w:rsid w:val="004A6266"/>
    <w:rsid w:val="004A7745"/>
    <w:rsid w:val="004C599A"/>
    <w:rsid w:val="004C6818"/>
    <w:rsid w:val="004C7433"/>
    <w:rsid w:val="004D2DDC"/>
    <w:rsid w:val="004D70CA"/>
    <w:rsid w:val="004E43A2"/>
    <w:rsid w:val="004E5D8E"/>
    <w:rsid w:val="004E74C8"/>
    <w:rsid w:val="004F12EF"/>
    <w:rsid w:val="004F37A3"/>
    <w:rsid w:val="005025F3"/>
    <w:rsid w:val="00502B4B"/>
    <w:rsid w:val="00510541"/>
    <w:rsid w:val="00517812"/>
    <w:rsid w:val="00524720"/>
    <w:rsid w:val="00525BF6"/>
    <w:rsid w:val="00526795"/>
    <w:rsid w:val="00530F42"/>
    <w:rsid w:val="00533CA3"/>
    <w:rsid w:val="00535BE4"/>
    <w:rsid w:val="005406E3"/>
    <w:rsid w:val="00544812"/>
    <w:rsid w:val="00552325"/>
    <w:rsid w:val="00552623"/>
    <w:rsid w:val="00553F32"/>
    <w:rsid w:val="00564282"/>
    <w:rsid w:val="0056559E"/>
    <w:rsid w:val="005724F5"/>
    <w:rsid w:val="005766C2"/>
    <w:rsid w:val="00592145"/>
    <w:rsid w:val="0059688E"/>
    <w:rsid w:val="00596EDB"/>
    <w:rsid w:val="00597F47"/>
    <w:rsid w:val="005A325F"/>
    <w:rsid w:val="005B188C"/>
    <w:rsid w:val="005C04A5"/>
    <w:rsid w:val="005C237B"/>
    <w:rsid w:val="005C60B9"/>
    <w:rsid w:val="005D7060"/>
    <w:rsid w:val="005E307D"/>
    <w:rsid w:val="005E5A71"/>
    <w:rsid w:val="005E7AF8"/>
    <w:rsid w:val="005F714B"/>
    <w:rsid w:val="00600B18"/>
    <w:rsid w:val="006024B0"/>
    <w:rsid w:val="0060282F"/>
    <w:rsid w:val="006200A9"/>
    <w:rsid w:val="00623428"/>
    <w:rsid w:val="00625234"/>
    <w:rsid w:val="00627316"/>
    <w:rsid w:val="0062799F"/>
    <w:rsid w:val="006342A9"/>
    <w:rsid w:val="00634F69"/>
    <w:rsid w:val="00635DE0"/>
    <w:rsid w:val="00637DD3"/>
    <w:rsid w:val="00637E3C"/>
    <w:rsid w:val="006438AF"/>
    <w:rsid w:val="0065228E"/>
    <w:rsid w:val="00660C0E"/>
    <w:rsid w:val="00662BDD"/>
    <w:rsid w:val="00666E03"/>
    <w:rsid w:val="006772B3"/>
    <w:rsid w:val="006817DE"/>
    <w:rsid w:val="006841F7"/>
    <w:rsid w:val="00686A59"/>
    <w:rsid w:val="006A18AB"/>
    <w:rsid w:val="006A478C"/>
    <w:rsid w:val="006B12A6"/>
    <w:rsid w:val="006C72DE"/>
    <w:rsid w:val="006D1828"/>
    <w:rsid w:val="006D2651"/>
    <w:rsid w:val="006D50B7"/>
    <w:rsid w:val="006D6E8E"/>
    <w:rsid w:val="006E0C66"/>
    <w:rsid w:val="006F0085"/>
    <w:rsid w:val="006F1C0C"/>
    <w:rsid w:val="00703431"/>
    <w:rsid w:val="00707F63"/>
    <w:rsid w:val="007147DA"/>
    <w:rsid w:val="007151DE"/>
    <w:rsid w:val="00722D33"/>
    <w:rsid w:val="007236C8"/>
    <w:rsid w:val="007253F3"/>
    <w:rsid w:val="007307C3"/>
    <w:rsid w:val="007506EE"/>
    <w:rsid w:val="007601BA"/>
    <w:rsid w:val="007618D7"/>
    <w:rsid w:val="00764963"/>
    <w:rsid w:val="00773F4C"/>
    <w:rsid w:val="00781DE5"/>
    <w:rsid w:val="0079525D"/>
    <w:rsid w:val="00795B82"/>
    <w:rsid w:val="007A4268"/>
    <w:rsid w:val="007A4F12"/>
    <w:rsid w:val="007A523F"/>
    <w:rsid w:val="007A664A"/>
    <w:rsid w:val="007C11A4"/>
    <w:rsid w:val="007C2AE0"/>
    <w:rsid w:val="007C7BFA"/>
    <w:rsid w:val="007D5D45"/>
    <w:rsid w:val="007E4B57"/>
    <w:rsid w:val="007E5472"/>
    <w:rsid w:val="007F0288"/>
    <w:rsid w:val="007F1D37"/>
    <w:rsid w:val="00802DFA"/>
    <w:rsid w:val="0081055B"/>
    <w:rsid w:val="00810CA9"/>
    <w:rsid w:val="00811DC7"/>
    <w:rsid w:val="00811F80"/>
    <w:rsid w:val="00815E1D"/>
    <w:rsid w:val="008262CF"/>
    <w:rsid w:val="008364A9"/>
    <w:rsid w:val="008449B9"/>
    <w:rsid w:val="008576FD"/>
    <w:rsid w:val="00857F5E"/>
    <w:rsid w:val="008651B2"/>
    <w:rsid w:val="00867F7C"/>
    <w:rsid w:val="008710ED"/>
    <w:rsid w:val="00875202"/>
    <w:rsid w:val="00882E75"/>
    <w:rsid w:val="00884155"/>
    <w:rsid w:val="008927BF"/>
    <w:rsid w:val="008A4713"/>
    <w:rsid w:val="008A4B6A"/>
    <w:rsid w:val="008A5A6F"/>
    <w:rsid w:val="008A7967"/>
    <w:rsid w:val="008B6E5F"/>
    <w:rsid w:val="008B760A"/>
    <w:rsid w:val="008C09CC"/>
    <w:rsid w:val="008C64F4"/>
    <w:rsid w:val="008D0C8A"/>
    <w:rsid w:val="008D1538"/>
    <w:rsid w:val="008D3358"/>
    <w:rsid w:val="008D3C77"/>
    <w:rsid w:val="008D6D2F"/>
    <w:rsid w:val="008E1B46"/>
    <w:rsid w:val="008E252C"/>
    <w:rsid w:val="008F2F71"/>
    <w:rsid w:val="008F3A1F"/>
    <w:rsid w:val="008F442B"/>
    <w:rsid w:val="009071DB"/>
    <w:rsid w:val="00913276"/>
    <w:rsid w:val="0091488B"/>
    <w:rsid w:val="00926040"/>
    <w:rsid w:val="009266BD"/>
    <w:rsid w:val="00933170"/>
    <w:rsid w:val="009337A0"/>
    <w:rsid w:val="009368AA"/>
    <w:rsid w:val="00942F99"/>
    <w:rsid w:val="00950CD4"/>
    <w:rsid w:val="00950DB9"/>
    <w:rsid w:val="00954D8A"/>
    <w:rsid w:val="00957BD3"/>
    <w:rsid w:val="00962BB6"/>
    <w:rsid w:val="00964018"/>
    <w:rsid w:val="00971827"/>
    <w:rsid w:val="0097495A"/>
    <w:rsid w:val="00990BAC"/>
    <w:rsid w:val="00993704"/>
    <w:rsid w:val="00997EE3"/>
    <w:rsid w:val="009A6671"/>
    <w:rsid w:val="009B351B"/>
    <w:rsid w:val="009B7883"/>
    <w:rsid w:val="009C280E"/>
    <w:rsid w:val="009C5399"/>
    <w:rsid w:val="009C70AB"/>
    <w:rsid w:val="009D327A"/>
    <w:rsid w:val="009D369B"/>
    <w:rsid w:val="009E27DA"/>
    <w:rsid w:val="009F4EF9"/>
    <w:rsid w:val="00A01E03"/>
    <w:rsid w:val="00A01E38"/>
    <w:rsid w:val="00A02967"/>
    <w:rsid w:val="00A042C1"/>
    <w:rsid w:val="00A04BD9"/>
    <w:rsid w:val="00A152ED"/>
    <w:rsid w:val="00A2028B"/>
    <w:rsid w:val="00A204FF"/>
    <w:rsid w:val="00A20877"/>
    <w:rsid w:val="00A24C17"/>
    <w:rsid w:val="00A3026E"/>
    <w:rsid w:val="00A30904"/>
    <w:rsid w:val="00A36C8E"/>
    <w:rsid w:val="00A45461"/>
    <w:rsid w:val="00A455AA"/>
    <w:rsid w:val="00A45AE5"/>
    <w:rsid w:val="00A469A6"/>
    <w:rsid w:val="00A51637"/>
    <w:rsid w:val="00A623B6"/>
    <w:rsid w:val="00A708A2"/>
    <w:rsid w:val="00A7542A"/>
    <w:rsid w:val="00A75994"/>
    <w:rsid w:val="00A80573"/>
    <w:rsid w:val="00A813FC"/>
    <w:rsid w:val="00A8186F"/>
    <w:rsid w:val="00A82DC9"/>
    <w:rsid w:val="00A83429"/>
    <w:rsid w:val="00A86DC8"/>
    <w:rsid w:val="00A86E2B"/>
    <w:rsid w:val="00A92B3A"/>
    <w:rsid w:val="00A957B6"/>
    <w:rsid w:val="00A96CEF"/>
    <w:rsid w:val="00A97151"/>
    <w:rsid w:val="00AA09F3"/>
    <w:rsid w:val="00AA266E"/>
    <w:rsid w:val="00AA3F40"/>
    <w:rsid w:val="00AB06B4"/>
    <w:rsid w:val="00AD2334"/>
    <w:rsid w:val="00AD36D9"/>
    <w:rsid w:val="00AD36DB"/>
    <w:rsid w:val="00AE5DBB"/>
    <w:rsid w:val="00AE7BF5"/>
    <w:rsid w:val="00AF420B"/>
    <w:rsid w:val="00AF635C"/>
    <w:rsid w:val="00B03DC2"/>
    <w:rsid w:val="00B10754"/>
    <w:rsid w:val="00B1460A"/>
    <w:rsid w:val="00B2167F"/>
    <w:rsid w:val="00B21959"/>
    <w:rsid w:val="00B41351"/>
    <w:rsid w:val="00B42725"/>
    <w:rsid w:val="00B457F5"/>
    <w:rsid w:val="00B45CF0"/>
    <w:rsid w:val="00B528F4"/>
    <w:rsid w:val="00B536C2"/>
    <w:rsid w:val="00B564BF"/>
    <w:rsid w:val="00B60916"/>
    <w:rsid w:val="00B61981"/>
    <w:rsid w:val="00B66F69"/>
    <w:rsid w:val="00B74186"/>
    <w:rsid w:val="00B9083B"/>
    <w:rsid w:val="00BA0995"/>
    <w:rsid w:val="00BA1EA7"/>
    <w:rsid w:val="00BB3E56"/>
    <w:rsid w:val="00BB498B"/>
    <w:rsid w:val="00BB7C38"/>
    <w:rsid w:val="00BC541B"/>
    <w:rsid w:val="00BC5E26"/>
    <w:rsid w:val="00BD5B74"/>
    <w:rsid w:val="00BE6B7F"/>
    <w:rsid w:val="00BF1AB3"/>
    <w:rsid w:val="00BF4983"/>
    <w:rsid w:val="00BF7C11"/>
    <w:rsid w:val="00C10944"/>
    <w:rsid w:val="00C11516"/>
    <w:rsid w:val="00C1569C"/>
    <w:rsid w:val="00C23B2B"/>
    <w:rsid w:val="00C30621"/>
    <w:rsid w:val="00C308ED"/>
    <w:rsid w:val="00C35517"/>
    <w:rsid w:val="00C42E32"/>
    <w:rsid w:val="00C57F06"/>
    <w:rsid w:val="00C60D99"/>
    <w:rsid w:val="00C61F35"/>
    <w:rsid w:val="00C7084F"/>
    <w:rsid w:val="00C73B26"/>
    <w:rsid w:val="00C7509C"/>
    <w:rsid w:val="00C85124"/>
    <w:rsid w:val="00C91695"/>
    <w:rsid w:val="00C94752"/>
    <w:rsid w:val="00CA4AC8"/>
    <w:rsid w:val="00CA5259"/>
    <w:rsid w:val="00CB6491"/>
    <w:rsid w:val="00CB78E9"/>
    <w:rsid w:val="00CC1CA8"/>
    <w:rsid w:val="00CC76C2"/>
    <w:rsid w:val="00CC79A1"/>
    <w:rsid w:val="00CD0CC6"/>
    <w:rsid w:val="00CD1A12"/>
    <w:rsid w:val="00CE3E56"/>
    <w:rsid w:val="00CF0797"/>
    <w:rsid w:val="00CF0EB0"/>
    <w:rsid w:val="00CF1807"/>
    <w:rsid w:val="00CF6FC8"/>
    <w:rsid w:val="00D23E3C"/>
    <w:rsid w:val="00D34AF8"/>
    <w:rsid w:val="00D46AFC"/>
    <w:rsid w:val="00D46B4F"/>
    <w:rsid w:val="00D60621"/>
    <w:rsid w:val="00D63381"/>
    <w:rsid w:val="00D7358D"/>
    <w:rsid w:val="00D76AA5"/>
    <w:rsid w:val="00D812FE"/>
    <w:rsid w:val="00D82838"/>
    <w:rsid w:val="00D863A7"/>
    <w:rsid w:val="00D92A51"/>
    <w:rsid w:val="00D95AC3"/>
    <w:rsid w:val="00DA1FBA"/>
    <w:rsid w:val="00DB1DEA"/>
    <w:rsid w:val="00DB5DAA"/>
    <w:rsid w:val="00DB650A"/>
    <w:rsid w:val="00DC51E7"/>
    <w:rsid w:val="00DD4EE7"/>
    <w:rsid w:val="00DD781D"/>
    <w:rsid w:val="00DE17F3"/>
    <w:rsid w:val="00DE43AE"/>
    <w:rsid w:val="00DE5A84"/>
    <w:rsid w:val="00DE70D2"/>
    <w:rsid w:val="00DE7FFE"/>
    <w:rsid w:val="00DF39E8"/>
    <w:rsid w:val="00DF7DE8"/>
    <w:rsid w:val="00E02C37"/>
    <w:rsid w:val="00E168E9"/>
    <w:rsid w:val="00E232BE"/>
    <w:rsid w:val="00E26C23"/>
    <w:rsid w:val="00E347FB"/>
    <w:rsid w:val="00E356D2"/>
    <w:rsid w:val="00E3600C"/>
    <w:rsid w:val="00E51C78"/>
    <w:rsid w:val="00E52732"/>
    <w:rsid w:val="00E56431"/>
    <w:rsid w:val="00E60A2D"/>
    <w:rsid w:val="00E66216"/>
    <w:rsid w:val="00E70F5B"/>
    <w:rsid w:val="00E713C9"/>
    <w:rsid w:val="00E72196"/>
    <w:rsid w:val="00E7676D"/>
    <w:rsid w:val="00E774D6"/>
    <w:rsid w:val="00E84FA8"/>
    <w:rsid w:val="00E86E6E"/>
    <w:rsid w:val="00EA5DF5"/>
    <w:rsid w:val="00EB63E2"/>
    <w:rsid w:val="00EC4491"/>
    <w:rsid w:val="00ED712C"/>
    <w:rsid w:val="00EE03DF"/>
    <w:rsid w:val="00EE37A0"/>
    <w:rsid w:val="00EF34B5"/>
    <w:rsid w:val="00EF69DC"/>
    <w:rsid w:val="00F00A0F"/>
    <w:rsid w:val="00F0157C"/>
    <w:rsid w:val="00F02A39"/>
    <w:rsid w:val="00F06533"/>
    <w:rsid w:val="00F109B1"/>
    <w:rsid w:val="00F12127"/>
    <w:rsid w:val="00F15E7E"/>
    <w:rsid w:val="00F24BA5"/>
    <w:rsid w:val="00F25D5A"/>
    <w:rsid w:val="00F2785D"/>
    <w:rsid w:val="00F33397"/>
    <w:rsid w:val="00F47BC3"/>
    <w:rsid w:val="00F572A2"/>
    <w:rsid w:val="00F61CF1"/>
    <w:rsid w:val="00F647BD"/>
    <w:rsid w:val="00F709E9"/>
    <w:rsid w:val="00F807AE"/>
    <w:rsid w:val="00F84D3E"/>
    <w:rsid w:val="00F8670F"/>
    <w:rsid w:val="00FA1DA6"/>
    <w:rsid w:val="00FA21E8"/>
    <w:rsid w:val="00FA3460"/>
    <w:rsid w:val="00FB196E"/>
    <w:rsid w:val="00FB4D08"/>
    <w:rsid w:val="00FB6B9B"/>
    <w:rsid w:val="00FC23BD"/>
    <w:rsid w:val="00FD02A3"/>
    <w:rsid w:val="00FD197C"/>
    <w:rsid w:val="00FE2F93"/>
    <w:rsid w:val="00FE3F45"/>
    <w:rsid w:val="00FE7044"/>
    <w:rsid w:val="00FE769E"/>
    <w:rsid w:val="00FF60A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8E7EB6"/>
  <w15:chartTrackingRefBased/>
  <w15:docId w15:val="{D1BE1CA0-7C51-0241-879D-603792CA0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10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710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710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10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10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10E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10E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10E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10E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10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710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710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10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10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10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10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10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10ED"/>
    <w:rPr>
      <w:rFonts w:eastAsiaTheme="majorEastAsia" w:cstheme="majorBidi"/>
      <w:color w:val="272727" w:themeColor="text1" w:themeTint="D8"/>
    </w:rPr>
  </w:style>
  <w:style w:type="paragraph" w:styleId="Title">
    <w:name w:val="Title"/>
    <w:basedOn w:val="Normal"/>
    <w:next w:val="Normal"/>
    <w:link w:val="TitleChar"/>
    <w:uiPriority w:val="10"/>
    <w:qFormat/>
    <w:rsid w:val="008710E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10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10E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10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10E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710ED"/>
    <w:rPr>
      <w:i/>
      <w:iCs/>
      <w:color w:val="404040" w:themeColor="text1" w:themeTint="BF"/>
    </w:rPr>
  </w:style>
  <w:style w:type="paragraph" w:styleId="ListParagraph">
    <w:name w:val="List Paragraph"/>
    <w:basedOn w:val="Normal"/>
    <w:uiPriority w:val="34"/>
    <w:qFormat/>
    <w:rsid w:val="008710ED"/>
    <w:pPr>
      <w:ind w:left="720"/>
      <w:contextualSpacing/>
    </w:pPr>
  </w:style>
  <w:style w:type="character" w:styleId="IntenseEmphasis">
    <w:name w:val="Intense Emphasis"/>
    <w:basedOn w:val="DefaultParagraphFont"/>
    <w:uiPriority w:val="21"/>
    <w:qFormat/>
    <w:rsid w:val="008710ED"/>
    <w:rPr>
      <w:i/>
      <w:iCs/>
      <w:color w:val="0F4761" w:themeColor="accent1" w:themeShade="BF"/>
    </w:rPr>
  </w:style>
  <w:style w:type="paragraph" w:styleId="IntenseQuote">
    <w:name w:val="Intense Quote"/>
    <w:basedOn w:val="Normal"/>
    <w:next w:val="Normal"/>
    <w:link w:val="IntenseQuoteChar"/>
    <w:uiPriority w:val="30"/>
    <w:qFormat/>
    <w:rsid w:val="008710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10ED"/>
    <w:rPr>
      <w:i/>
      <w:iCs/>
      <w:color w:val="0F4761" w:themeColor="accent1" w:themeShade="BF"/>
    </w:rPr>
  </w:style>
  <w:style w:type="character" w:styleId="IntenseReference">
    <w:name w:val="Intense Reference"/>
    <w:basedOn w:val="DefaultParagraphFont"/>
    <w:uiPriority w:val="32"/>
    <w:qFormat/>
    <w:rsid w:val="008710ED"/>
    <w:rPr>
      <w:b/>
      <w:bCs/>
      <w:smallCaps/>
      <w:color w:val="0F4761" w:themeColor="accent1" w:themeShade="BF"/>
      <w:spacing w:val="5"/>
    </w:rPr>
  </w:style>
  <w:style w:type="character" w:styleId="Hyperlink">
    <w:name w:val="Hyperlink"/>
    <w:basedOn w:val="DefaultParagraphFont"/>
    <w:uiPriority w:val="99"/>
    <w:unhideWhenUsed/>
    <w:rsid w:val="008710ED"/>
    <w:rPr>
      <w:color w:val="467886" w:themeColor="hyperlink"/>
      <w:u w:val="single"/>
    </w:rPr>
  </w:style>
  <w:style w:type="character" w:styleId="UnresolvedMention">
    <w:name w:val="Unresolved Mention"/>
    <w:basedOn w:val="DefaultParagraphFont"/>
    <w:uiPriority w:val="99"/>
    <w:semiHidden/>
    <w:unhideWhenUsed/>
    <w:rsid w:val="008710ED"/>
    <w:rPr>
      <w:color w:val="605E5C"/>
      <w:shd w:val="clear" w:color="auto" w:fill="E1DFDD"/>
    </w:rPr>
  </w:style>
  <w:style w:type="paragraph" w:styleId="NormalWeb">
    <w:name w:val="Normal (Web)"/>
    <w:basedOn w:val="Normal"/>
    <w:uiPriority w:val="99"/>
    <w:semiHidden/>
    <w:unhideWhenUsed/>
    <w:rsid w:val="001909DE"/>
    <w:pPr>
      <w:spacing w:before="100" w:beforeAutospacing="1" w:after="100" w:afterAutospacing="1"/>
    </w:pPr>
    <w:rPr>
      <w:rFonts w:ascii="Times New Roman" w:eastAsia="Times New Roman" w:hAnsi="Times New Roman" w:cs="Times New Roman"/>
      <w:kern w:val="0"/>
      <w:lang w:eastAsia="en-GB"/>
      <w14:ligatures w14:val="none"/>
    </w:rPr>
  </w:style>
  <w:style w:type="paragraph" w:styleId="NoSpacing">
    <w:name w:val="No Spacing"/>
    <w:uiPriority w:val="1"/>
    <w:qFormat/>
    <w:rsid w:val="004A6266"/>
  </w:style>
  <w:style w:type="paragraph" w:styleId="Revision">
    <w:name w:val="Revision"/>
    <w:hidden/>
    <w:uiPriority w:val="99"/>
    <w:semiHidden/>
    <w:rsid w:val="006817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fabiansturman/HPVScreeningProject/"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1A26C7-C92F-B04D-B63F-B518CE4FE0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4</Pages>
  <Words>495</Words>
  <Characters>8789</Characters>
  <Application>Microsoft Office Word</Application>
  <DocSecurity>0</DocSecurity>
  <Lines>99</Lines>
  <Paragraphs>96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Fabian Sturman</dc:creator>
  <cp:keywords/>
  <dc:description/>
  <cp:lastModifiedBy>Fabian Sturman</cp:lastModifiedBy>
  <cp:revision>13</cp:revision>
  <dcterms:created xsi:type="dcterms:W3CDTF">2026-07-21T13:20:00Z</dcterms:created>
  <dcterms:modified xsi:type="dcterms:W3CDTF">2026-07-29T10:50:00Z</dcterms:modified>
  <cp:category/>
</cp:coreProperties>
</file>