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E6363" w14:textId="5EC828E6" w:rsidR="00B540D6" w:rsidRPr="006E2C38" w:rsidRDefault="0026477F" w:rsidP="00E760BA">
      <w:pPr>
        <w:jc w:val="center"/>
        <w:rPr>
          <w:sz w:val="32"/>
          <w:szCs w:val="32"/>
          <w:lang w:val="fr-CH"/>
        </w:rPr>
      </w:pPr>
      <w:r>
        <w:rPr>
          <w:sz w:val="32"/>
          <w:szCs w:val="32"/>
          <w:lang w:val="fr-CH"/>
        </w:rPr>
        <w:t>C</w:t>
      </w:r>
      <w:r w:rsidR="001B72D4" w:rsidRPr="006E2C38">
        <w:rPr>
          <w:sz w:val="32"/>
          <w:szCs w:val="32"/>
          <w:lang w:val="fr-CH"/>
        </w:rPr>
        <w:t>ibles en mouvement</w:t>
      </w:r>
    </w:p>
    <w:p w14:paraId="040E68BA" w14:textId="662C040A" w:rsidR="001B72D4" w:rsidRDefault="001B72D4">
      <w:pPr>
        <w:rPr>
          <w:lang w:val="fr-CH"/>
        </w:rPr>
      </w:pPr>
      <w:r>
        <w:rPr>
          <w:lang w:val="fr-CH"/>
        </w:rPr>
        <w:t>Auteur : Fabien FIGUERAS</w:t>
      </w:r>
    </w:p>
    <w:p w14:paraId="48BD16B3" w14:textId="76B63107" w:rsidR="001B72D4" w:rsidRDefault="001B72D4">
      <w:pPr>
        <w:rPr>
          <w:lang w:val="fr-CH"/>
        </w:rPr>
      </w:pPr>
      <w:r>
        <w:rPr>
          <w:lang w:val="fr-CH"/>
        </w:rPr>
        <w:t>Date : 1</w:t>
      </w:r>
      <w:r w:rsidR="005A25A8">
        <w:rPr>
          <w:lang w:val="fr-CH"/>
        </w:rPr>
        <w:t>6</w:t>
      </w:r>
      <w:r>
        <w:rPr>
          <w:lang w:val="fr-CH"/>
        </w:rPr>
        <w:t>-04-2025</w:t>
      </w:r>
    </w:p>
    <w:p w14:paraId="0DF5BC9E" w14:textId="6FE386D5" w:rsidR="001B72D4" w:rsidRDefault="001B72D4">
      <w:pPr>
        <w:rPr>
          <w:lang w:val="fr-CH"/>
        </w:rPr>
      </w:pPr>
      <w:r>
        <w:rPr>
          <w:lang w:val="fr-CH"/>
        </w:rPr>
        <w:t>Version : 1.00</w:t>
      </w:r>
    </w:p>
    <w:p w14:paraId="3C8A3AEB" w14:textId="5904A7C0" w:rsidR="00FF2ABA" w:rsidRPr="00FF2ABA" w:rsidRDefault="00FF2ABA" w:rsidP="00FF2ABA">
      <w:pPr>
        <w:jc w:val="center"/>
        <w:rPr>
          <w:b/>
          <w:bCs/>
          <w:lang w:val="fr-CH"/>
        </w:rPr>
      </w:pPr>
      <w:r w:rsidRPr="00FF2ABA">
        <w:rPr>
          <w:b/>
          <w:bCs/>
          <w:lang w:val="fr-CH"/>
        </w:rPr>
        <w:t>Sommaire</w:t>
      </w:r>
    </w:p>
    <w:p w14:paraId="2D36791C" w14:textId="37E7B8D5" w:rsidR="005A25A8" w:rsidRDefault="00FF2ABA">
      <w:pPr>
        <w:pStyle w:val="TOC1"/>
        <w:tabs>
          <w:tab w:val="left" w:pos="440"/>
          <w:tab w:val="right" w:leader="dot" w:pos="9016"/>
        </w:tabs>
        <w:rPr>
          <w:rFonts w:asciiTheme="minorHAnsi" w:eastAsiaTheme="minorEastAsia" w:hAnsiTheme="minorHAnsi" w:cstheme="minorBidi"/>
          <w:noProof/>
          <w:sz w:val="24"/>
          <w:szCs w:val="24"/>
          <w:lang w:eastAsia="en-GB"/>
        </w:rPr>
      </w:pPr>
      <w:r>
        <w:rPr>
          <w:lang w:val="fr-CH"/>
        </w:rPr>
        <w:fldChar w:fldCharType="begin"/>
      </w:r>
      <w:r>
        <w:rPr>
          <w:lang w:val="fr-CH"/>
        </w:rPr>
        <w:instrText xml:space="preserve"> TOC \o "1-3" \h \z \u </w:instrText>
      </w:r>
      <w:r>
        <w:rPr>
          <w:lang w:val="fr-CH"/>
        </w:rPr>
        <w:fldChar w:fldCharType="separate"/>
      </w:r>
      <w:hyperlink w:anchor="_Toc195692733" w:history="1">
        <w:r w:rsidR="005A25A8" w:rsidRPr="00AC1F88">
          <w:rPr>
            <w:rStyle w:val="Hyperlink"/>
            <w:noProof/>
            <w:lang w:val="fr-CH"/>
          </w:rPr>
          <w:t>1</w:t>
        </w:r>
        <w:r w:rsidR="005A25A8">
          <w:rPr>
            <w:rFonts w:asciiTheme="minorHAnsi" w:eastAsiaTheme="minorEastAsia" w:hAnsiTheme="minorHAnsi" w:cstheme="minorBidi"/>
            <w:noProof/>
            <w:sz w:val="24"/>
            <w:szCs w:val="24"/>
            <w:lang w:eastAsia="en-GB"/>
          </w:rPr>
          <w:tab/>
        </w:r>
        <w:r w:rsidR="005A25A8" w:rsidRPr="00AC1F88">
          <w:rPr>
            <w:rStyle w:val="Hyperlink"/>
            <w:noProof/>
            <w:lang w:val="fr-CH"/>
          </w:rPr>
          <w:t>Introduction</w:t>
        </w:r>
        <w:r w:rsidR="005A25A8">
          <w:rPr>
            <w:noProof/>
            <w:webHidden/>
          </w:rPr>
          <w:tab/>
        </w:r>
        <w:r w:rsidR="005A25A8">
          <w:rPr>
            <w:noProof/>
            <w:webHidden/>
          </w:rPr>
          <w:fldChar w:fldCharType="begin"/>
        </w:r>
        <w:r w:rsidR="005A25A8">
          <w:rPr>
            <w:noProof/>
            <w:webHidden/>
          </w:rPr>
          <w:instrText xml:space="preserve"> PAGEREF _Toc195692733 \h </w:instrText>
        </w:r>
        <w:r w:rsidR="005A25A8">
          <w:rPr>
            <w:noProof/>
            <w:webHidden/>
          </w:rPr>
        </w:r>
        <w:r w:rsidR="005A25A8">
          <w:rPr>
            <w:noProof/>
            <w:webHidden/>
          </w:rPr>
          <w:fldChar w:fldCharType="separate"/>
        </w:r>
        <w:r w:rsidR="005A25A8">
          <w:rPr>
            <w:noProof/>
            <w:webHidden/>
          </w:rPr>
          <w:t>2</w:t>
        </w:r>
        <w:r w:rsidR="005A25A8">
          <w:rPr>
            <w:noProof/>
            <w:webHidden/>
          </w:rPr>
          <w:fldChar w:fldCharType="end"/>
        </w:r>
      </w:hyperlink>
    </w:p>
    <w:p w14:paraId="1DD0EB0F" w14:textId="4A069715" w:rsidR="005A25A8" w:rsidRDefault="005A25A8">
      <w:pPr>
        <w:pStyle w:val="TOC1"/>
        <w:tabs>
          <w:tab w:val="left" w:pos="440"/>
          <w:tab w:val="right" w:leader="dot" w:pos="9016"/>
        </w:tabs>
        <w:rPr>
          <w:rFonts w:asciiTheme="minorHAnsi" w:eastAsiaTheme="minorEastAsia" w:hAnsiTheme="minorHAnsi" w:cstheme="minorBidi"/>
          <w:noProof/>
          <w:sz w:val="24"/>
          <w:szCs w:val="24"/>
          <w:lang w:eastAsia="en-GB"/>
        </w:rPr>
      </w:pPr>
      <w:hyperlink w:anchor="_Toc195692734" w:history="1">
        <w:r w:rsidRPr="00AC1F88">
          <w:rPr>
            <w:rStyle w:val="Hyperlink"/>
            <w:noProof/>
            <w:lang w:val="fr-CH"/>
          </w:rPr>
          <w:t>2</w:t>
        </w:r>
        <w:r>
          <w:rPr>
            <w:rFonts w:asciiTheme="minorHAnsi" w:eastAsiaTheme="minorEastAsia" w:hAnsiTheme="minorHAnsi" w:cstheme="minorBidi"/>
            <w:noProof/>
            <w:sz w:val="24"/>
            <w:szCs w:val="24"/>
            <w:lang w:eastAsia="en-GB"/>
          </w:rPr>
          <w:tab/>
        </w:r>
        <w:r w:rsidRPr="00AC1F88">
          <w:rPr>
            <w:rStyle w:val="Hyperlink"/>
            <w:noProof/>
            <w:lang w:val="fr-CH"/>
          </w:rPr>
          <w:t>Cas de la chasse</w:t>
        </w:r>
        <w:r>
          <w:rPr>
            <w:noProof/>
            <w:webHidden/>
          </w:rPr>
          <w:tab/>
        </w:r>
        <w:r>
          <w:rPr>
            <w:noProof/>
            <w:webHidden/>
          </w:rPr>
          <w:fldChar w:fldCharType="begin"/>
        </w:r>
        <w:r>
          <w:rPr>
            <w:noProof/>
            <w:webHidden/>
          </w:rPr>
          <w:instrText xml:space="preserve"> PAGEREF _Toc195692734 \h </w:instrText>
        </w:r>
        <w:r>
          <w:rPr>
            <w:noProof/>
            <w:webHidden/>
          </w:rPr>
        </w:r>
        <w:r>
          <w:rPr>
            <w:noProof/>
            <w:webHidden/>
          </w:rPr>
          <w:fldChar w:fldCharType="separate"/>
        </w:r>
        <w:r>
          <w:rPr>
            <w:noProof/>
            <w:webHidden/>
          </w:rPr>
          <w:t>2</w:t>
        </w:r>
        <w:r>
          <w:rPr>
            <w:noProof/>
            <w:webHidden/>
          </w:rPr>
          <w:fldChar w:fldCharType="end"/>
        </w:r>
      </w:hyperlink>
    </w:p>
    <w:p w14:paraId="72D667A7" w14:textId="04652E5F" w:rsidR="005A25A8" w:rsidRDefault="005A25A8">
      <w:pPr>
        <w:pStyle w:val="TOC2"/>
        <w:tabs>
          <w:tab w:val="left" w:pos="960"/>
          <w:tab w:val="right" w:leader="dot" w:pos="9016"/>
        </w:tabs>
        <w:rPr>
          <w:rFonts w:asciiTheme="minorHAnsi" w:eastAsiaTheme="minorEastAsia" w:hAnsiTheme="minorHAnsi" w:cstheme="minorBidi"/>
          <w:noProof/>
          <w:sz w:val="24"/>
          <w:szCs w:val="24"/>
          <w:lang w:eastAsia="en-GB"/>
        </w:rPr>
      </w:pPr>
      <w:hyperlink w:anchor="_Toc195692735" w:history="1">
        <w:r w:rsidRPr="00AC1F88">
          <w:rPr>
            <w:rStyle w:val="Hyperlink"/>
            <w:noProof/>
            <w:lang w:val="fr-CH"/>
          </w:rPr>
          <w:t>2.1</w:t>
        </w:r>
        <w:r>
          <w:rPr>
            <w:rFonts w:asciiTheme="minorHAnsi" w:eastAsiaTheme="minorEastAsia" w:hAnsiTheme="minorHAnsi" w:cstheme="minorBidi"/>
            <w:noProof/>
            <w:sz w:val="24"/>
            <w:szCs w:val="24"/>
            <w:lang w:eastAsia="en-GB"/>
          </w:rPr>
          <w:tab/>
        </w:r>
        <w:r w:rsidRPr="00AC1F88">
          <w:rPr>
            <w:rStyle w:val="Hyperlink"/>
            <w:noProof/>
            <w:lang w:val="fr-CH"/>
          </w:rPr>
          <w:t>Conditions du tir</w:t>
        </w:r>
        <w:r>
          <w:rPr>
            <w:noProof/>
            <w:webHidden/>
          </w:rPr>
          <w:tab/>
        </w:r>
        <w:r>
          <w:rPr>
            <w:noProof/>
            <w:webHidden/>
          </w:rPr>
          <w:fldChar w:fldCharType="begin"/>
        </w:r>
        <w:r>
          <w:rPr>
            <w:noProof/>
            <w:webHidden/>
          </w:rPr>
          <w:instrText xml:space="preserve"> PAGEREF _Toc195692735 \h </w:instrText>
        </w:r>
        <w:r>
          <w:rPr>
            <w:noProof/>
            <w:webHidden/>
          </w:rPr>
        </w:r>
        <w:r>
          <w:rPr>
            <w:noProof/>
            <w:webHidden/>
          </w:rPr>
          <w:fldChar w:fldCharType="separate"/>
        </w:r>
        <w:r>
          <w:rPr>
            <w:noProof/>
            <w:webHidden/>
          </w:rPr>
          <w:t>2</w:t>
        </w:r>
        <w:r>
          <w:rPr>
            <w:noProof/>
            <w:webHidden/>
          </w:rPr>
          <w:fldChar w:fldCharType="end"/>
        </w:r>
      </w:hyperlink>
    </w:p>
    <w:p w14:paraId="26535D44" w14:textId="70B8BC32" w:rsidR="005A25A8" w:rsidRDefault="005A25A8">
      <w:pPr>
        <w:pStyle w:val="TOC2"/>
        <w:tabs>
          <w:tab w:val="left" w:pos="960"/>
          <w:tab w:val="right" w:leader="dot" w:pos="9016"/>
        </w:tabs>
        <w:rPr>
          <w:rFonts w:asciiTheme="minorHAnsi" w:eastAsiaTheme="minorEastAsia" w:hAnsiTheme="minorHAnsi" w:cstheme="minorBidi"/>
          <w:noProof/>
          <w:sz w:val="24"/>
          <w:szCs w:val="24"/>
          <w:lang w:eastAsia="en-GB"/>
        </w:rPr>
      </w:pPr>
      <w:hyperlink w:anchor="_Toc195692736" w:history="1">
        <w:r w:rsidRPr="00AC1F88">
          <w:rPr>
            <w:rStyle w:val="Hyperlink"/>
            <w:noProof/>
            <w:lang w:val="fr-CH"/>
          </w:rPr>
          <w:t>2.2</w:t>
        </w:r>
        <w:r>
          <w:rPr>
            <w:rFonts w:asciiTheme="minorHAnsi" w:eastAsiaTheme="minorEastAsia" w:hAnsiTheme="minorHAnsi" w:cstheme="minorBidi"/>
            <w:noProof/>
            <w:sz w:val="24"/>
            <w:szCs w:val="24"/>
            <w:lang w:eastAsia="en-GB"/>
          </w:rPr>
          <w:tab/>
        </w:r>
        <w:r w:rsidRPr="00AC1F88">
          <w:rPr>
            <w:rStyle w:val="Hyperlink"/>
            <w:noProof/>
            <w:lang w:val="fr-CH"/>
          </w:rPr>
          <w:t>Arme immobile</w:t>
        </w:r>
        <w:r>
          <w:rPr>
            <w:noProof/>
            <w:webHidden/>
          </w:rPr>
          <w:tab/>
        </w:r>
        <w:r>
          <w:rPr>
            <w:noProof/>
            <w:webHidden/>
          </w:rPr>
          <w:fldChar w:fldCharType="begin"/>
        </w:r>
        <w:r>
          <w:rPr>
            <w:noProof/>
            <w:webHidden/>
          </w:rPr>
          <w:instrText xml:space="preserve"> PAGEREF _Toc195692736 \h </w:instrText>
        </w:r>
        <w:r>
          <w:rPr>
            <w:noProof/>
            <w:webHidden/>
          </w:rPr>
        </w:r>
        <w:r>
          <w:rPr>
            <w:noProof/>
            <w:webHidden/>
          </w:rPr>
          <w:fldChar w:fldCharType="separate"/>
        </w:r>
        <w:r>
          <w:rPr>
            <w:noProof/>
            <w:webHidden/>
          </w:rPr>
          <w:t>2</w:t>
        </w:r>
        <w:r>
          <w:rPr>
            <w:noProof/>
            <w:webHidden/>
          </w:rPr>
          <w:fldChar w:fldCharType="end"/>
        </w:r>
      </w:hyperlink>
    </w:p>
    <w:p w14:paraId="672DCD3F" w14:textId="2049A722" w:rsidR="005A25A8" w:rsidRDefault="005A25A8">
      <w:pPr>
        <w:pStyle w:val="TOC2"/>
        <w:tabs>
          <w:tab w:val="left" w:pos="960"/>
          <w:tab w:val="right" w:leader="dot" w:pos="9016"/>
        </w:tabs>
        <w:rPr>
          <w:rFonts w:asciiTheme="minorHAnsi" w:eastAsiaTheme="minorEastAsia" w:hAnsiTheme="minorHAnsi" w:cstheme="minorBidi"/>
          <w:noProof/>
          <w:sz w:val="24"/>
          <w:szCs w:val="24"/>
          <w:lang w:eastAsia="en-GB"/>
        </w:rPr>
      </w:pPr>
      <w:hyperlink w:anchor="_Toc195692737" w:history="1">
        <w:r w:rsidRPr="00AC1F88">
          <w:rPr>
            <w:rStyle w:val="Hyperlink"/>
            <w:noProof/>
            <w:lang w:val="fr-CH"/>
          </w:rPr>
          <w:t>2.3</w:t>
        </w:r>
        <w:r>
          <w:rPr>
            <w:rFonts w:asciiTheme="minorHAnsi" w:eastAsiaTheme="minorEastAsia" w:hAnsiTheme="minorHAnsi" w:cstheme="minorBidi"/>
            <w:noProof/>
            <w:sz w:val="24"/>
            <w:szCs w:val="24"/>
            <w:lang w:eastAsia="en-GB"/>
          </w:rPr>
          <w:tab/>
        </w:r>
        <w:r w:rsidRPr="00AC1F88">
          <w:rPr>
            <w:rStyle w:val="Hyperlink"/>
            <w:noProof/>
            <w:lang w:val="fr-CH"/>
          </w:rPr>
          <w:t>Arme en mouvement</w:t>
        </w:r>
        <w:r>
          <w:rPr>
            <w:noProof/>
            <w:webHidden/>
          </w:rPr>
          <w:tab/>
        </w:r>
        <w:r>
          <w:rPr>
            <w:noProof/>
            <w:webHidden/>
          </w:rPr>
          <w:fldChar w:fldCharType="begin"/>
        </w:r>
        <w:r>
          <w:rPr>
            <w:noProof/>
            <w:webHidden/>
          </w:rPr>
          <w:instrText xml:space="preserve"> PAGEREF _Toc195692737 \h </w:instrText>
        </w:r>
        <w:r>
          <w:rPr>
            <w:noProof/>
            <w:webHidden/>
          </w:rPr>
        </w:r>
        <w:r>
          <w:rPr>
            <w:noProof/>
            <w:webHidden/>
          </w:rPr>
          <w:fldChar w:fldCharType="separate"/>
        </w:r>
        <w:r>
          <w:rPr>
            <w:noProof/>
            <w:webHidden/>
          </w:rPr>
          <w:t>3</w:t>
        </w:r>
        <w:r>
          <w:rPr>
            <w:noProof/>
            <w:webHidden/>
          </w:rPr>
          <w:fldChar w:fldCharType="end"/>
        </w:r>
      </w:hyperlink>
    </w:p>
    <w:p w14:paraId="6327D808" w14:textId="43E6EA12" w:rsidR="005A25A8" w:rsidRDefault="005A25A8">
      <w:pPr>
        <w:pStyle w:val="TOC1"/>
        <w:tabs>
          <w:tab w:val="left" w:pos="440"/>
          <w:tab w:val="right" w:leader="dot" w:pos="9016"/>
        </w:tabs>
        <w:rPr>
          <w:rFonts w:asciiTheme="minorHAnsi" w:eastAsiaTheme="minorEastAsia" w:hAnsiTheme="minorHAnsi" w:cstheme="minorBidi"/>
          <w:noProof/>
          <w:sz w:val="24"/>
          <w:szCs w:val="24"/>
          <w:lang w:eastAsia="en-GB"/>
        </w:rPr>
      </w:pPr>
      <w:hyperlink w:anchor="_Toc195692738" w:history="1">
        <w:r w:rsidRPr="00AC1F88">
          <w:rPr>
            <w:rStyle w:val="Hyperlink"/>
            <w:noProof/>
            <w:lang w:val="fr-CH"/>
          </w:rPr>
          <w:t>3</w:t>
        </w:r>
        <w:r>
          <w:rPr>
            <w:rFonts w:asciiTheme="minorHAnsi" w:eastAsiaTheme="minorEastAsia" w:hAnsiTheme="minorHAnsi" w:cstheme="minorBidi"/>
            <w:noProof/>
            <w:sz w:val="24"/>
            <w:szCs w:val="24"/>
            <w:lang w:eastAsia="en-GB"/>
          </w:rPr>
          <w:tab/>
        </w:r>
        <w:r w:rsidRPr="00AC1F88">
          <w:rPr>
            <w:rStyle w:val="Hyperlink"/>
            <w:noProof/>
            <w:lang w:val="fr-CH"/>
          </w:rPr>
          <w:t>Cas du tir sportif</w:t>
        </w:r>
        <w:r>
          <w:rPr>
            <w:noProof/>
            <w:webHidden/>
          </w:rPr>
          <w:tab/>
        </w:r>
        <w:r>
          <w:rPr>
            <w:noProof/>
            <w:webHidden/>
          </w:rPr>
          <w:fldChar w:fldCharType="begin"/>
        </w:r>
        <w:r>
          <w:rPr>
            <w:noProof/>
            <w:webHidden/>
          </w:rPr>
          <w:instrText xml:space="preserve"> PAGEREF _Toc195692738 \h </w:instrText>
        </w:r>
        <w:r>
          <w:rPr>
            <w:noProof/>
            <w:webHidden/>
          </w:rPr>
        </w:r>
        <w:r>
          <w:rPr>
            <w:noProof/>
            <w:webHidden/>
          </w:rPr>
          <w:fldChar w:fldCharType="separate"/>
        </w:r>
        <w:r>
          <w:rPr>
            <w:noProof/>
            <w:webHidden/>
          </w:rPr>
          <w:t>3</w:t>
        </w:r>
        <w:r>
          <w:rPr>
            <w:noProof/>
            <w:webHidden/>
          </w:rPr>
          <w:fldChar w:fldCharType="end"/>
        </w:r>
      </w:hyperlink>
    </w:p>
    <w:p w14:paraId="0A978533" w14:textId="72C506A8" w:rsidR="005A25A8" w:rsidRDefault="005A25A8">
      <w:pPr>
        <w:pStyle w:val="TOC2"/>
        <w:tabs>
          <w:tab w:val="left" w:pos="960"/>
          <w:tab w:val="right" w:leader="dot" w:pos="9016"/>
        </w:tabs>
        <w:rPr>
          <w:rFonts w:asciiTheme="minorHAnsi" w:eastAsiaTheme="minorEastAsia" w:hAnsiTheme="minorHAnsi" w:cstheme="minorBidi"/>
          <w:noProof/>
          <w:sz w:val="24"/>
          <w:szCs w:val="24"/>
          <w:lang w:eastAsia="en-GB"/>
        </w:rPr>
      </w:pPr>
      <w:hyperlink w:anchor="_Toc195692739" w:history="1">
        <w:r w:rsidRPr="00AC1F88">
          <w:rPr>
            <w:rStyle w:val="Hyperlink"/>
            <w:noProof/>
            <w:lang w:val="fr-CH"/>
          </w:rPr>
          <w:t>3.1</w:t>
        </w:r>
        <w:r>
          <w:rPr>
            <w:rFonts w:asciiTheme="minorHAnsi" w:eastAsiaTheme="minorEastAsia" w:hAnsiTheme="minorHAnsi" w:cstheme="minorBidi"/>
            <w:noProof/>
            <w:sz w:val="24"/>
            <w:szCs w:val="24"/>
            <w:lang w:eastAsia="en-GB"/>
          </w:rPr>
          <w:tab/>
        </w:r>
        <w:r w:rsidRPr="00AC1F88">
          <w:rPr>
            <w:rStyle w:val="Hyperlink"/>
            <w:noProof/>
            <w:lang w:val="fr-CH"/>
          </w:rPr>
          <w:t>Vitesse de la cible connue</w:t>
        </w:r>
        <w:r>
          <w:rPr>
            <w:noProof/>
            <w:webHidden/>
          </w:rPr>
          <w:tab/>
        </w:r>
        <w:r>
          <w:rPr>
            <w:noProof/>
            <w:webHidden/>
          </w:rPr>
          <w:fldChar w:fldCharType="begin"/>
        </w:r>
        <w:r>
          <w:rPr>
            <w:noProof/>
            <w:webHidden/>
          </w:rPr>
          <w:instrText xml:space="preserve"> PAGEREF _Toc195692739 \h </w:instrText>
        </w:r>
        <w:r>
          <w:rPr>
            <w:noProof/>
            <w:webHidden/>
          </w:rPr>
        </w:r>
        <w:r>
          <w:rPr>
            <w:noProof/>
            <w:webHidden/>
          </w:rPr>
          <w:fldChar w:fldCharType="separate"/>
        </w:r>
        <w:r>
          <w:rPr>
            <w:noProof/>
            <w:webHidden/>
          </w:rPr>
          <w:t>3</w:t>
        </w:r>
        <w:r>
          <w:rPr>
            <w:noProof/>
            <w:webHidden/>
          </w:rPr>
          <w:fldChar w:fldCharType="end"/>
        </w:r>
      </w:hyperlink>
    </w:p>
    <w:p w14:paraId="71DDA448" w14:textId="68DCBB0C" w:rsidR="005A25A8" w:rsidRDefault="005A25A8">
      <w:pPr>
        <w:pStyle w:val="TOC2"/>
        <w:tabs>
          <w:tab w:val="left" w:pos="960"/>
          <w:tab w:val="right" w:leader="dot" w:pos="9016"/>
        </w:tabs>
        <w:rPr>
          <w:rFonts w:asciiTheme="minorHAnsi" w:eastAsiaTheme="minorEastAsia" w:hAnsiTheme="minorHAnsi" w:cstheme="minorBidi"/>
          <w:noProof/>
          <w:sz w:val="24"/>
          <w:szCs w:val="24"/>
          <w:lang w:eastAsia="en-GB"/>
        </w:rPr>
      </w:pPr>
      <w:hyperlink w:anchor="_Toc195692740" w:history="1">
        <w:r w:rsidRPr="00AC1F88">
          <w:rPr>
            <w:rStyle w:val="Hyperlink"/>
            <w:noProof/>
            <w:lang w:val="fr-CH"/>
          </w:rPr>
          <w:t>3.2</w:t>
        </w:r>
        <w:r>
          <w:rPr>
            <w:rFonts w:asciiTheme="minorHAnsi" w:eastAsiaTheme="minorEastAsia" w:hAnsiTheme="minorHAnsi" w:cstheme="minorBidi"/>
            <w:noProof/>
            <w:sz w:val="24"/>
            <w:szCs w:val="24"/>
            <w:lang w:eastAsia="en-GB"/>
          </w:rPr>
          <w:tab/>
        </w:r>
        <w:r w:rsidRPr="00AC1F88">
          <w:rPr>
            <w:rStyle w:val="Hyperlink"/>
            <w:noProof/>
            <w:lang w:val="fr-CH"/>
          </w:rPr>
          <w:t>Vitesse angulaire connue</w:t>
        </w:r>
        <w:r>
          <w:rPr>
            <w:noProof/>
            <w:webHidden/>
          </w:rPr>
          <w:tab/>
        </w:r>
        <w:r>
          <w:rPr>
            <w:noProof/>
            <w:webHidden/>
          </w:rPr>
          <w:fldChar w:fldCharType="begin"/>
        </w:r>
        <w:r>
          <w:rPr>
            <w:noProof/>
            <w:webHidden/>
          </w:rPr>
          <w:instrText xml:space="preserve"> PAGEREF _Toc195692740 \h </w:instrText>
        </w:r>
        <w:r>
          <w:rPr>
            <w:noProof/>
            <w:webHidden/>
          </w:rPr>
        </w:r>
        <w:r>
          <w:rPr>
            <w:noProof/>
            <w:webHidden/>
          </w:rPr>
          <w:fldChar w:fldCharType="separate"/>
        </w:r>
        <w:r>
          <w:rPr>
            <w:noProof/>
            <w:webHidden/>
          </w:rPr>
          <w:t>4</w:t>
        </w:r>
        <w:r>
          <w:rPr>
            <w:noProof/>
            <w:webHidden/>
          </w:rPr>
          <w:fldChar w:fldCharType="end"/>
        </w:r>
      </w:hyperlink>
    </w:p>
    <w:p w14:paraId="5EF4452E" w14:textId="25F79C48" w:rsidR="005A25A8" w:rsidRDefault="005A25A8">
      <w:pPr>
        <w:pStyle w:val="TOC2"/>
        <w:tabs>
          <w:tab w:val="left" w:pos="960"/>
          <w:tab w:val="right" w:leader="dot" w:pos="9016"/>
        </w:tabs>
        <w:rPr>
          <w:rFonts w:asciiTheme="minorHAnsi" w:eastAsiaTheme="minorEastAsia" w:hAnsiTheme="minorHAnsi" w:cstheme="minorBidi"/>
          <w:noProof/>
          <w:sz w:val="24"/>
          <w:szCs w:val="24"/>
          <w:lang w:eastAsia="en-GB"/>
        </w:rPr>
      </w:pPr>
      <w:hyperlink w:anchor="_Toc195692741" w:history="1">
        <w:r w:rsidRPr="00AC1F88">
          <w:rPr>
            <w:rStyle w:val="Hyperlink"/>
            <w:noProof/>
            <w:lang w:val="fr-CH"/>
          </w:rPr>
          <w:t>3.3</w:t>
        </w:r>
        <w:r>
          <w:rPr>
            <w:rFonts w:asciiTheme="minorHAnsi" w:eastAsiaTheme="minorEastAsia" w:hAnsiTheme="minorHAnsi" w:cstheme="minorBidi"/>
            <w:noProof/>
            <w:sz w:val="24"/>
            <w:szCs w:val="24"/>
            <w:lang w:eastAsia="en-GB"/>
          </w:rPr>
          <w:tab/>
        </w:r>
        <w:r w:rsidRPr="00AC1F88">
          <w:rPr>
            <w:rStyle w:val="Hyperlink"/>
            <w:noProof/>
            <w:lang w:val="fr-CH"/>
          </w:rPr>
          <w:t>Cas où la vitesse angulaire est trop élevée</w:t>
        </w:r>
        <w:r>
          <w:rPr>
            <w:noProof/>
            <w:webHidden/>
          </w:rPr>
          <w:tab/>
        </w:r>
        <w:r>
          <w:rPr>
            <w:noProof/>
            <w:webHidden/>
          </w:rPr>
          <w:fldChar w:fldCharType="begin"/>
        </w:r>
        <w:r>
          <w:rPr>
            <w:noProof/>
            <w:webHidden/>
          </w:rPr>
          <w:instrText xml:space="preserve"> PAGEREF _Toc195692741 \h </w:instrText>
        </w:r>
        <w:r>
          <w:rPr>
            <w:noProof/>
            <w:webHidden/>
          </w:rPr>
        </w:r>
        <w:r>
          <w:rPr>
            <w:noProof/>
            <w:webHidden/>
          </w:rPr>
          <w:fldChar w:fldCharType="separate"/>
        </w:r>
        <w:r>
          <w:rPr>
            <w:noProof/>
            <w:webHidden/>
          </w:rPr>
          <w:t>5</w:t>
        </w:r>
        <w:r>
          <w:rPr>
            <w:noProof/>
            <w:webHidden/>
          </w:rPr>
          <w:fldChar w:fldCharType="end"/>
        </w:r>
      </w:hyperlink>
    </w:p>
    <w:p w14:paraId="5C0EEC9F" w14:textId="3F5354A6" w:rsidR="005A25A8" w:rsidRDefault="005A25A8">
      <w:pPr>
        <w:pStyle w:val="TOC2"/>
        <w:tabs>
          <w:tab w:val="left" w:pos="960"/>
          <w:tab w:val="right" w:leader="dot" w:pos="9016"/>
        </w:tabs>
        <w:rPr>
          <w:rFonts w:asciiTheme="minorHAnsi" w:eastAsiaTheme="minorEastAsia" w:hAnsiTheme="minorHAnsi" w:cstheme="minorBidi"/>
          <w:noProof/>
          <w:sz w:val="24"/>
          <w:szCs w:val="24"/>
          <w:lang w:eastAsia="en-GB"/>
        </w:rPr>
      </w:pPr>
      <w:hyperlink w:anchor="_Toc195692742" w:history="1">
        <w:r w:rsidRPr="00AC1F88">
          <w:rPr>
            <w:rStyle w:val="Hyperlink"/>
            <w:noProof/>
            <w:lang w:val="fr-CH"/>
          </w:rPr>
          <w:t>3.4</w:t>
        </w:r>
        <w:r>
          <w:rPr>
            <w:rFonts w:asciiTheme="minorHAnsi" w:eastAsiaTheme="minorEastAsia" w:hAnsiTheme="minorHAnsi" w:cstheme="minorBidi"/>
            <w:noProof/>
            <w:sz w:val="24"/>
            <w:szCs w:val="24"/>
            <w:lang w:eastAsia="en-GB"/>
          </w:rPr>
          <w:tab/>
        </w:r>
        <w:r w:rsidRPr="00AC1F88">
          <w:rPr>
            <w:rStyle w:val="Hyperlink"/>
            <w:noProof/>
            <w:lang w:val="fr-CH"/>
          </w:rPr>
          <w:t>Exemples</w:t>
        </w:r>
        <w:r>
          <w:rPr>
            <w:noProof/>
            <w:webHidden/>
          </w:rPr>
          <w:tab/>
        </w:r>
        <w:r>
          <w:rPr>
            <w:noProof/>
            <w:webHidden/>
          </w:rPr>
          <w:fldChar w:fldCharType="begin"/>
        </w:r>
        <w:r>
          <w:rPr>
            <w:noProof/>
            <w:webHidden/>
          </w:rPr>
          <w:instrText xml:space="preserve"> PAGEREF _Toc195692742 \h </w:instrText>
        </w:r>
        <w:r>
          <w:rPr>
            <w:noProof/>
            <w:webHidden/>
          </w:rPr>
        </w:r>
        <w:r>
          <w:rPr>
            <w:noProof/>
            <w:webHidden/>
          </w:rPr>
          <w:fldChar w:fldCharType="separate"/>
        </w:r>
        <w:r>
          <w:rPr>
            <w:noProof/>
            <w:webHidden/>
          </w:rPr>
          <w:t>5</w:t>
        </w:r>
        <w:r>
          <w:rPr>
            <w:noProof/>
            <w:webHidden/>
          </w:rPr>
          <w:fldChar w:fldCharType="end"/>
        </w:r>
      </w:hyperlink>
    </w:p>
    <w:p w14:paraId="439873B7" w14:textId="51AC4992" w:rsidR="005A25A8" w:rsidRDefault="005A25A8">
      <w:pPr>
        <w:pStyle w:val="TOC3"/>
        <w:tabs>
          <w:tab w:val="left" w:pos="1200"/>
          <w:tab w:val="right" w:leader="dot" w:pos="9016"/>
        </w:tabs>
        <w:rPr>
          <w:rFonts w:asciiTheme="minorHAnsi" w:eastAsiaTheme="minorEastAsia" w:hAnsiTheme="minorHAnsi" w:cstheme="minorBidi"/>
          <w:noProof/>
          <w:sz w:val="24"/>
          <w:szCs w:val="24"/>
          <w:lang w:eastAsia="en-GB"/>
        </w:rPr>
      </w:pPr>
      <w:hyperlink w:anchor="_Toc195692743" w:history="1">
        <w:r w:rsidRPr="00AC1F88">
          <w:rPr>
            <w:rStyle w:val="Hyperlink"/>
            <w:noProof/>
            <w:lang w:val="fr-CH"/>
          </w:rPr>
          <w:t>3.4.1</w:t>
        </w:r>
        <w:r>
          <w:rPr>
            <w:rFonts w:asciiTheme="minorHAnsi" w:eastAsiaTheme="minorEastAsia" w:hAnsiTheme="minorHAnsi" w:cstheme="minorBidi"/>
            <w:noProof/>
            <w:sz w:val="24"/>
            <w:szCs w:val="24"/>
            <w:lang w:eastAsia="en-GB"/>
          </w:rPr>
          <w:tab/>
        </w:r>
        <w:r w:rsidRPr="00AC1F88">
          <w:rPr>
            <w:rStyle w:val="Hyperlink"/>
            <w:noProof/>
            <w:lang w:val="fr-CH"/>
          </w:rPr>
          <w:t>Vitesse de marche</w:t>
        </w:r>
        <w:r>
          <w:rPr>
            <w:noProof/>
            <w:webHidden/>
          </w:rPr>
          <w:tab/>
        </w:r>
        <w:r>
          <w:rPr>
            <w:noProof/>
            <w:webHidden/>
          </w:rPr>
          <w:fldChar w:fldCharType="begin"/>
        </w:r>
        <w:r>
          <w:rPr>
            <w:noProof/>
            <w:webHidden/>
          </w:rPr>
          <w:instrText xml:space="preserve"> PAGEREF _Toc195692743 \h </w:instrText>
        </w:r>
        <w:r>
          <w:rPr>
            <w:noProof/>
            <w:webHidden/>
          </w:rPr>
        </w:r>
        <w:r>
          <w:rPr>
            <w:noProof/>
            <w:webHidden/>
          </w:rPr>
          <w:fldChar w:fldCharType="separate"/>
        </w:r>
        <w:r>
          <w:rPr>
            <w:noProof/>
            <w:webHidden/>
          </w:rPr>
          <w:t>5</w:t>
        </w:r>
        <w:r>
          <w:rPr>
            <w:noProof/>
            <w:webHidden/>
          </w:rPr>
          <w:fldChar w:fldCharType="end"/>
        </w:r>
      </w:hyperlink>
    </w:p>
    <w:p w14:paraId="4A9C1928" w14:textId="7B2399A9" w:rsidR="005A25A8" w:rsidRDefault="005A25A8">
      <w:pPr>
        <w:pStyle w:val="TOC3"/>
        <w:tabs>
          <w:tab w:val="left" w:pos="1200"/>
          <w:tab w:val="right" w:leader="dot" w:pos="9016"/>
        </w:tabs>
        <w:rPr>
          <w:rFonts w:asciiTheme="minorHAnsi" w:eastAsiaTheme="minorEastAsia" w:hAnsiTheme="minorHAnsi" w:cstheme="minorBidi"/>
          <w:noProof/>
          <w:sz w:val="24"/>
          <w:szCs w:val="24"/>
          <w:lang w:eastAsia="en-GB"/>
        </w:rPr>
      </w:pPr>
      <w:hyperlink w:anchor="_Toc195692744" w:history="1">
        <w:r w:rsidRPr="00AC1F88">
          <w:rPr>
            <w:rStyle w:val="Hyperlink"/>
            <w:noProof/>
            <w:lang w:val="fr-CH"/>
          </w:rPr>
          <w:t>3.4.2</w:t>
        </w:r>
        <w:r>
          <w:rPr>
            <w:rFonts w:asciiTheme="minorHAnsi" w:eastAsiaTheme="minorEastAsia" w:hAnsiTheme="minorHAnsi" w:cstheme="minorBidi"/>
            <w:noProof/>
            <w:sz w:val="24"/>
            <w:szCs w:val="24"/>
            <w:lang w:eastAsia="en-GB"/>
          </w:rPr>
          <w:tab/>
        </w:r>
        <w:r w:rsidRPr="00AC1F88">
          <w:rPr>
            <w:rStyle w:val="Hyperlink"/>
            <w:noProof/>
            <w:lang w:val="fr-CH"/>
          </w:rPr>
          <w:t>Vitesse de course moyenne</w:t>
        </w:r>
        <w:r>
          <w:rPr>
            <w:noProof/>
            <w:webHidden/>
          </w:rPr>
          <w:tab/>
        </w:r>
        <w:r>
          <w:rPr>
            <w:noProof/>
            <w:webHidden/>
          </w:rPr>
          <w:fldChar w:fldCharType="begin"/>
        </w:r>
        <w:r>
          <w:rPr>
            <w:noProof/>
            <w:webHidden/>
          </w:rPr>
          <w:instrText xml:space="preserve"> PAGEREF _Toc195692744 \h </w:instrText>
        </w:r>
        <w:r>
          <w:rPr>
            <w:noProof/>
            <w:webHidden/>
          </w:rPr>
        </w:r>
        <w:r>
          <w:rPr>
            <w:noProof/>
            <w:webHidden/>
          </w:rPr>
          <w:fldChar w:fldCharType="separate"/>
        </w:r>
        <w:r>
          <w:rPr>
            <w:noProof/>
            <w:webHidden/>
          </w:rPr>
          <w:t>5</w:t>
        </w:r>
        <w:r>
          <w:rPr>
            <w:noProof/>
            <w:webHidden/>
          </w:rPr>
          <w:fldChar w:fldCharType="end"/>
        </w:r>
      </w:hyperlink>
    </w:p>
    <w:p w14:paraId="617E0007" w14:textId="62942591" w:rsidR="005A25A8" w:rsidRDefault="005A25A8">
      <w:pPr>
        <w:pStyle w:val="TOC3"/>
        <w:tabs>
          <w:tab w:val="left" w:pos="1200"/>
          <w:tab w:val="right" w:leader="dot" w:pos="9016"/>
        </w:tabs>
        <w:rPr>
          <w:rFonts w:asciiTheme="minorHAnsi" w:eastAsiaTheme="minorEastAsia" w:hAnsiTheme="minorHAnsi" w:cstheme="minorBidi"/>
          <w:noProof/>
          <w:sz w:val="24"/>
          <w:szCs w:val="24"/>
          <w:lang w:eastAsia="en-GB"/>
        </w:rPr>
      </w:pPr>
      <w:hyperlink w:anchor="_Toc195692745" w:history="1">
        <w:r w:rsidRPr="00AC1F88">
          <w:rPr>
            <w:rStyle w:val="Hyperlink"/>
            <w:noProof/>
            <w:lang w:val="fr-CH"/>
          </w:rPr>
          <w:t>3.4.3</w:t>
        </w:r>
        <w:r>
          <w:rPr>
            <w:rFonts w:asciiTheme="minorHAnsi" w:eastAsiaTheme="minorEastAsia" w:hAnsiTheme="minorHAnsi" w:cstheme="minorBidi"/>
            <w:noProof/>
            <w:sz w:val="24"/>
            <w:szCs w:val="24"/>
            <w:lang w:eastAsia="en-GB"/>
          </w:rPr>
          <w:tab/>
        </w:r>
        <w:r w:rsidRPr="00AC1F88">
          <w:rPr>
            <w:rStyle w:val="Hyperlink"/>
            <w:noProof/>
            <w:lang w:val="fr-CH"/>
          </w:rPr>
          <w:t>Vitesse de course rapide</w:t>
        </w:r>
        <w:r>
          <w:rPr>
            <w:noProof/>
            <w:webHidden/>
          </w:rPr>
          <w:tab/>
        </w:r>
        <w:r>
          <w:rPr>
            <w:noProof/>
            <w:webHidden/>
          </w:rPr>
          <w:fldChar w:fldCharType="begin"/>
        </w:r>
        <w:r>
          <w:rPr>
            <w:noProof/>
            <w:webHidden/>
          </w:rPr>
          <w:instrText xml:space="preserve"> PAGEREF _Toc195692745 \h </w:instrText>
        </w:r>
        <w:r>
          <w:rPr>
            <w:noProof/>
            <w:webHidden/>
          </w:rPr>
        </w:r>
        <w:r>
          <w:rPr>
            <w:noProof/>
            <w:webHidden/>
          </w:rPr>
          <w:fldChar w:fldCharType="separate"/>
        </w:r>
        <w:r>
          <w:rPr>
            <w:noProof/>
            <w:webHidden/>
          </w:rPr>
          <w:t>5</w:t>
        </w:r>
        <w:r>
          <w:rPr>
            <w:noProof/>
            <w:webHidden/>
          </w:rPr>
          <w:fldChar w:fldCharType="end"/>
        </w:r>
      </w:hyperlink>
    </w:p>
    <w:p w14:paraId="185DC20B" w14:textId="39D3E6FB" w:rsidR="00FF2ABA" w:rsidRDefault="00FF2ABA">
      <w:pPr>
        <w:rPr>
          <w:lang w:val="fr-CH"/>
        </w:rPr>
      </w:pPr>
      <w:r>
        <w:rPr>
          <w:lang w:val="fr-CH"/>
        </w:rPr>
        <w:fldChar w:fldCharType="end"/>
      </w:r>
    </w:p>
    <w:p w14:paraId="145E0E10" w14:textId="77777777" w:rsidR="00FF2ABA" w:rsidRDefault="00FF2ABA">
      <w:pPr>
        <w:rPr>
          <w:lang w:val="fr-CH"/>
        </w:rPr>
      </w:pPr>
    </w:p>
    <w:p w14:paraId="110552B1" w14:textId="77777777" w:rsidR="00FF2ABA" w:rsidRDefault="00FF2ABA">
      <w:pPr>
        <w:rPr>
          <w:rFonts w:asciiTheme="majorHAnsi" w:eastAsiaTheme="majorEastAsia" w:hAnsiTheme="majorHAnsi" w:cstheme="majorBidi"/>
          <w:color w:val="0F4761" w:themeColor="accent1" w:themeShade="BF"/>
          <w:sz w:val="40"/>
          <w:szCs w:val="40"/>
          <w:lang w:val="fr-CH"/>
        </w:rPr>
      </w:pPr>
      <w:r>
        <w:rPr>
          <w:lang w:val="fr-CH"/>
        </w:rPr>
        <w:br w:type="page"/>
      </w:r>
    </w:p>
    <w:p w14:paraId="3FB499F1" w14:textId="774E46F6" w:rsidR="00FF2ABA" w:rsidRPr="00FF2ABA" w:rsidRDefault="00FF2ABA" w:rsidP="00FF2ABA">
      <w:pPr>
        <w:pStyle w:val="Heading1"/>
        <w:rPr>
          <w:lang w:val="fr-CH"/>
        </w:rPr>
      </w:pPr>
      <w:bookmarkStart w:id="0" w:name="_Toc195692733"/>
      <w:r>
        <w:rPr>
          <w:lang w:val="fr-CH"/>
        </w:rPr>
        <w:lastRenderedPageBreak/>
        <w:t>Introduction</w:t>
      </w:r>
      <w:bookmarkEnd w:id="0"/>
    </w:p>
    <w:p w14:paraId="2258CBB6" w14:textId="2CD9EF0D" w:rsidR="001B72D4" w:rsidRDefault="001B72D4" w:rsidP="003A73B3">
      <w:pPr>
        <w:jc w:val="both"/>
        <w:rPr>
          <w:lang w:val="fr-CH"/>
        </w:rPr>
      </w:pPr>
      <w:r>
        <w:rPr>
          <w:lang w:val="fr-CH"/>
        </w:rPr>
        <w:t>Dans le cadre de l</w:t>
      </w:r>
      <w:r w:rsidR="00E760BA">
        <w:rPr>
          <w:lang w:val="fr-CH"/>
        </w:rPr>
        <w:t>a réalisation</w:t>
      </w:r>
      <w:r>
        <w:rPr>
          <w:lang w:val="fr-CH"/>
        </w:rPr>
        <w:t xml:space="preserve"> d’un tir la cible peut être immobile ou en mouvement.</w:t>
      </w:r>
    </w:p>
    <w:p w14:paraId="2BEC1D7A" w14:textId="77E7D929" w:rsidR="001B72D4" w:rsidRDefault="001B72D4" w:rsidP="003A73B3">
      <w:pPr>
        <w:jc w:val="both"/>
        <w:rPr>
          <w:lang w:val="fr-CH"/>
        </w:rPr>
      </w:pPr>
      <w:r>
        <w:rPr>
          <w:lang w:val="fr-CH"/>
        </w:rPr>
        <w:t>Le cas de la cible immobile a déjà été abondement traité et ne sera pas détaillé ici. Il implique des corrections en élévation et en dérive pour compenser les divers effets (Attraction terrestre, frottements de l’air, Coriolis…) qui font que l’impact sera plus bas que prévu ou plus à droite ou à gauche selon le sens et la force du vent…</w:t>
      </w:r>
    </w:p>
    <w:p w14:paraId="29D14DF1" w14:textId="6FE41408" w:rsidR="00881C03" w:rsidRDefault="00881C03" w:rsidP="003A73B3">
      <w:pPr>
        <w:jc w:val="both"/>
        <w:rPr>
          <w:lang w:val="fr-CH"/>
        </w:rPr>
      </w:pPr>
      <w:r>
        <w:rPr>
          <w:lang w:val="fr-CH"/>
        </w:rPr>
        <w:t>Deux situations se présentent</w:t>
      </w:r>
      <w:r w:rsidR="006E01D8">
        <w:rPr>
          <w:lang w:val="fr-CH"/>
        </w:rPr>
        <w:t> :</w:t>
      </w:r>
      <w:r>
        <w:rPr>
          <w:lang w:val="fr-CH"/>
        </w:rPr>
        <w:t xml:space="preserve"> </w:t>
      </w:r>
      <w:r w:rsidR="006E01D8">
        <w:rPr>
          <w:lang w:val="fr-CH"/>
        </w:rPr>
        <w:t>L</w:t>
      </w:r>
      <w:r>
        <w:rPr>
          <w:lang w:val="fr-CH"/>
        </w:rPr>
        <w:t>’arme est fixe au moment du tir ou l’arme est en mouvement.</w:t>
      </w:r>
    </w:p>
    <w:p w14:paraId="4C7389D2" w14:textId="561FC9E6" w:rsidR="001B72D4" w:rsidRDefault="00881C03" w:rsidP="003A73B3">
      <w:pPr>
        <w:jc w:val="both"/>
        <w:rPr>
          <w:lang w:val="fr-CH"/>
        </w:rPr>
      </w:pPr>
      <w:r>
        <w:rPr>
          <w:lang w:val="fr-CH"/>
        </w:rPr>
        <w:t>Dans le cas d’une arme fixe, l</w:t>
      </w:r>
      <w:r w:rsidR="001B72D4">
        <w:rPr>
          <w:lang w:val="fr-CH"/>
        </w:rPr>
        <w:t>e déplacement de la cible implique qu’elle ne sera plus au même endroit au moment de l’impact que celui où elle se trouvait au moment du départ du coup.</w:t>
      </w:r>
    </w:p>
    <w:p w14:paraId="58F08BAF" w14:textId="1532CAF2" w:rsidR="006E01D8" w:rsidRDefault="0026477F" w:rsidP="003A73B3">
      <w:pPr>
        <w:jc w:val="both"/>
        <w:rPr>
          <w:lang w:val="fr-CH"/>
        </w:rPr>
      </w:pPr>
      <w:r>
        <w:rPr>
          <w:lang w:val="fr-CH"/>
        </w:rPr>
        <w:t xml:space="preserve">On </w:t>
      </w:r>
      <w:r w:rsidR="006E01D8">
        <w:rPr>
          <w:lang w:val="fr-CH"/>
        </w:rPr>
        <w:t>réfléchira dans le cas de situation de chasse et de tir de type sportif, on prendra des exemples pour fixer les idées.</w:t>
      </w:r>
    </w:p>
    <w:p w14:paraId="2A122F93" w14:textId="13A9D5AD" w:rsidR="001B72D4" w:rsidRDefault="001B72D4" w:rsidP="00E760BA">
      <w:pPr>
        <w:pStyle w:val="Heading1"/>
        <w:rPr>
          <w:lang w:val="fr-CH"/>
        </w:rPr>
      </w:pPr>
      <w:bookmarkStart w:id="1" w:name="_Toc195692734"/>
      <w:r>
        <w:rPr>
          <w:lang w:val="fr-CH"/>
        </w:rPr>
        <w:t>C</w:t>
      </w:r>
      <w:r w:rsidR="00332A3C">
        <w:rPr>
          <w:lang w:val="fr-CH"/>
        </w:rPr>
        <w:t>as</w:t>
      </w:r>
      <w:r>
        <w:rPr>
          <w:lang w:val="fr-CH"/>
        </w:rPr>
        <w:t xml:space="preserve"> de </w:t>
      </w:r>
      <w:r w:rsidR="00332A3C">
        <w:rPr>
          <w:lang w:val="fr-CH"/>
        </w:rPr>
        <w:t xml:space="preserve">la </w:t>
      </w:r>
      <w:r>
        <w:rPr>
          <w:lang w:val="fr-CH"/>
        </w:rPr>
        <w:t>chasse</w:t>
      </w:r>
      <w:bookmarkEnd w:id="1"/>
    </w:p>
    <w:p w14:paraId="0A3376F5" w14:textId="77777777" w:rsidR="00E14160" w:rsidRDefault="00087239" w:rsidP="003A73B3">
      <w:pPr>
        <w:jc w:val="both"/>
        <w:rPr>
          <w:lang w:val="fr-CH"/>
        </w:rPr>
      </w:pPr>
      <w:r>
        <w:rPr>
          <w:lang w:val="fr-CH"/>
        </w:rPr>
        <w:t xml:space="preserve">La problématique générale reste la même, les matériels autorisés par la législation, en France, ne permettent pas d’avoir des lunettes graduées ni des munitions pour des tirs a des grandes distances </w:t>
      </w:r>
      <w:proofErr w:type="gramStart"/>
      <w:r>
        <w:rPr>
          <w:lang w:val="fr-CH"/>
        </w:rPr>
        <w:t xml:space="preserve">( </w:t>
      </w:r>
      <w:r w:rsidR="00E14160">
        <w:rPr>
          <w:lang w:val="fr-CH"/>
        </w:rPr>
        <w:t>&gt;</w:t>
      </w:r>
      <w:proofErr w:type="gramEnd"/>
      <w:r w:rsidR="00E14160">
        <w:rPr>
          <w:lang w:val="fr-CH"/>
        </w:rPr>
        <w:t>300m).</w:t>
      </w:r>
    </w:p>
    <w:p w14:paraId="2DDCB39A" w14:textId="13A89F82" w:rsidR="005F7895" w:rsidRPr="005F7895" w:rsidRDefault="005F7895" w:rsidP="005F7895">
      <w:pPr>
        <w:pStyle w:val="Heading2"/>
        <w:rPr>
          <w:lang w:val="fr-CH"/>
        </w:rPr>
      </w:pPr>
      <w:bookmarkStart w:id="2" w:name="_Toc195692735"/>
      <w:r>
        <w:rPr>
          <w:lang w:val="fr-CH"/>
        </w:rPr>
        <w:t>Conditions</w:t>
      </w:r>
      <w:r w:rsidR="00141BC1">
        <w:rPr>
          <w:lang w:val="fr-CH"/>
        </w:rPr>
        <w:t xml:space="preserve"> du tir</w:t>
      </w:r>
      <w:bookmarkEnd w:id="2"/>
    </w:p>
    <w:p w14:paraId="6D7AB5F1" w14:textId="679A8492" w:rsidR="00087239" w:rsidRDefault="00E14160" w:rsidP="003A73B3">
      <w:pPr>
        <w:jc w:val="both"/>
        <w:rPr>
          <w:lang w:val="fr-CH"/>
        </w:rPr>
      </w:pPr>
      <w:r>
        <w:rPr>
          <w:lang w:val="fr-CH"/>
        </w:rPr>
        <w:t>Dans l’exemple pr</w:t>
      </w:r>
      <w:r w:rsidR="003D7286">
        <w:rPr>
          <w:lang w:val="fr-CH"/>
        </w:rPr>
        <w:t>oposé,</w:t>
      </w:r>
      <w:r>
        <w:rPr>
          <w:lang w:val="fr-CH"/>
        </w:rPr>
        <w:t xml:space="preserve"> la distance </w:t>
      </w:r>
      <w:r w:rsidR="003D7286">
        <w:rPr>
          <w:lang w:val="fr-CH"/>
        </w:rPr>
        <w:t xml:space="preserve">de tir </w:t>
      </w:r>
      <w:r>
        <w:rPr>
          <w:lang w:val="fr-CH"/>
        </w:rPr>
        <w:t>recommandé</w:t>
      </w:r>
      <w:r w:rsidR="003D7286">
        <w:rPr>
          <w:lang w:val="fr-CH"/>
        </w:rPr>
        <w:t>e</w:t>
      </w:r>
      <w:r>
        <w:rPr>
          <w:lang w:val="fr-CH"/>
        </w:rPr>
        <w:t xml:space="preserve"> pour la munition</w:t>
      </w:r>
      <w:r w:rsidR="002234EC">
        <w:rPr>
          <w:lang w:val="fr-CH"/>
        </w:rPr>
        <w:t xml:space="preserve"> par le </w:t>
      </w:r>
      <w:r w:rsidR="003D7286">
        <w:rPr>
          <w:lang w:val="fr-CH"/>
        </w:rPr>
        <w:t>fabriquant</w:t>
      </w:r>
      <w:r>
        <w:rPr>
          <w:lang w:val="fr-CH"/>
        </w:rPr>
        <w:t xml:space="preserve"> est de 2</w:t>
      </w:r>
      <w:r w:rsidR="003D7286">
        <w:rPr>
          <w:lang w:val="fr-CH"/>
        </w:rPr>
        <w:t>2</w:t>
      </w:r>
      <w:r>
        <w:rPr>
          <w:lang w:val="fr-CH"/>
        </w:rPr>
        <w:t>0m</w:t>
      </w:r>
      <w:r w:rsidR="003D7286">
        <w:rPr>
          <w:lang w:val="fr-CH"/>
        </w:rPr>
        <w:t xml:space="preserve"> (énergie de 2505J à 200m)</w:t>
      </w:r>
      <w:r>
        <w:rPr>
          <w:lang w:val="fr-CH"/>
        </w:rPr>
        <w:t>.</w:t>
      </w:r>
    </w:p>
    <w:p w14:paraId="29194C18" w14:textId="4099F5E2" w:rsidR="001B72D4" w:rsidRDefault="001B72D4" w:rsidP="003A73B3">
      <w:pPr>
        <w:jc w:val="both"/>
        <w:rPr>
          <w:lang w:val="fr-CH"/>
        </w:rPr>
      </w:pPr>
      <w:r>
        <w:rPr>
          <w:lang w:val="fr-CH"/>
        </w:rPr>
        <w:t>Un chevreuil au grand galop se déplace perpendiculairement à la direction du tir.</w:t>
      </w:r>
    </w:p>
    <w:p w14:paraId="7A5A8A5E" w14:textId="5A5E22ED" w:rsidR="00C30AEB" w:rsidRDefault="00C30AEB" w:rsidP="003A73B3">
      <w:pPr>
        <w:jc w:val="both"/>
        <w:rPr>
          <w:lang w:val="fr-CH"/>
        </w:rPr>
      </w:pPr>
      <w:r>
        <w:rPr>
          <w:lang w:val="fr-CH"/>
        </w:rPr>
        <w:t>Sa vitesse de pointe peut aller jusqu’à 100</w:t>
      </w:r>
      <w:r w:rsidR="003D24A5">
        <w:rPr>
          <w:lang w:val="fr-CH"/>
        </w:rPr>
        <w:t xml:space="preserve"> [</w:t>
      </w:r>
      <w:r>
        <w:rPr>
          <w:lang w:val="fr-CH"/>
        </w:rPr>
        <w:t>km/h</w:t>
      </w:r>
      <w:r w:rsidR="003D24A5">
        <w:rPr>
          <w:lang w:val="fr-CH"/>
        </w:rPr>
        <w:t>]</w:t>
      </w:r>
      <w:r>
        <w:rPr>
          <w:lang w:val="fr-CH"/>
        </w:rPr>
        <w:t xml:space="preserve"> </w:t>
      </w:r>
      <w:r w:rsidR="003D24A5">
        <w:rPr>
          <w:lang w:val="fr-CH"/>
        </w:rPr>
        <w:t>=</w:t>
      </w:r>
      <w:r>
        <w:rPr>
          <w:lang w:val="fr-CH"/>
        </w:rPr>
        <w:t xml:space="preserve"> 27.8 </w:t>
      </w:r>
      <w:r w:rsidR="003D24A5">
        <w:rPr>
          <w:lang w:val="fr-CH"/>
        </w:rPr>
        <w:t>[</w:t>
      </w:r>
      <w:r>
        <w:rPr>
          <w:lang w:val="fr-CH"/>
        </w:rPr>
        <w:t>m/s</w:t>
      </w:r>
      <w:r w:rsidR="003D24A5">
        <w:rPr>
          <w:lang w:val="fr-CH"/>
        </w:rPr>
        <w:t>]</w:t>
      </w:r>
      <w:r>
        <w:rPr>
          <w:lang w:val="fr-CH"/>
        </w:rPr>
        <w:t>.</w:t>
      </w:r>
    </w:p>
    <w:p w14:paraId="282594F2" w14:textId="3DE0225A" w:rsidR="00C30AEB" w:rsidRPr="00C90C1F" w:rsidRDefault="00C30AEB">
      <w:pPr>
        <w:rPr>
          <w:i/>
          <w:iCs/>
          <w:lang w:val="en-GB"/>
        </w:rPr>
      </w:pPr>
      <w:r w:rsidRPr="00C90C1F">
        <w:rPr>
          <w:i/>
          <w:iCs/>
          <w:lang w:val="en-GB"/>
        </w:rPr>
        <w:t>1 km/h = 0.28 m/s</w:t>
      </w:r>
    </w:p>
    <w:p w14:paraId="0FD7E551" w14:textId="3108E050" w:rsidR="001B72D4" w:rsidRPr="005A25A8" w:rsidRDefault="001B72D4">
      <w:pPr>
        <w:rPr>
          <w:lang w:val="fr-CH"/>
        </w:rPr>
      </w:pPr>
      <w:r w:rsidRPr="005A25A8">
        <w:rPr>
          <w:lang w:val="fr-CH"/>
        </w:rPr>
        <w:t xml:space="preserve">Source : </w:t>
      </w:r>
      <w:r>
        <w:rPr>
          <w:lang w:val="fr-CH"/>
        </w:rPr>
        <w:fldChar w:fldCharType="begin"/>
      </w:r>
      <w:r w:rsidRPr="005A25A8">
        <w:rPr>
          <w:lang w:val="fr-CH"/>
        </w:rPr>
        <w:instrText>HYPERLINK "https://fr.wikipedia.org/wiki/Chevreuil_d%27Europe"</w:instrText>
      </w:r>
      <w:r w:rsidR="006E01D8">
        <w:rPr>
          <w:lang w:val="fr-CH"/>
        </w:rPr>
      </w:r>
      <w:r>
        <w:rPr>
          <w:lang w:val="fr-CH"/>
        </w:rPr>
        <w:fldChar w:fldCharType="separate"/>
      </w:r>
      <w:r w:rsidRPr="005A25A8">
        <w:rPr>
          <w:rStyle w:val="Hyperlink"/>
          <w:lang w:val="fr-CH"/>
        </w:rPr>
        <w:t>https://fr.wikipedia.org/wiki/Chevreuil_d%27Europe</w:t>
      </w:r>
      <w:r>
        <w:rPr>
          <w:lang w:val="fr-CH"/>
        </w:rPr>
        <w:fldChar w:fldCharType="end"/>
      </w:r>
      <w:r w:rsidRPr="005A25A8">
        <w:rPr>
          <w:lang w:val="fr-CH"/>
        </w:rPr>
        <w:t xml:space="preserve"> </w:t>
      </w:r>
    </w:p>
    <w:p w14:paraId="72BB881C" w14:textId="5EBF1A2B" w:rsidR="001B72D4" w:rsidRDefault="00C30AEB">
      <w:pPr>
        <w:rPr>
          <w:lang w:val="fr-CH"/>
        </w:rPr>
      </w:pPr>
      <w:r>
        <w:rPr>
          <w:lang w:val="fr-CH"/>
        </w:rPr>
        <w:t>Considérons une distance de tir de 100m.</w:t>
      </w:r>
    </w:p>
    <w:p w14:paraId="416D2F6C" w14:textId="514497B3" w:rsidR="00C30AEB" w:rsidRDefault="00C30AEB">
      <w:pPr>
        <w:rPr>
          <w:lang w:val="fr-CH"/>
        </w:rPr>
      </w:pPr>
      <w:r>
        <w:rPr>
          <w:lang w:val="fr-CH"/>
        </w:rPr>
        <w:t xml:space="preserve">Le projectile pour de la chasse générale est du 7x64 </w:t>
      </w:r>
      <w:proofErr w:type="spellStart"/>
      <w:r>
        <w:rPr>
          <w:lang w:val="fr-CH"/>
        </w:rPr>
        <w:t>Brenneke</w:t>
      </w:r>
      <w:proofErr w:type="spellEnd"/>
      <w:r w:rsidR="00E760BA">
        <w:rPr>
          <w:lang w:val="fr-CH"/>
        </w:rPr>
        <w:t xml:space="preserve"> 11.5g soit 177 grains</w:t>
      </w:r>
    </w:p>
    <w:p w14:paraId="45B7764B" w14:textId="4E2366AE" w:rsidR="0028634B" w:rsidRDefault="0028634B">
      <w:pPr>
        <w:rPr>
          <w:lang w:val="fr-CH"/>
        </w:rPr>
      </w:pPr>
      <w:proofErr w:type="gramStart"/>
      <w:r>
        <w:rPr>
          <w:lang w:val="fr-CH"/>
        </w:rPr>
        <w:t>source</w:t>
      </w:r>
      <w:proofErr w:type="gramEnd"/>
      <w:r>
        <w:rPr>
          <w:lang w:val="fr-CH"/>
        </w:rPr>
        <w:t xml:space="preserve"> : </w:t>
      </w:r>
      <w:hyperlink r:id="rId7" w:history="1">
        <w:r w:rsidRPr="00A25D1B">
          <w:rPr>
            <w:rStyle w:val="Hyperlink"/>
            <w:lang w:val="fr-CH"/>
          </w:rPr>
          <w:t>https://rws-ammunition.com/fr/produits/cartouches-de-grande-chasse/rws-7x64-id-classic-11-5g</w:t>
        </w:r>
      </w:hyperlink>
      <w:r>
        <w:rPr>
          <w:lang w:val="fr-CH"/>
        </w:rPr>
        <w:t xml:space="preserve"> </w:t>
      </w:r>
    </w:p>
    <w:p w14:paraId="3DE81F53" w14:textId="79F1A0EC" w:rsidR="00C30AEB" w:rsidRDefault="00C30AEB">
      <w:pPr>
        <w:rPr>
          <w:lang w:val="fr-CH"/>
        </w:rPr>
      </w:pPr>
      <w:r>
        <w:rPr>
          <w:lang w:val="fr-CH"/>
        </w:rPr>
        <w:t xml:space="preserve">Le temps de vol sera d’environ </w:t>
      </w:r>
      <w:r w:rsidR="00E760BA">
        <w:rPr>
          <w:lang w:val="fr-CH"/>
        </w:rPr>
        <w:t xml:space="preserve">0.13 </w:t>
      </w:r>
      <w:r>
        <w:rPr>
          <w:lang w:val="fr-CH"/>
        </w:rPr>
        <w:t>s.</w:t>
      </w:r>
    </w:p>
    <w:p w14:paraId="5B3E4BC5" w14:textId="66F25A99" w:rsidR="00C30AEB" w:rsidRDefault="00E760BA">
      <w:pPr>
        <w:rPr>
          <w:lang w:val="fr-CH"/>
        </w:rPr>
      </w:pPr>
      <w:r>
        <w:rPr>
          <w:lang w:val="fr-CH"/>
        </w:rPr>
        <w:t>Donc en 0.13 s le chevreuil aura parcouru 0.13*27.8 = 3.614 m</w:t>
      </w:r>
    </w:p>
    <w:p w14:paraId="2F3580D4" w14:textId="482B6235" w:rsidR="00E760BA" w:rsidRDefault="00E760BA">
      <w:pPr>
        <w:rPr>
          <w:lang w:val="fr-CH"/>
        </w:rPr>
      </w:pPr>
      <w:r>
        <w:rPr>
          <w:lang w:val="fr-CH"/>
        </w:rPr>
        <w:t>Le chevreuil male a</w:t>
      </w:r>
      <w:r w:rsidR="003C46B0">
        <w:rPr>
          <w:lang w:val="fr-CH"/>
        </w:rPr>
        <w:t xml:space="preserve"> une longueur </w:t>
      </w:r>
      <w:r>
        <w:rPr>
          <w:lang w:val="fr-CH"/>
        </w:rPr>
        <w:t>entre 1.05 et 1.2 m de long.</w:t>
      </w:r>
    </w:p>
    <w:p w14:paraId="5C6F7D4A" w14:textId="52EF0F35" w:rsidR="00E760BA" w:rsidRDefault="00E760BA">
      <w:pPr>
        <w:rPr>
          <w:lang w:val="fr-CH"/>
        </w:rPr>
      </w:pPr>
      <w:r>
        <w:rPr>
          <w:lang w:val="fr-CH"/>
        </w:rPr>
        <w:t>Donc en effectuant une visée au centre de masse et c’est l’échec</w:t>
      </w:r>
      <w:r w:rsidR="0028634B">
        <w:rPr>
          <w:lang w:val="fr-CH"/>
        </w:rPr>
        <w:t xml:space="preserve"> assuré</w:t>
      </w:r>
      <w:r w:rsidR="003C46B0">
        <w:rPr>
          <w:lang w:val="fr-CH"/>
        </w:rPr>
        <w:t xml:space="preserve"> pour le tir</w:t>
      </w:r>
      <w:r>
        <w:rPr>
          <w:lang w:val="fr-CH"/>
        </w:rPr>
        <w:t> !</w:t>
      </w:r>
    </w:p>
    <w:p w14:paraId="60DBEBC3" w14:textId="0CC2586B" w:rsidR="005F7895" w:rsidRPr="005F7895" w:rsidRDefault="00BD0B3A" w:rsidP="005F7895">
      <w:pPr>
        <w:pStyle w:val="Heading2"/>
        <w:rPr>
          <w:lang w:val="fr-CH"/>
        </w:rPr>
      </w:pPr>
      <w:bookmarkStart w:id="3" w:name="_Toc195692736"/>
      <w:r>
        <w:rPr>
          <w:lang w:val="fr-CH"/>
        </w:rPr>
        <w:t>Arme</w:t>
      </w:r>
      <w:r w:rsidR="005F7895">
        <w:rPr>
          <w:lang w:val="fr-CH"/>
        </w:rPr>
        <w:t xml:space="preserve"> </w:t>
      </w:r>
      <w:r w:rsidR="00E62A9F">
        <w:rPr>
          <w:lang w:val="fr-CH"/>
        </w:rPr>
        <w:t>immobile</w:t>
      </w:r>
      <w:bookmarkEnd w:id="3"/>
    </w:p>
    <w:p w14:paraId="6FF08143" w14:textId="77777777" w:rsidR="005F7895" w:rsidRDefault="005F7895" w:rsidP="005F7895">
      <w:pPr>
        <w:jc w:val="both"/>
        <w:rPr>
          <w:lang w:val="fr-CH"/>
        </w:rPr>
      </w:pPr>
      <w:r>
        <w:rPr>
          <w:lang w:val="fr-CH"/>
        </w:rPr>
        <w:t>Dans l’exemple proposé, la distance de tir recommandée pour la munition par le fabriquant est de 220m (énergie de 2505J à 200m).</w:t>
      </w:r>
    </w:p>
    <w:p w14:paraId="61003AC8" w14:textId="77777777" w:rsidR="005F7895" w:rsidRDefault="005F7895">
      <w:pPr>
        <w:rPr>
          <w:lang w:val="fr-CH"/>
        </w:rPr>
      </w:pPr>
    </w:p>
    <w:p w14:paraId="7F74ACF2" w14:textId="2F2CB3F3" w:rsidR="00E760BA" w:rsidRDefault="00E760BA">
      <w:pPr>
        <w:rPr>
          <w:lang w:val="fr-CH"/>
        </w:rPr>
      </w:pPr>
      <w:r>
        <w:rPr>
          <w:lang w:val="fr-CH"/>
        </w:rPr>
        <w:t>Il faudra donc viser devant l’animal</w:t>
      </w:r>
      <w:r w:rsidR="0028634B">
        <w:rPr>
          <w:lang w:val="fr-CH"/>
        </w:rPr>
        <w:t xml:space="preserve">, mais </w:t>
      </w:r>
      <w:r w:rsidR="003C46B0">
        <w:rPr>
          <w:lang w:val="fr-CH"/>
        </w:rPr>
        <w:t>à</w:t>
      </w:r>
      <w:r w:rsidR="0028634B">
        <w:rPr>
          <w:lang w:val="fr-CH"/>
        </w:rPr>
        <w:t xml:space="preserve"> quelle distance ?</w:t>
      </w:r>
    </w:p>
    <w:p w14:paraId="6A83A06C" w14:textId="1366F3AF" w:rsidR="00165007" w:rsidRDefault="0028634B">
      <w:pPr>
        <w:rPr>
          <w:lang w:val="fr-CH"/>
        </w:rPr>
      </w:pPr>
      <w:r>
        <w:rPr>
          <w:lang w:val="fr-CH"/>
        </w:rPr>
        <w:t>Peu importe le point visé on sai</w:t>
      </w:r>
      <w:r w:rsidR="00165007">
        <w:rPr>
          <w:lang w:val="fr-CH"/>
        </w:rPr>
        <w:t>t</w:t>
      </w:r>
      <w:r>
        <w:rPr>
          <w:lang w:val="fr-CH"/>
        </w:rPr>
        <w:t xml:space="preserve"> qu’il se sera déplacé </w:t>
      </w:r>
      <w:r w:rsidR="00165007">
        <w:rPr>
          <w:lang w:val="fr-CH"/>
        </w:rPr>
        <w:t>entre</w:t>
      </w:r>
      <w:r>
        <w:rPr>
          <w:lang w:val="fr-CH"/>
        </w:rPr>
        <w:t xml:space="preserve"> </w:t>
      </w:r>
      <w:r w:rsidR="00165007">
        <w:rPr>
          <w:lang w:val="fr-CH"/>
        </w:rPr>
        <w:t xml:space="preserve">3.614/1.05 =3.4 et </w:t>
      </w:r>
      <w:r>
        <w:rPr>
          <w:lang w:val="fr-CH"/>
        </w:rPr>
        <w:t>3.614/1.2 =</w:t>
      </w:r>
      <w:r w:rsidR="00165007">
        <w:rPr>
          <w:lang w:val="fr-CH"/>
        </w:rPr>
        <w:t>3.0</w:t>
      </w:r>
      <w:r>
        <w:rPr>
          <w:lang w:val="fr-CH"/>
        </w:rPr>
        <w:t xml:space="preserve"> </w:t>
      </w:r>
      <w:r w:rsidR="00165007">
        <w:rPr>
          <w:lang w:val="fr-CH"/>
        </w:rPr>
        <w:t>fois la longueur de l’animal.</w:t>
      </w:r>
    </w:p>
    <w:p w14:paraId="761C4506" w14:textId="293F775A" w:rsidR="00165007" w:rsidRDefault="00165007">
      <w:pPr>
        <w:rPr>
          <w:lang w:val="fr-CH"/>
        </w:rPr>
      </w:pPr>
      <w:r>
        <w:rPr>
          <w:lang w:val="fr-CH"/>
        </w:rPr>
        <w:t>Donc il faudra viser en moyenne 3.2 fois la longueur de l’animal en avant !</w:t>
      </w:r>
    </w:p>
    <w:p w14:paraId="7237007F" w14:textId="0ADE805E" w:rsidR="00141BC1" w:rsidRDefault="00BD0B3A" w:rsidP="00141BC1">
      <w:pPr>
        <w:pStyle w:val="Heading2"/>
        <w:rPr>
          <w:lang w:val="fr-CH"/>
        </w:rPr>
      </w:pPr>
      <w:bookmarkStart w:id="4" w:name="_Ref195692710"/>
      <w:bookmarkStart w:id="5" w:name="_Toc195692737"/>
      <w:r>
        <w:rPr>
          <w:lang w:val="fr-CH"/>
        </w:rPr>
        <w:t>Arme</w:t>
      </w:r>
      <w:r w:rsidR="00141BC1">
        <w:rPr>
          <w:lang w:val="fr-CH"/>
        </w:rPr>
        <w:t xml:space="preserve"> en mouvement</w:t>
      </w:r>
      <w:bookmarkEnd w:id="4"/>
      <w:bookmarkEnd w:id="5"/>
    </w:p>
    <w:p w14:paraId="235C60A0" w14:textId="3E332FAA" w:rsidR="00141BC1" w:rsidRDefault="00141BC1" w:rsidP="00E62A9F">
      <w:pPr>
        <w:jc w:val="both"/>
        <w:rPr>
          <w:lang w:val="fr-CH"/>
        </w:rPr>
      </w:pPr>
      <w:r>
        <w:rPr>
          <w:lang w:val="fr-CH"/>
        </w:rPr>
        <w:t>Dans ce cas</w:t>
      </w:r>
      <w:r w:rsidR="00BD0B3A">
        <w:rPr>
          <w:lang w:val="fr-CH"/>
        </w:rPr>
        <w:t>,</w:t>
      </w:r>
      <w:r>
        <w:rPr>
          <w:lang w:val="fr-CH"/>
        </w:rPr>
        <w:t xml:space="preserve"> </w:t>
      </w:r>
      <w:r w:rsidR="003334CD">
        <w:rPr>
          <w:lang w:val="fr-CH"/>
        </w:rPr>
        <w:t>le tir</w:t>
      </w:r>
      <w:r w:rsidR="00BD0B3A">
        <w:rPr>
          <w:lang w:val="fr-CH"/>
        </w:rPr>
        <w:t>eur</w:t>
      </w:r>
      <w:r w:rsidR="003334CD">
        <w:rPr>
          <w:lang w:val="fr-CH"/>
        </w:rPr>
        <w:t xml:space="preserve"> déplace son point de visé en suivant le moto « Queue</w:t>
      </w:r>
      <w:r w:rsidR="00BD0B3A">
        <w:rPr>
          <w:lang w:val="fr-CH"/>
        </w:rPr>
        <w:t xml:space="preserve"> </w:t>
      </w:r>
      <w:r w:rsidR="003334CD">
        <w:rPr>
          <w:lang w:val="fr-CH"/>
        </w:rPr>
        <w:t>Tête</w:t>
      </w:r>
      <w:r w:rsidR="00BD0B3A">
        <w:rPr>
          <w:lang w:val="fr-CH"/>
        </w:rPr>
        <w:t xml:space="preserve"> </w:t>
      </w:r>
      <w:r w:rsidR="003334CD">
        <w:rPr>
          <w:lang w:val="fr-CH"/>
        </w:rPr>
        <w:t>Pan</w:t>
      </w:r>
      <w:r w:rsidR="00BD0B3A">
        <w:rPr>
          <w:lang w:val="fr-CH"/>
        </w:rPr>
        <w:t> !</w:t>
      </w:r>
      <w:r w:rsidR="003334CD">
        <w:rPr>
          <w:lang w:val="fr-CH"/>
        </w:rPr>
        <w:t xml:space="preserve"> » </w:t>
      </w:r>
      <w:r w:rsidR="00E62A9F">
        <w:rPr>
          <w:lang w:val="fr-CH"/>
        </w:rPr>
        <w:t>et en accompagnant le tir.</w:t>
      </w:r>
    </w:p>
    <w:p w14:paraId="41230B26" w14:textId="70025BFB" w:rsidR="00E62A9F" w:rsidRDefault="00E62A9F" w:rsidP="00E62A9F">
      <w:pPr>
        <w:jc w:val="both"/>
        <w:rPr>
          <w:lang w:val="fr-CH"/>
        </w:rPr>
      </w:pPr>
      <w:r>
        <w:rPr>
          <w:lang w:val="fr-CH"/>
        </w:rPr>
        <w:t xml:space="preserve">Si le mouvement de l’arme est stoppé au moment du tir, on revient dans le cas </w:t>
      </w:r>
      <w:r w:rsidR="00BD0B3A">
        <w:rPr>
          <w:lang w:val="fr-CH"/>
        </w:rPr>
        <w:t>d’une arme</w:t>
      </w:r>
      <w:r>
        <w:rPr>
          <w:lang w:val="fr-CH"/>
        </w:rPr>
        <w:t xml:space="preserve"> immobile.</w:t>
      </w:r>
    </w:p>
    <w:p w14:paraId="59D9F9A1" w14:textId="77777777" w:rsidR="004B0BDF" w:rsidRDefault="00BD0B3A" w:rsidP="00E62A9F">
      <w:pPr>
        <w:jc w:val="both"/>
        <w:rPr>
          <w:lang w:val="fr-CH"/>
        </w:rPr>
      </w:pPr>
      <w:r>
        <w:rPr>
          <w:lang w:val="fr-CH"/>
        </w:rPr>
        <w:t xml:space="preserve">Pour garder la mobilité de l’arme, le tireur doit </w:t>
      </w:r>
      <w:r w:rsidR="00E62A9F">
        <w:rPr>
          <w:lang w:val="fr-CH"/>
        </w:rPr>
        <w:t>viser l’arrière de l’animal puis revenir vers la tête</w:t>
      </w:r>
      <w:r>
        <w:rPr>
          <w:lang w:val="fr-CH"/>
        </w:rPr>
        <w:t>,</w:t>
      </w:r>
      <w:r w:rsidR="00E62A9F">
        <w:rPr>
          <w:lang w:val="fr-CH"/>
        </w:rPr>
        <w:t xml:space="preserve"> suivre le déplacement de l’animal avec la même vitesse que celui-ci </w:t>
      </w:r>
      <w:r>
        <w:rPr>
          <w:lang w:val="fr-CH"/>
        </w:rPr>
        <w:t xml:space="preserve">et enfin déclencher le tir en continuant à suivre </w:t>
      </w:r>
      <w:r w:rsidR="004B0BDF">
        <w:rPr>
          <w:lang w:val="fr-CH"/>
        </w:rPr>
        <w:t>le déplacement.</w:t>
      </w:r>
    </w:p>
    <w:p w14:paraId="55475E9E" w14:textId="0CDC0FEC" w:rsidR="00951696" w:rsidRPr="00141BC1" w:rsidRDefault="00951696" w:rsidP="00E62A9F">
      <w:pPr>
        <w:jc w:val="both"/>
        <w:rPr>
          <w:lang w:val="fr-CH"/>
        </w:rPr>
      </w:pPr>
      <w:r>
        <w:rPr>
          <w:lang w:val="fr-CH"/>
        </w:rPr>
        <w:t>Ainsi la balle aura la même vitesse de déplacement latéral que la cible</w:t>
      </w:r>
      <w:r w:rsidR="004B0BDF">
        <w:rPr>
          <w:lang w:val="fr-CH"/>
        </w:rPr>
        <w:t>, plus de besoin d’anticiper</w:t>
      </w:r>
      <w:r>
        <w:rPr>
          <w:lang w:val="fr-CH"/>
        </w:rPr>
        <w:t>.</w:t>
      </w:r>
    </w:p>
    <w:p w14:paraId="1DC2B614" w14:textId="1A5F9E3B" w:rsidR="00165007" w:rsidRDefault="00165007" w:rsidP="00165007">
      <w:pPr>
        <w:pStyle w:val="Heading1"/>
        <w:rPr>
          <w:lang w:val="fr-CH"/>
        </w:rPr>
      </w:pPr>
      <w:bookmarkStart w:id="6" w:name="_Toc195692738"/>
      <w:r>
        <w:rPr>
          <w:lang w:val="fr-CH"/>
        </w:rPr>
        <w:t>C</w:t>
      </w:r>
      <w:r w:rsidR="00332A3C">
        <w:rPr>
          <w:lang w:val="fr-CH"/>
        </w:rPr>
        <w:t>as</w:t>
      </w:r>
      <w:r>
        <w:rPr>
          <w:lang w:val="fr-CH"/>
        </w:rPr>
        <w:t xml:space="preserve"> d</w:t>
      </w:r>
      <w:r w:rsidR="00332A3C">
        <w:rPr>
          <w:lang w:val="fr-CH"/>
        </w:rPr>
        <w:t>u</w:t>
      </w:r>
      <w:r>
        <w:rPr>
          <w:lang w:val="fr-CH"/>
        </w:rPr>
        <w:t xml:space="preserve"> tir sportif</w:t>
      </w:r>
      <w:bookmarkEnd w:id="6"/>
    </w:p>
    <w:p w14:paraId="51CFF24F" w14:textId="55F44091" w:rsidR="00165007" w:rsidRDefault="00165007" w:rsidP="00165007">
      <w:pPr>
        <w:rPr>
          <w:lang w:val="fr-CH"/>
        </w:rPr>
      </w:pPr>
      <w:r>
        <w:rPr>
          <w:lang w:val="fr-CH"/>
        </w:rPr>
        <w:t>Une cible se déplace perpendiculairement à la direction du tir.</w:t>
      </w:r>
    </w:p>
    <w:p w14:paraId="58A67FE5" w14:textId="7472F282" w:rsidR="00165007" w:rsidRDefault="00843EEF" w:rsidP="00165007">
      <w:pPr>
        <w:pStyle w:val="Heading2"/>
        <w:rPr>
          <w:lang w:val="fr-CH"/>
        </w:rPr>
      </w:pPr>
      <w:bookmarkStart w:id="7" w:name="_Toc195692739"/>
      <w:r>
        <w:rPr>
          <w:lang w:val="fr-CH"/>
        </w:rPr>
        <w:t>V</w:t>
      </w:r>
      <w:r w:rsidR="00165007">
        <w:rPr>
          <w:lang w:val="fr-CH"/>
        </w:rPr>
        <w:t>itesse</w:t>
      </w:r>
      <w:r w:rsidR="00D52A87">
        <w:rPr>
          <w:lang w:val="fr-CH"/>
        </w:rPr>
        <w:t xml:space="preserve"> de la cible </w:t>
      </w:r>
      <w:r w:rsidR="00165007">
        <w:rPr>
          <w:lang w:val="fr-CH"/>
        </w:rPr>
        <w:t>connue</w:t>
      </w:r>
      <w:bookmarkEnd w:id="7"/>
    </w:p>
    <w:p w14:paraId="21F4DC98" w14:textId="77777777" w:rsidR="00165007" w:rsidRDefault="00165007">
      <w:pPr>
        <w:rPr>
          <w:lang w:val="fr-CH"/>
        </w:rPr>
      </w:pPr>
      <w:r>
        <w:rPr>
          <w:lang w:val="fr-CH"/>
        </w:rPr>
        <w:t xml:space="preserve">Les données connues sont : </w:t>
      </w:r>
    </w:p>
    <w:p w14:paraId="4488B9E3" w14:textId="0B821FF1" w:rsidR="00165007" w:rsidRDefault="00165007" w:rsidP="00165007">
      <w:pPr>
        <w:pStyle w:val="ListParagraph"/>
        <w:numPr>
          <w:ilvl w:val="0"/>
          <w:numId w:val="2"/>
        </w:numPr>
        <w:rPr>
          <w:lang w:val="fr-CH"/>
        </w:rPr>
      </w:pPr>
      <w:r w:rsidRPr="00165007">
        <w:rPr>
          <w:lang w:val="fr-CH"/>
        </w:rPr>
        <w:t xml:space="preserve">La vitesse </w:t>
      </w:r>
      <w:r w:rsidR="00D52A87">
        <w:rPr>
          <w:lang w:val="fr-CH"/>
        </w:rPr>
        <w:t xml:space="preserve">de la cible </w:t>
      </w:r>
      <w:r w:rsidRPr="00165007">
        <w:rPr>
          <w:lang w:val="fr-CH"/>
        </w:rPr>
        <w:t>V [m /s]</w:t>
      </w:r>
      <w:r w:rsidR="00D52A87">
        <w:rPr>
          <w:lang w:val="fr-CH"/>
        </w:rPr>
        <w:t>, mesurée ou estimée</w:t>
      </w:r>
      <w:r w:rsidR="00843EEF">
        <w:rPr>
          <w:lang w:val="fr-CH"/>
        </w:rPr>
        <w:t>.</w:t>
      </w:r>
    </w:p>
    <w:p w14:paraId="50B7C341" w14:textId="46645341" w:rsidR="00165007" w:rsidRDefault="00165007" w:rsidP="00165007">
      <w:pPr>
        <w:pStyle w:val="ListParagraph"/>
        <w:numPr>
          <w:ilvl w:val="0"/>
          <w:numId w:val="2"/>
        </w:numPr>
        <w:rPr>
          <w:lang w:val="fr-CH"/>
        </w:rPr>
      </w:pPr>
      <w:r>
        <w:rPr>
          <w:lang w:val="fr-CH"/>
        </w:rPr>
        <w:t>L</w:t>
      </w:r>
      <w:r w:rsidRPr="00165007">
        <w:rPr>
          <w:lang w:val="fr-CH"/>
        </w:rPr>
        <w:t>a distance de tir D [m]</w:t>
      </w:r>
    </w:p>
    <w:p w14:paraId="0D9E72C7" w14:textId="48BABFF4" w:rsidR="00165007" w:rsidRPr="00165007" w:rsidRDefault="00165007" w:rsidP="00165007">
      <w:pPr>
        <w:pStyle w:val="ListParagraph"/>
        <w:numPr>
          <w:ilvl w:val="0"/>
          <w:numId w:val="2"/>
        </w:numPr>
        <w:rPr>
          <w:lang w:val="fr-CH"/>
        </w:rPr>
      </w:pPr>
      <w:r>
        <w:rPr>
          <w:lang w:val="fr-CH"/>
        </w:rPr>
        <w:t>Le temps de vol Tv [s]</w:t>
      </w:r>
    </w:p>
    <w:p w14:paraId="4DFA5EA1" w14:textId="644BE8B5" w:rsidR="00165007" w:rsidRDefault="00AD6222">
      <w:pPr>
        <w:rPr>
          <w:lang w:val="fr-CH"/>
        </w:rPr>
      </w:pPr>
      <w:r>
        <w:rPr>
          <w:lang w:val="fr-CH"/>
        </w:rPr>
        <w:t>On peut en déduire la distance de déplacement pendant le temps de vol.</w:t>
      </w:r>
    </w:p>
    <w:p w14:paraId="49D67203" w14:textId="00ED9C43" w:rsidR="00AD6222" w:rsidRDefault="007916E8">
      <w:pPr>
        <w:rPr>
          <w:lang w:val="fr-CH"/>
        </w:rPr>
      </w:pPr>
      <w:r>
        <w:rPr>
          <w:lang w:val="fr-CH"/>
        </w:rPr>
        <w:t>V*Tv [m]</w:t>
      </w:r>
    </w:p>
    <w:p w14:paraId="5B9C3955" w14:textId="29D10D4B" w:rsidR="007916E8" w:rsidRDefault="007916E8">
      <w:pPr>
        <w:rPr>
          <w:lang w:val="fr-CH"/>
        </w:rPr>
      </w:pPr>
      <w:r>
        <w:rPr>
          <w:lang w:val="fr-CH"/>
        </w:rPr>
        <w:t>Puis l’angle de déplacement</w:t>
      </w:r>
      <w:r w:rsidR="00951E5C">
        <w:rPr>
          <w:lang w:val="fr-CH"/>
        </w:rPr>
        <w:t xml:space="preserve"> </w:t>
      </w:r>
      <w:proofErr w:type="gramStart"/>
      <w:r w:rsidR="00951E5C">
        <w:rPr>
          <w:lang w:val="fr-CH"/>
        </w:rPr>
        <w:t>( A</w:t>
      </w:r>
      <w:proofErr w:type="gramEnd"/>
      <w:r w:rsidR="00951E5C">
        <w:rPr>
          <w:lang w:val="fr-CH"/>
        </w:rPr>
        <w:t xml:space="preserve"> [RAD]), sachant que </w:t>
      </w:r>
    </w:p>
    <w:p w14:paraId="5ABBC1DA" w14:textId="682659E0" w:rsidR="00951E5C" w:rsidRDefault="00951E5C">
      <w:pPr>
        <w:rPr>
          <w:lang w:val="fr-CH"/>
        </w:rPr>
      </w:pPr>
      <w:r>
        <w:rPr>
          <w:lang w:val="fr-CH"/>
        </w:rPr>
        <w:t>TAN(A)</w:t>
      </w:r>
      <w:r w:rsidR="00175979">
        <w:rPr>
          <w:lang w:val="fr-CH"/>
        </w:rPr>
        <w:t xml:space="preserve"> </w:t>
      </w:r>
      <w:r>
        <w:rPr>
          <w:lang w:val="fr-CH"/>
        </w:rPr>
        <w:t>= (V*Tv) / D</w:t>
      </w:r>
    </w:p>
    <w:p w14:paraId="1338F546" w14:textId="77777777" w:rsidR="00175979" w:rsidRDefault="00672C90">
      <w:pPr>
        <w:rPr>
          <w:lang w:val="fr-CH"/>
        </w:rPr>
      </w:pPr>
      <w:r>
        <w:rPr>
          <w:lang w:val="fr-CH"/>
        </w:rPr>
        <w:t xml:space="preserve">Et si V*Tv &lt;&lt; D on aura </w:t>
      </w:r>
      <w:proofErr w:type="gramStart"/>
      <w:r>
        <w:rPr>
          <w:lang w:val="fr-CH"/>
        </w:rPr>
        <w:t>TAN( A</w:t>
      </w:r>
      <w:proofErr w:type="gramEnd"/>
      <w:r>
        <w:rPr>
          <w:lang w:val="fr-CH"/>
        </w:rPr>
        <w:t xml:space="preserve">) </w:t>
      </w:r>
      <w:r w:rsidR="00175979">
        <w:rPr>
          <w:lang w:val="fr-CH"/>
        </w:rPr>
        <w:t># A soit</w:t>
      </w:r>
    </w:p>
    <w:p w14:paraId="55C48281" w14:textId="77777777" w:rsidR="00175979" w:rsidRDefault="00175979">
      <w:pPr>
        <w:rPr>
          <w:lang w:val="fr-CH"/>
        </w:rPr>
      </w:pPr>
      <w:r>
        <w:rPr>
          <w:lang w:val="fr-CH"/>
        </w:rPr>
        <w:t xml:space="preserve">A # (V*Tv) / D </w:t>
      </w:r>
    </w:p>
    <w:p w14:paraId="5D4CB1D3" w14:textId="05D591E7" w:rsidR="00AB0750" w:rsidRDefault="00176441">
      <w:pPr>
        <w:rPr>
          <w:lang w:val="fr-CH"/>
        </w:rPr>
      </w:pPr>
      <w:r>
        <w:rPr>
          <w:lang w:val="fr-CH"/>
        </w:rPr>
        <w:t>Pour fixer les idée</w:t>
      </w:r>
      <w:r w:rsidR="000C0F99">
        <w:rPr>
          <w:lang w:val="fr-CH"/>
        </w:rPr>
        <w:t>s</w:t>
      </w:r>
      <w:r>
        <w:rPr>
          <w:lang w:val="fr-CH"/>
        </w:rPr>
        <w:t xml:space="preserve"> supposons que la cible se déplace de droite à gauche</w:t>
      </w:r>
      <w:r w:rsidR="002D079F">
        <w:rPr>
          <w:lang w:val="fr-CH"/>
        </w:rPr>
        <w:t>, o</w:t>
      </w:r>
      <w:r w:rsidR="00AB0750">
        <w:rPr>
          <w:lang w:val="fr-CH"/>
        </w:rPr>
        <w:t xml:space="preserve">n devra donc </w:t>
      </w:r>
      <w:r w:rsidR="002D079F">
        <w:rPr>
          <w:lang w:val="fr-CH"/>
        </w:rPr>
        <w:t>viser plus à gauche</w:t>
      </w:r>
      <w:r w:rsidR="00A12789">
        <w:rPr>
          <w:lang w:val="fr-CH"/>
        </w:rPr>
        <w:t xml:space="preserve"> pour anticiper le déplacement</w:t>
      </w:r>
      <w:r w:rsidR="002D079F">
        <w:rPr>
          <w:lang w:val="fr-CH"/>
        </w:rPr>
        <w:t>.</w:t>
      </w:r>
    </w:p>
    <w:p w14:paraId="32F4247E" w14:textId="4CB0DE6D" w:rsidR="001325C4" w:rsidRDefault="00F64560">
      <w:pPr>
        <w:rPr>
          <w:lang w:val="fr-CH"/>
        </w:rPr>
      </w:pPr>
      <w:r>
        <w:rPr>
          <w:lang w:val="fr-CH"/>
        </w:rPr>
        <w:t>Considérant que l</w:t>
      </w:r>
      <w:r w:rsidR="000A7502">
        <w:rPr>
          <w:lang w:val="fr-CH"/>
        </w:rPr>
        <w:t xml:space="preserve">es lunettes </w:t>
      </w:r>
      <w:r>
        <w:rPr>
          <w:lang w:val="fr-CH"/>
        </w:rPr>
        <w:t>sont</w:t>
      </w:r>
      <w:r w:rsidR="000A7502">
        <w:rPr>
          <w:lang w:val="fr-CH"/>
        </w:rPr>
        <w:t xml:space="preserve"> graduée</w:t>
      </w:r>
      <w:r>
        <w:rPr>
          <w:lang w:val="fr-CH"/>
        </w:rPr>
        <w:t>s</w:t>
      </w:r>
      <w:r w:rsidR="000A7502">
        <w:rPr>
          <w:lang w:val="fr-CH"/>
        </w:rPr>
        <w:t xml:space="preserve"> en </w:t>
      </w:r>
      <w:proofErr w:type="spellStart"/>
      <w:r w:rsidR="000A7502">
        <w:rPr>
          <w:lang w:val="fr-CH"/>
        </w:rPr>
        <w:t>mRAD</w:t>
      </w:r>
      <w:proofErr w:type="spellEnd"/>
      <w:r w:rsidR="000A7502">
        <w:rPr>
          <w:lang w:val="fr-CH"/>
        </w:rPr>
        <w:t xml:space="preserve"> </w:t>
      </w:r>
      <w:proofErr w:type="gramStart"/>
      <w:r w:rsidR="003E18F4">
        <w:rPr>
          <w:lang w:val="fr-CH"/>
        </w:rPr>
        <w:t>( en</w:t>
      </w:r>
      <w:proofErr w:type="gramEnd"/>
      <w:r w:rsidR="003E18F4">
        <w:rPr>
          <w:lang w:val="fr-CH"/>
        </w:rPr>
        <w:t xml:space="preserve"> général </w:t>
      </w:r>
      <w:r w:rsidR="007320AA">
        <w:rPr>
          <w:lang w:val="fr-CH"/>
        </w:rPr>
        <w:t xml:space="preserve">5 </w:t>
      </w:r>
      <w:proofErr w:type="spellStart"/>
      <w:r w:rsidR="007320AA">
        <w:rPr>
          <w:lang w:val="fr-CH"/>
        </w:rPr>
        <w:t>mRAD</w:t>
      </w:r>
      <w:proofErr w:type="spellEnd"/>
      <w:r w:rsidR="007320AA">
        <w:rPr>
          <w:lang w:val="fr-CH"/>
        </w:rPr>
        <w:t xml:space="preserve"> de part et d’autre du centre) </w:t>
      </w:r>
      <w:r w:rsidR="000A7502">
        <w:rPr>
          <w:lang w:val="fr-CH"/>
        </w:rPr>
        <w:t>on devra</w:t>
      </w:r>
      <w:r>
        <w:rPr>
          <w:lang w:val="fr-CH"/>
        </w:rPr>
        <w:t xml:space="preserve"> placer le centre de la lunette à gauche de la cible et la cible sur la graduation la plus proche</w:t>
      </w:r>
      <w:r w:rsidR="007320AA">
        <w:rPr>
          <w:lang w:val="fr-CH"/>
        </w:rPr>
        <w:t xml:space="preserve"> du résultat trouvé</w:t>
      </w:r>
      <w:r w:rsidR="001325C4">
        <w:rPr>
          <w:lang w:val="fr-CH"/>
        </w:rPr>
        <w:t>.</w:t>
      </w:r>
    </w:p>
    <w:p w14:paraId="4ACC95F8" w14:textId="6B75BC63" w:rsidR="00DB2C62" w:rsidRDefault="001325C4">
      <w:pPr>
        <w:rPr>
          <w:lang w:val="fr-CH"/>
        </w:rPr>
      </w:pPr>
      <w:r>
        <w:rPr>
          <w:lang w:val="fr-CH"/>
        </w:rPr>
        <w:lastRenderedPageBreak/>
        <w:t>Exemple</w:t>
      </w:r>
      <w:r w:rsidR="007320AA">
        <w:rPr>
          <w:lang w:val="fr-CH"/>
        </w:rPr>
        <w:t> : S</w:t>
      </w:r>
      <w:r>
        <w:rPr>
          <w:lang w:val="fr-CH"/>
        </w:rPr>
        <w:t xml:space="preserve">i on trouve 2.75 </w:t>
      </w:r>
      <w:proofErr w:type="spellStart"/>
      <w:r>
        <w:rPr>
          <w:lang w:val="fr-CH"/>
        </w:rPr>
        <w:t>mRAD</w:t>
      </w:r>
      <w:proofErr w:type="spellEnd"/>
      <w:r>
        <w:rPr>
          <w:lang w:val="fr-CH"/>
        </w:rPr>
        <w:t xml:space="preserve"> on devra placer</w:t>
      </w:r>
      <w:r w:rsidR="00DB2C62">
        <w:rPr>
          <w:lang w:val="fr-CH"/>
        </w:rPr>
        <w:t xml:space="preserve"> la cible entre le 2</w:t>
      </w:r>
      <w:r w:rsidR="00DB2C62" w:rsidRPr="00DB2C62">
        <w:rPr>
          <w:vertAlign w:val="superscript"/>
          <w:lang w:val="fr-CH"/>
        </w:rPr>
        <w:t>ième</w:t>
      </w:r>
      <w:r w:rsidR="00DB2C62">
        <w:rPr>
          <w:lang w:val="fr-CH"/>
        </w:rPr>
        <w:t xml:space="preserve"> et le </w:t>
      </w:r>
      <w:r w:rsidR="003C25BA">
        <w:rPr>
          <w:lang w:val="fr-CH"/>
        </w:rPr>
        <w:t>3</w:t>
      </w:r>
      <w:r w:rsidR="003C25BA" w:rsidRPr="003C25BA">
        <w:rPr>
          <w:vertAlign w:val="superscript"/>
          <w:lang w:val="fr-CH"/>
        </w:rPr>
        <w:t>ième</w:t>
      </w:r>
      <w:r w:rsidR="003C25BA">
        <w:rPr>
          <w:lang w:val="fr-CH"/>
        </w:rPr>
        <w:t xml:space="preserve"> </w:t>
      </w:r>
      <w:r w:rsidR="00DB2C62">
        <w:rPr>
          <w:lang w:val="fr-CH"/>
        </w:rPr>
        <w:t>DOT de droite</w:t>
      </w:r>
      <w:r w:rsidR="003C25BA">
        <w:rPr>
          <w:lang w:val="fr-CH"/>
        </w:rPr>
        <w:t>,</w:t>
      </w:r>
      <w:r w:rsidR="00DB2C62">
        <w:rPr>
          <w:lang w:val="fr-CH"/>
        </w:rPr>
        <w:t xml:space="preserve"> </w:t>
      </w:r>
      <w:r w:rsidR="003E18F4">
        <w:rPr>
          <w:lang w:val="fr-CH"/>
        </w:rPr>
        <w:t xml:space="preserve">au </w:t>
      </w:r>
      <w:r w:rsidR="003C25BA">
        <w:rPr>
          <w:lang w:val="fr-CH"/>
        </w:rPr>
        <w:t xml:space="preserve">¾ </w:t>
      </w:r>
      <w:r w:rsidR="003E18F4">
        <w:rPr>
          <w:lang w:val="fr-CH"/>
        </w:rPr>
        <w:t>vers le 3</w:t>
      </w:r>
      <w:r w:rsidR="003E18F4" w:rsidRPr="003E18F4">
        <w:rPr>
          <w:vertAlign w:val="superscript"/>
          <w:lang w:val="fr-CH"/>
        </w:rPr>
        <w:t>ième</w:t>
      </w:r>
      <w:r w:rsidR="003E18F4">
        <w:rPr>
          <w:lang w:val="fr-CH"/>
        </w:rPr>
        <w:t xml:space="preserve"> DOT.</w:t>
      </w:r>
    </w:p>
    <w:p w14:paraId="22E08EF0" w14:textId="48E01C49" w:rsidR="003C25BA" w:rsidRDefault="00237662">
      <w:pPr>
        <w:rPr>
          <w:lang w:val="fr-CH"/>
        </w:rPr>
      </w:pPr>
      <w:r>
        <w:rPr>
          <w:lang w:val="fr-CH"/>
        </w:rPr>
        <w:t xml:space="preserve">  2</w:t>
      </w:r>
      <w:r w:rsidRPr="00237662">
        <w:rPr>
          <w:vertAlign w:val="superscript"/>
          <w:lang w:val="fr-CH"/>
        </w:rPr>
        <w:t>ième</w:t>
      </w:r>
      <w:r>
        <w:rPr>
          <w:lang w:val="fr-CH"/>
        </w:rPr>
        <w:t xml:space="preserve"> DOT</w:t>
      </w:r>
      <w:r w:rsidR="00FA0238">
        <w:rPr>
          <w:lang w:val="fr-CH"/>
        </w:rPr>
        <w:t>.      C(</w:t>
      </w:r>
      <w:proofErr w:type="spellStart"/>
      <w:r w:rsidR="00FA0238">
        <w:rPr>
          <w:lang w:val="fr-CH"/>
        </w:rPr>
        <w:t>ible</w:t>
      </w:r>
      <w:proofErr w:type="spellEnd"/>
      <w:r w:rsidR="00FA0238">
        <w:rPr>
          <w:lang w:val="fr-CH"/>
        </w:rPr>
        <w:t>)</w:t>
      </w:r>
    </w:p>
    <w:p w14:paraId="5745F11A" w14:textId="53B1F66B" w:rsidR="003C25BA" w:rsidRDefault="00237662">
      <w:pPr>
        <w:rPr>
          <w:lang w:val="fr-CH"/>
        </w:rPr>
      </w:pPr>
      <w:r>
        <w:rPr>
          <w:lang w:val="fr-CH"/>
        </w:rPr>
        <w:t xml:space="preserve">     </w:t>
      </w:r>
      <w:r w:rsidR="00FA0238">
        <w:rPr>
          <w:lang w:val="fr-CH"/>
        </w:rPr>
        <w:t xml:space="preserve">  …</w:t>
      </w:r>
      <w:r>
        <w:rPr>
          <w:lang w:val="fr-CH"/>
        </w:rPr>
        <w:t>--o-----|-----o--</w:t>
      </w:r>
      <w:r w:rsidR="002964D7">
        <w:rPr>
          <w:lang w:val="fr-CH"/>
        </w:rPr>
        <w:t>…</w:t>
      </w:r>
    </w:p>
    <w:p w14:paraId="00FA705B" w14:textId="7D4F7C53" w:rsidR="00E11B45" w:rsidRDefault="002964D7">
      <w:pPr>
        <w:rPr>
          <w:lang w:val="fr-CH"/>
        </w:rPr>
      </w:pPr>
      <w:r>
        <w:rPr>
          <w:lang w:val="fr-CH"/>
        </w:rPr>
        <w:t xml:space="preserve">Dans le cas </w:t>
      </w:r>
      <w:r w:rsidR="00E11B45">
        <w:rPr>
          <w:lang w:val="fr-CH"/>
        </w:rPr>
        <w:t>où</w:t>
      </w:r>
      <w:r>
        <w:rPr>
          <w:lang w:val="fr-CH"/>
        </w:rPr>
        <w:t xml:space="preserve"> l’angle dépasse </w:t>
      </w:r>
      <w:r w:rsidR="008012C8">
        <w:rPr>
          <w:lang w:val="fr-CH"/>
        </w:rPr>
        <w:t>la capacité de la lunette (</w:t>
      </w:r>
      <w:proofErr w:type="spellStart"/>
      <w:r w:rsidR="008012C8">
        <w:rPr>
          <w:lang w:val="fr-CH"/>
        </w:rPr>
        <w:t>i.e</w:t>
      </w:r>
      <w:proofErr w:type="spellEnd"/>
      <w:r w:rsidR="008012C8">
        <w:rPr>
          <w:lang w:val="fr-CH"/>
        </w:rPr>
        <w:t xml:space="preserve"> &gt; 5 </w:t>
      </w:r>
      <w:proofErr w:type="spellStart"/>
      <w:r w:rsidR="008012C8">
        <w:rPr>
          <w:lang w:val="fr-CH"/>
        </w:rPr>
        <w:t>mRAD</w:t>
      </w:r>
      <w:proofErr w:type="spellEnd"/>
      <w:r w:rsidR="008012C8">
        <w:rPr>
          <w:lang w:val="fr-CH"/>
        </w:rPr>
        <w:t>) il faudrait utiliser un</w:t>
      </w:r>
      <w:r w:rsidR="00E11B45">
        <w:rPr>
          <w:lang w:val="fr-CH"/>
        </w:rPr>
        <w:t>e astuce</w:t>
      </w:r>
      <w:proofErr w:type="gramStart"/>
      <w:r w:rsidR="00E11B45">
        <w:rPr>
          <w:lang w:val="fr-CH"/>
        </w:rPr>
        <w:t>…</w:t>
      </w:r>
      <w:r w:rsidR="00C63861">
        <w:rPr>
          <w:lang w:val="fr-CH"/>
        </w:rPr>
        <w:t>( voir</w:t>
      </w:r>
      <w:proofErr w:type="gramEnd"/>
      <w:r w:rsidR="00C63861">
        <w:rPr>
          <w:lang w:val="fr-CH"/>
        </w:rPr>
        <w:t xml:space="preserve"> § </w:t>
      </w:r>
      <w:r w:rsidR="00922EAF">
        <w:rPr>
          <w:lang w:val="fr-CH"/>
        </w:rPr>
        <w:fldChar w:fldCharType="begin"/>
      </w:r>
      <w:r w:rsidR="00922EAF">
        <w:rPr>
          <w:lang w:val="fr-CH"/>
        </w:rPr>
        <w:instrText xml:space="preserve"> REF _Ref195255552 \r \h </w:instrText>
      </w:r>
      <w:r w:rsidR="00922EAF">
        <w:rPr>
          <w:lang w:val="fr-CH"/>
        </w:rPr>
      </w:r>
      <w:r w:rsidR="00922EAF">
        <w:rPr>
          <w:lang w:val="fr-CH"/>
        </w:rPr>
        <w:fldChar w:fldCharType="separate"/>
      </w:r>
      <w:r w:rsidR="005A25A8">
        <w:rPr>
          <w:lang w:val="fr-CH"/>
        </w:rPr>
        <w:t>3.3</w:t>
      </w:r>
      <w:r w:rsidR="00922EAF">
        <w:rPr>
          <w:lang w:val="fr-CH"/>
        </w:rPr>
        <w:fldChar w:fldCharType="end"/>
      </w:r>
      <w:r w:rsidR="00922EAF">
        <w:rPr>
          <w:lang w:val="fr-CH"/>
        </w:rPr>
        <w:t xml:space="preserve"> )</w:t>
      </w:r>
    </w:p>
    <w:p w14:paraId="04E17E6F" w14:textId="7CE9EB27" w:rsidR="00BF120E" w:rsidRDefault="00843EEF" w:rsidP="00BF120E">
      <w:pPr>
        <w:pStyle w:val="Heading2"/>
        <w:rPr>
          <w:lang w:val="fr-CH"/>
        </w:rPr>
      </w:pPr>
      <w:bookmarkStart w:id="8" w:name="_Toc195692740"/>
      <w:r>
        <w:rPr>
          <w:lang w:val="fr-CH"/>
        </w:rPr>
        <w:t>Vitesse</w:t>
      </w:r>
      <w:r w:rsidR="00BF120E">
        <w:rPr>
          <w:lang w:val="fr-CH"/>
        </w:rPr>
        <w:t xml:space="preserve"> angulaire connue</w:t>
      </w:r>
      <w:bookmarkEnd w:id="8"/>
    </w:p>
    <w:p w14:paraId="276418CE" w14:textId="77777777" w:rsidR="00BF120E" w:rsidRDefault="00BF120E" w:rsidP="00BF120E">
      <w:pPr>
        <w:rPr>
          <w:lang w:val="fr-CH"/>
        </w:rPr>
      </w:pPr>
      <w:r>
        <w:rPr>
          <w:lang w:val="fr-CH"/>
        </w:rPr>
        <w:t xml:space="preserve">Les données connues sont : </w:t>
      </w:r>
    </w:p>
    <w:p w14:paraId="461868BC" w14:textId="51A50B4A" w:rsidR="00BF120E" w:rsidRDefault="00BF120E" w:rsidP="00BF120E">
      <w:pPr>
        <w:pStyle w:val="ListParagraph"/>
        <w:numPr>
          <w:ilvl w:val="0"/>
          <w:numId w:val="2"/>
        </w:numPr>
        <w:rPr>
          <w:lang w:val="fr-CH"/>
        </w:rPr>
      </w:pPr>
      <w:r w:rsidRPr="00165007">
        <w:rPr>
          <w:lang w:val="fr-CH"/>
        </w:rPr>
        <w:t>L</w:t>
      </w:r>
      <w:r w:rsidR="009601A4">
        <w:rPr>
          <w:lang w:val="fr-CH"/>
        </w:rPr>
        <w:t>’angle parcouru</w:t>
      </w:r>
      <w:r w:rsidR="00843EEF">
        <w:rPr>
          <w:lang w:val="fr-CH"/>
        </w:rPr>
        <w:t xml:space="preserve"> par la cible</w:t>
      </w:r>
      <w:r w:rsidR="009601A4">
        <w:rPr>
          <w:lang w:val="fr-CH"/>
        </w:rPr>
        <w:t xml:space="preserve"> A</w:t>
      </w:r>
      <w:r w:rsidRPr="00165007">
        <w:rPr>
          <w:lang w:val="fr-CH"/>
        </w:rPr>
        <w:t xml:space="preserve"> [</w:t>
      </w:r>
      <w:proofErr w:type="spellStart"/>
      <w:r w:rsidRPr="00165007">
        <w:rPr>
          <w:lang w:val="fr-CH"/>
        </w:rPr>
        <w:t>m</w:t>
      </w:r>
      <w:r w:rsidR="009601A4">
        <w:rPr>
          <w:lang w:val="fr-CH"/>
        </w:rPr>
        <w:t>RAD</w:t>
      </w:r>
      <w:proofErr w:type="spellEnd"/>
      <w:r w:rsidRPr="00165007">
        <w:rPr>
          <w:lang w:val="fr-CH"/>
        </w:rPr>
        <w:t>]</w:t>
      </w:r>
    </w:p>
    <w:p w14:paraId="4B406B15" w14:textId="1F8F9F1F" w:rsidR="009601A4" w:rsidRDefault="009601A4" w:rsidP="00BF120E">
      <w:pPr>
        <w:pStyle w:val="ListParagraph"/>
        <w:numPr>
          <w:ilvl w:val="0"/>
          <w:numId w:val="2"/>
        </w:numPr>
        <w:rPr>
          <w:lang w:val="fr-CH"/>
        </w:rPr>
      </w:pPr>
      <w:r>
        <w:rPr>
          <w:lang w:val="fr-CH"/>
        </w:rPr>
        <w:t>Le temps de parcour</w:t>
      </w:r>
      <w:r w:rsidR="00843EEF">
        <w:rPr>
          <w:lang w:val="fr-CH"/>
        </w:rPr>
        <w:t>s</w:t>
      </w:r>
      <w:r>
        <w:rPr>
          <w:lang w:val="fr-CH"/>
        </w:rPr>
        <w:t xml:space="preserve"> Ta [s]</w:t>
      </w:r>
    </w:p>
    <w:p w14:paraId="3176BC3B" w14:textId="14563BCA" w:rsidR="00BF120E" w:rsidRDefault="00BF120E" w:rsidP="00BF120E">
      <w:pPr>
        <w:pStyle w:val="ListParagraph"/>
        <w:numPr>
          <w:ilvl w:val="0"/>
          <w:numId w:val="2"/>
        </w:numPr>
        <w:rPr>
          <w:lang w:val="fr-CH"/>
        </w:rPr>
      </w:pPr>
      <w:r>
        <w:rPr>
          <w:lang w:val="fr-CH"/>
        </w:rPr>
        <w:t>L</w:t>
      </w:r>
      <w:r w:rsidRPr="00165007">
        <w:rPr>
          <w:lang w:val="fr-CH"/>
        </w:rPr>
        <w:t>a distance de tir D [m]</w:t>
      </w:r>
    </w:p>
    <w:p w14:paraId="331FE54C" w14:textId="77777777" w:rsidR="00BF120E" w:rsidRDefault="00BF120E" w:rsidP="00BF120E">
      <w:pPr>
        <w:pStyle w:val="ListParagraph"/>
        <w:numPr>
          <w:ilvl w:val="0"/>
          <w:numId w:val="2"/>
        </w:numPr>
        <w:rPr>
          <w:lang w:val="fr-CH"/>
        </w:rPr>
      </w:pPr>
      <w:r>
        <w:rPr>
          <w:lang w:val="fr-CH"/>
        </w:rPr>
        <w:t>Le temps de vol Tv [s]</w:t>
      </w:r>
    </w:p>
    <w:p w14:paraId="691E8542" w14:textId="51AFDBCB" w:rsidR="00BA30C7" w:rsidRDefault="00DE1438" w:rsidP="00922EAF">
      <w:pPr>
        <w:rPr>
          <w:lang w:val="fr-CH"/>
        </w:rPr>
      </w:pPr>
      <w:r>
        <w:rPr>
          <w:lang w:val="fr-CH"/>
        </w:rPr>
        <w:t>Lorsque la cible fait des aller</w:t>
      </w:r>
      <w:r w:rsidR="009601A4">
        <w:rPr>
          <w:lang w:val="fr-CH"/>
        </w:rPr>
        <w:t xml:space="preserve">s et </w:t>
      </w:r>
      <w:r>
        <w:rPr>
          <w:lang w:val="fr-CH"/>
        </w:rPr>
        <w:t>retour</w:t>
      </w:r>
      <w:r w:rsidR="009601A4">
        <w:rPr>
          <w:lang w:val="fr-CH"/>
        </w:rPr>
        <w:t>s</w:t>
      </w:r>
      <w:r>
        <w:rPr>
          <w:lang w:val="fr-CH"/>
        </w:rPr>
        <w:t xml:space="preserve"> à une vitesse à peu près constante, il est possible de mesurer sa vitesse angulaire</w:t>
      </w:r>
      <w:r w:rsidR="00BA30C7">
        <w:rPr>
          <w:lang w:val="fr-CH"/>
        </w:rPr>
        <w:t xml:space="preserve"> et de déduite le </w:t>
      </w:r>
      <w:r w:rsidR="009601A4">
        <w:rPr>
          <w:lang w:val="fr-CH"/>
        </w:rPr>
        <w:t>« </w:t>
      </w:r>
      <w:r w:rsidR="00BA30C7">
        <w:rPr>
          <w:lang w:val="fr-CH"/>
        </w:rPr>
        <w:t>LEAD</w:t>
      </w:r>
      <w:r w:rsidR="009601A4">
        <w:rPr>
          <w:lang w:val="fr-CH"/>
        </w:rPr>
        <w:t> »</w:t>
      </w:r>
      <w:r w:rsidR="00BA30C7">
        <w:rPr>
          <w:lang w:val="fr-CH"/>
        </w:rPr>
        <w:t>.</w:t>
      </w:r>
    </w:p>
    <w:p w14:paraId="6611E0AD" w14:textId="02CF1F60" w:rsidR="004C094D" w:rsidRDefault="00BA30C7" w:rsidP="00922EAF">
      <w:pPr>
        <w:rPr>
          <w:lang w:val="fr-CH"/>
        </w:rPr>
      </w:pPr>
      <w:r>
        <w:rPr>
          <w:lang w:val="fr-CH"/>
        </w:rPr>
        <w:t xml:space="preserve">Le </w:t>
      </w:r>
      <w:r w:rsidR="009601A4">
        <w:rPr>
          <w:lang w:val="fr-CH"/>
        </w:rPr>
        <w:t>« </w:t>
      </w:r>
      <w:r>
        <w:rPr>
          <w:lang w:val="fr-CH"/>
        </w:rPr>
        <w:t>LEAD</w:t>
      </w:r>
      <w:r w:rsidR="009601A4">
        <w:rPr>
          <w:lang w:val="fr-CH"/>
        </w:rPr>
        <w:t> »</w:t>
      </w:r>
      <w:r>
        <w:rPr>
          <w:lang w:val="fr-CH"/>
        </w:rPr>
        <w:t xml:space="preserve"> étant l</w:t>
      </w:r>
      <w:r w:rsidR="004C094D">
        <w:rPr>
          <w:lang w:val="fr-CH"/>
        </w:rPr>
        <w:t xml:space="preserve">e nombre de </w:t>
      </w:r>
      <w:proofErr w:type="spellStart"/>
      <w:r w:rsidR="004C094D">
        <w:rPr>
          <w:lang w:val="fr-CH"/>
        </w:rPr>
        <w:t>mRAD</w:t>
      </w:r>
      <w:proofErr w:type="spellEnd"/>
      <w:r w:rsidR="004C094D">
        <w:rPr>
          <w:lang w:val="fr-CH"/>
        </w:rPr>
        <w:t xml:space="preserve"> </w:t>
      </w:r>
      <w:r w:rsidR="009601A4">
        <w:rPr>
          <w:lang w:val="fr-CH"/>
        </w:rPr>
        <w:t>à</w:t>
      </w:r>
      <w:r w:rsidR="004C094D">
        <w:rPr>
          <w:lang w:val="fr-CH"/>
        </w:rPr>
        <w:t xml:space="preserve"> appliquer pour la visée.</w:t>
      </w:r>
    </w:p>
    <w:p w14:paraId="355F622E" w14:textId="1C9006EE" w:rsidR="004C094D" w:rsidRDefault="004C094D" w:rsidP="00922EAF">
      <w:pPr>
        <w:rPr>
          <w:lang w:val="fr-CH"/>
        </w:rPr>
      </w:pPr>
      <w:r>
        <w:rPr>
          <w:lang w:val="fr-CH"/>
        </w:rPr>
        <w:t xml:space="preserve">Supposons que la lunette dispose de 5 </w:t>
      </w:r>
      <w:proofErr w:type="spellStart"/>
      <w:r>
        <w:rPr>
          <w:lang w:val="fr-CH"/>
        </w:rPr>
        <w:t>mRAD</w:t>
      </w:r>
      <w:proofErr w:type="spellEnd"/>
      <w:r>
        <w:rPr>
          <w:lang w:val="fr-CH"/>
        </w:rPr>
        <w:t xml:space="preserve"> de part et d’autre du centre, pour voir la cible entrer et sortir du ch</w:t>
      </w:r>
      <w:r w:rsidR="00C33499">
        <w:rPr>
          <w:lang w:val="fr-CH"/>
        </w:rPr>
        <w:t>a</w:t>
      </w:r>
      <w:r>
        <w:rPr>
          <w:lang w:val="fr-CH"/>
        </w:rPr>
        <w:t xml:space="preserve">mp on utilisera </w:t>
      </w:r>
      <w:r w:rsidR="009601A4">
        <w:rPr>
          <w:lang w:val="fr-CH"/>
        </w:rPr>
        <w:t xml:space="preserve">seulement </w:t>
      </w:r>
      <w:r>
        <w:rPr>
          <w:lang w:val="fr-CH"/>
        </w:rPr>
        <w:t xml:space="preserve">8 </w:t>
      </w:r>
      <w:proofErr w:type="spellStart"/>
      <w:r>
        <w:rPr>
          <w:lang w:val="fr-CH"/>
        </w:rPr>
        <w:t>mRAD</w:t>
      </w:r>
      <w:proofErr w:type="spellEnd"/>
      <w:r w:rsidR="00C33499">
        <w:rPr>
          <w:lang w:val="fr-CH"/>
        </w:rPr>
        <w:t>.</w:t>
      </w:r>
    </w:p>
    <w:p w14:paraId="72CEDADD" w14:textId="3E0C4CEC" w:rsidR="00C33499" w:rsidRDefault="00C33499" w:rsidP="00922EAF">
      <w:pPr>
        <w:rPr>
          <w:lang w:val="fr-CH"/>
        </w:rPr>
      </w:pPr>
      <w:r>
        <w:rPr>
          <w:lang w:val="fr-CH"/>
        </w:rPr>
        <w:t>Supposons que l’on mesure lorsque la cible se déplace de gauche à droite.</w:t>
      </w:r>
    </w:p>
    <w:p w14:paraId="3EF39C98" w14:textId="1B95E0FF" w:rsidR="00BC44FF" w:rsidRDefault="00C33499" w:rsidP="00922EAF">
      <w:pPr>
        <w:rPr>
          <w:lang w:val="fr-CH"/>
        </w:rPr>
      </w:pPr>
      <w:r>
        <w:rPr>
          <w:lang w:val="fr-CH"/>
        </w:rPr>
        <w:t xml:space="preserve">Lorsque le bord droit de la cible passe </w:t>
      </w:r>
      <w:r w:rsidR="00CF3701">
        <w:rPr>
          <w:lang w:val="fr-CH"/>
        </w:rPr>
        <w:t>devant le 4</w:t>
      </w:r>
      <w:r w:rsidR="00CF3701" w:rsidRPr="00CF3701">
        <w:rPr>
          <w:vertAlign w:val="superscript"/>
          <w:lang w:val="fr-CH"/>
        </w:rPr>
        <w:t>ième</w:t>
      </w:r>
      <w:r w:rsidR="00CF3701">
        <w:rPr>
          <w:lang w:val="fr-CH"/>
        </w:rPr>
        <w:t xml:space="preserve"> DOT de gauche on déclenche le chrono et lorsque le bord droit de la cible passe devant le 4</w:t>
      </w:r>
      <w:r w:rsidR="00CF3701" w:rsidRPr="00CF3701">
        <w:rPr>
          <w:vertAlign w:val="superscript"/>
          <w:lang w:val="fr-CH"/>
        </w:rPr>
        <w:t>ième</w:t>
      </w:r>
      <w:r w:rsidR="00CF3701">
        <w:rPr>
          <w:lang w:val="fr-CH"/>
        </w:rPr>
        <w:t xml:space="preserve"> DOT de droite on arrête le chrono (voir schéma ci</w:t>
      </w:r>
      <w:r w:rsidR="00BC44FF">
        <w:rPr>
          <w:lang w:val="fr-CH"/>
        </w:rPr>
        <w:t>-dessous).</w:t>
      </w:r>
    </w:p>
    <w:p w14:paraId="1D5F149A" w14:textId="57AB7E3E" w:rsidR="009B7C83" w:rsidRPr="00E913C7" w:rsidRDefault="009B7C83" w:rsidP="009B7C83">
      <w:pPr>
        <w:rPr>
          <w:lang w:val="en-GB"/>
        </w:rPr>
      </w:pPr>
      <w:r w:rsidRPr="00BC44FF">
        <w:rPr>
          <w:lang w:val="fr-CH"/>
        </w:rPr>
        <w:t xml:space="preserve"> </w:t>
      </w:r>
      <w:r w:rsidR="00914C6A" w:rsidRPr="00BC44FF">
        <w:rPr>
          <w:lang w:val="fr-CH"/>
        </w:rPr>
        <w:t xml:space="preserve">   </w:t>
      </w:r>
      <w:r w:rsidRPr="00E913C7">
        <w:rPr>
          <w:lang w:val="en-GB"/>
        </w:rPr>
        <w:t>C(</w:t>
      </w:r>
      <w:proofErr w:type="spellStart"/>
      <w:r w:rsidRPr="00E913C7">
        <w:rPr>
          <w:lang w:val="en-GB"/>
        </w:rPr>
        <w:t>ible</w:t>
      </w:r>
      <w:proofErr w:type="spellEnd"/>
      <w:r w:rsidRPr="00E913C7">
        <w:rPr>
          <w:lang w:val="en-GB"/>
        </w:rPr>
        <w:t>) -&gt;</w:t>
      </w:r>
      <w:r w:rsidR="00EA7C87" w:rsidRPr="00E913C7">
        <w:rPr>
          <w:lang w:val="en-GB"/>
        </w:rPr>
        <w:t xml:space="preserve">                              C(</w:t>
      </w:r>
      <w:proofErr w:type="spellStart"/>
      <w:r w:rsidR="00EA7C87" w:rsidRPr="00E913C7">
        <w:rPr>
          <w:lang w:val="en-GB"/>
        </w:rPr>
        <w:t>ible</w:t>
      </w:r>
      <w:proofErr w:type="spellEnd"/>
      <w:r w:rsidR="00EA7C87" w:rsidRPr="00E913C7">
        <w:rPr>
          <w:lang w:val="en-GB"/>
        </w:rPr>
        <w:t>)</w:t>
      </w:r>
    </w:p>
    <w:p w14:paraId="4252A954" w14:textId="3DF5CD33" w:rsidR="00914C6A" w:rsidRPr="00BC44FF" w:rsidRDefault="00914C6A" w:rsidP="009B7C83">
      <w:pPr>
        <w:rPr>
          <w:lang w:val="en-GB"/>
        </w:rPr>
      </w:pPr>
      <w:r w:rsidRPr="00C33499">
        <w:rPr>
          <w:lang w:val="en-GB"/>
        </w:rPr>
        <w:t xml:space="preserve">Chrono </w:t>
      </w:r>
      <w:proofErr w:type="gramStart"/>
      <w:r w:rsidRPr="00C33499">
        <w:rPr>
          <w:lang w:val="en-GB"/>
        </w:rPr>
        <w:t>sta</w:t>
      </w:r>
      <w:r w:rsidR="00EA7C87" w:rsidRPr="00C33499">
        <w:rPr>
          <w:lang w:val="en-GB"/>
        </w:rPr>
        <w:t>rt</w:t>
      </w:r>
      <w:proofErr w:type="gramEnd"/>
      <w:r w:rsidR="00C33499" w:rsidRPr="00C33499">
        <w:rPr>
          <w:lang w:val="en-GB"/>
        </w:rPr>
        <w:t xml:space="preserve">.  </w:t>
      </w:r>
      <w:r w:rsidR="00C33499">
        <w:rPr>
          <w:lang w:val="en-GB"/>
        </w:rPr>
        <w:t xml:space="preserve">…. </w:t>
      </w:r>
      <w:r w:rsidR="00C33499" w:rsidRPr="00BC44FF">
        <w:rPr>
          <w:lang w:val="en-GB"/>
        </w:rPr>
        <w:t xml:space="preserve">Chrono </w:t>
      </w:r>
      <w:proofErr w:type="gramStart"/>
      <w:r w:rsidR="00C33499" w:rsidRPr="00BC44FF">
        <w:rPr>
          <w:lang w:val="en-GB"/>
        </w:rPr>
        <w:t>stop</w:t>
      </w:r>
      <w:proofErr w:type="gramEnd"/>
    </w:p>
    <w:p w14:paraId="63A6189B" w14:textId="6BFC3462" w:rsidR="009B7C83" w:rsidRPr="00C33499" w:rsidRDefault="009B7C83" w:rsidP="009B7C83">
      <w:pPr>
        <w:rPr>
          <w:lang w:val="en-GB"/>
        </w:rPr>
      </w:pPr>
      <w:r w:rsidRPr="00C33499">
        <w:rPr>
          <w:lang w:val="en-GB"/>
        </w:rPr>
        <w:t xml:space="preserve">       …--o---</w:t>
      </w:r>
      <w:r w:rsidR="00914C6A" w:rsidRPr="00C33499">
        <w:rPr>
          <w:lang w:val="en-GB"/>
        </w:rPr>
        <w:t xml:space="preserve">… </w:t>
      </w:r>
      <w:r w:rsidR="00EA7C87" w:rsidRPr="00C33499">
        <w:rPr>
          <w:lang w:val="en-GB"/>
        </w:rPr>
        <w:t xml:space="preserve">                 </w:t>
      </w:r>
      <w:r w:rsidR="00BC44FF">
        <w:rPr>
          <w:lang w:val="en-GB"/>
        </w:rPr>
        <w:t xml:space="preserve">     </w:t>
      </w:r>
      <w:r w:rsidR="00EA7C87" w:rsidRPr="00C33499">
        <w:rPr>
          <w:lang w:val="en-GB"/>
        </w:rPr>
        <w:t xml:space="preserve">      …</w:t>
      </w:r>
      <w:r w:rsidRPr="00C33499">
        <w:rPr>
          <w:lang w:val="en-GB"/>
        </w:rPr>
        <w:t>---o--…</w:t>
      </w:r>
    </w:p>
    <w:p w14:paraId="35F86045" w14:textId="55586AE4" w:rsidR="00BC44FF" w:rsidRDefault="00BC44FF" w:rsidP="00BC44FF">
      <w:pPr>
        <w:rPr>
          <w:lang w:val="fr-CH"/>
        </w:rPr>
      </w:pPr>
      <w:r>
        <w:rPr>
          <w:lang w:val="fr-CH"/>
        </w:rPr>
        <w:t>4</w:t>
      </w:r>
      <w:r w:rsidRPr="00237662">
        <w:rPr>
          <w:vertAlign w:val="superscript"/>
          <w:lang w:val="fr-CH"/>
        </w:rPr>
        <w:t>ième</w:t>
      </w:r>
      <w:r>
        <w:rPr>
          <w:lang w:val="fr-CH"/>
        </w:rPr>
        <w:t xml:space="preserve"> DOT de gauche.      …      4</w:t>
      </w:r>
      <w:r w:rsidRPr="00237662">
        <w:rPr>
          <w:vertAlign w:val="superscript"/>
          <w:lang w:val="fr-CH"/>
        </w:rPr>
        <w:t>ième</w:t>
      </w:r>
      <w:r>
        <w:rPr>
          <w:lang w:val="fr-CH"/>
        </w:rPr>
        <w:t xml:space="preserve"> DOT de droite.      </w:t>
      </w:r>
    </w:p>
    <w:p w14:paraId="5FE55C05" w14:textId="38F30283" w:rsidR="00B466CD" w:rsidRDefault="00B466CD" w:rsidP="00B466CD">
      <w:pPr>
        <w:rPr>
          <w:lang w:val="fr-CH"/>
        </w:rPr>
      </w:pPr>
      <w:r>
        <w:rPr>
          <w:lang w:val="fr-CH"/>
        </w:rPr>
        <w:t>Donc on sait maintenant que la cible a parcouru A=8 [</w:t>
      </w:r>
      <w:proofErr w:type="spellStart"/>
      <w:r>
        <w:rPr>
          <w:lang w:val="fr-CH"/>
        </w:rPr>
        <w:t>mRAD</w:t>
      </w:r>
      <w:proofErr w:type="spellEnd"/>
      <w:r>
        <w:rPr>
          <w:lang w:val="fr-CH"/>
        </w:rPr>
        <w:t>] en Ta [s]</w:t>
      </w:r>
    </w:p>
    <w:p w14:paraId="7863C21C" w14:textId="3FC3A9F4" w:rsidR="009B7C83" w:rsidRDefault="002F5480" w:rsidP="00922EAF">
      <w:pPr>
        <w:rPr>
          <w:lang w:val="fr-CH"/>
        </w:rPr>
      </w:pPr>
      <w:r>
        <w:rPr>
          <w:lang w:val="fr-CH"/>
        </w:rPr>
        <w:t>L’angle parcouru pendant le temps de vol sera donc :</w:t>
      </w:r>
    </w:p>
    <w:p w14:paraId="6A92D19E" w14:textId="6791D70A" w:rsidR="002F5480" w:rsidRDefault="00C34155" w:rsidP="00922EAF">
      <w:pPr>
        <w:rPr>
          <w:lang w:val="fr-CH"/>
        </w:rPr>
      </w:pPr>
      <w:r>
        <w:rPr>
          <w:lang w:val="fr-CH"/>
        </w:rPr>
        <w:t>A*Tv/Ta</w:t>
      </w:r>
    </w:p>
    <w:p w14:paraId="791DFCBA" w14:textId="0657CF1D" w:rsidR="00C34155" w:rsidRDefault="00C34155" w:rsidP="00922EAF">
      <w:pPr>
        <w:rPr>
          <w:lang w:val="fr-CH"/>
        </w:rPr>
      </w:pPr>
      <w:r>
        <w:rPr>
          <w:lang w:val="fr-CH"/>
        </w:rPr>
        <w:t>Ce qui donne directement le LEAD</w:t>
      </w:r>
    </w:p>
    <w:p w14:paraId="1FAB7F76" w14:textId="0FCF3E27" w:rsidR="00922EAF" w:rsidRDefault="00C34155" w:rsidP="00922EAF">
      <w:pPr>
        <w:rPr>
          <w:lang w:val="fr-CH"/>
        </w:rPr>
      </w:pPr>
      <w:r>
        <w:rPr>
          <w:lang w:val="fr-CH"/>
        </w:rPr>
        <w:t>LEAD = A*Tv/Ta</w:t>
      </w:r>
    </w:p>
    <w:p w14:paraId="6224AED3" w14:textId="4D3A9FD8" w:rsidR="00513D41" w:rsidRDefault="00513D41" w:rsidP="00922EAF">
      <w:pPr>
        <w:rPr>
          <w:lang w:val="fr-CH"/>
        </w:rPr>
      </w:pPr>
      <w:r>
        <w:rPr>
          <w:lang w:val="fr-CH"/>
        </w:rPr>
        <w:t>Dans le cas où le LEAD dépasse la capacité de la lunette (</w:t>
      </w:r>
      <w:proofErr w:type="spellStart"/>
      <w:r>
        <w:rPr>
          <w:lang w:val="fr-CH"/>
        </w:rPr>
        <w:t>i.e</w:t>
      </w:r>
      <w:proofErr w:type="spellEnd"/>
      <w:r>
        <w:rPr>
          <w:lang w:val="fr-CH"/>
        </w:rPr>
        <w:t xml:space="preserve"> &gt; 5 </w:t>
      </w:r>
      <w:proofErr w:type="spellStart"/>
      <w:r>
        <w:rPr>
          <w:lang w:val="fr-CH"/>
        </w:rPr>
        <w:t>mRAD</w:t>
      </w:r>
      <w:proofErr w:type="spellEnd"/>
      <w:r>
        <w:rPr>
          <w:lang w:val="fr-CH"/>
        </w:rPr>
        <w:t>) il faudrait utiliser une astuce</w:t>
      </w:r>
      <w:proofErr w:type="gramStart"/>
      <w:r>
        <w:rPr>
          <w:lang w:val="fr-CH"/>
        </w:rPr>
        <w:t>…( voir</w:t>
      </w:r>
      <w:proofErr w:type="gramEnd"/>
      <w:r>
        <w:rPr>
          <w:lang w:val="fr-CH"/>
        </w:rPr>
        <w:t xml:space="preserve"> § </w:t>
      </w:r>
      <w:r>
        <w:rPr>
          <w:lang w:val="fr-CH"/>
        </w:rPr>
        <w:fldChar w:fldCharType="begin"/>
      </w:r>
      <w:r>
        <w:rPr>
          <w:lang w:val="fr-CH"/>
        </w:rPr>
        <w:instrText xml:space="preserve"> REF _Ref195255552 \r \h </w:instrText>
      </w:r>
      <w:r>
        <w:rPr>
          <w:lang w:val="fr-CH"/>
        </w:rPr>
      </w:r>
      <w:r>
        <w:rPr>
          <w:lang w:val="fr-CH"/>
        </w:rPr>
        <w:fldChar w:fldCharType="separate"/>
      </w:r>
      <w:r w:rsidR="005A25A8">
        <w:rPr>
          <w:lang w:val="fr-CH"/>
        </w:rPr>
        <w:t>3.3</w:t>
      </w:r>
      <w:r>
        <w:rPr>
          <w:lang w:val="fr-CH"/>
        </w:rPr>
        <w:fldChar w:fldCharType="end"/>
      </w:r>
      <w:r>
        <w:rPr>
          <w:lang w:val="fr-CH"/>
        </w:rPr>
        <w:t xml:space="preserve"> ).</w:t>
      </w:r>
    </w:p>
    <w:p w14:paraId="29B69619" w14:textId="54806011" w:rsidR="001F20CB" w:rsidRPr="00806760" w:rsidRDefault="001F20CB" w:rsidP="00922EAF">
      <w:pPr>
        <w:rPr>
          <w:i/>
          <w:iCs/>
          <w:lang w:val="fr-CH"/>
        </w:rPr>
      </w:pPr>
      <w:r w:rsidRPr="00806760">
        <w:rPr>
          <w:i/>
          <w:iCs/>
          <w:lang w:val="fr-CH"/>
        </w:rPr>
        <w:t>Des app</w:t>
      </w:r>
      <w:r w:rsidR="00806760" w:rsidRPr="00806760">
        <w:rPr>
          <w:i/>
          <w:iCs/>
          <w:lang w:val="fr-CH"/>
        </w:rPr>
        <w:t>a</w:t>
      </w:r>
      <w:r w:rsidRPr="00806760">
        <w:rPr>
          <w:i/>
          <w:iCs/>
          <w:lang w:val="fr-CH"/>
        </w:rPr>
        <w:t xml:space="preserve">reils comme le </w:t>
      </w:r>
      <w:proofErr w:type="spellStart"/>
      <w:r w:rsidRPr="00806760">
        <w:rPr>
          <w:i/>
          <w:iCs/>
          <w:lang w:val="fr-CH"/>
        </w:rPr>
        <w:t>Kestrel</w:t>
      </w:r>
      <w:proofErr w:type="spellEnd"/>
      <w:r w:rsidRPr="00806760">
        <w:rPr>
          <w:i/>
          <w:iCs/>
          <w:lang w:val="fr-CH"/>
        </w:rPr>
        <w:t xml:space="preserve"> permette</w:t>
      </w:r>
      <w:r w:rsidR="00806760" w:rsidRPr="00806760">
        <w:rPr>
          <w:i/>
          <w:iCs/>
          <w:lang w:val="fr-CH"/>
        </w:rPr>
        <w:t>nt</w:t>
      </w:r>
      <w:r w:rsidRPr="00806760">
        <w:rPr>
          <w:i/>
          <w:iCs/>
          <w:lang w:val="fr-CH"/>
        </w:rPr>
        <w:t xml:space="preserve"> de mesurer </w:t>
      </w:r>
      <w:r w:rsidR="00806760" w:rsidRPr="00806760">
        <w:rPr>
          <w:i/>
          <w:iCs/>
          <w:lang w:val="fr-CH"/>
        </w:rPr>
        <w:t>le temps de déplacement et en configurant l’angle et la distance donnerons le LEAD.</w:t>
      </w:r>
    </w:p>
    <w:p w14:paraId="6F0ED11C" w14:textId="1D48B6FA" w:rsidR="00C63861" w:rsidRDefault="00C63861" w:rsidP="00C63861">
      <w:pPr>
        <w:pStyle w:val="Heading2"/>
        <w:rPr>
          <w:lang w:val="fr-CH"/>
        </w:rPr>
      </w:pPr>
      <w:bookmarkStart w:id="9" w:name="_Ref195255552"/>
      <w:bookmarkStart w:id="10" w:name="_Toc195692741"/>
      <w:r>
        <w:rPr>
          <w:lang w:val="fr-CH"/>
        </w:rPr>
        <w:lastRenderedPageBreak/>
        <w:t>Cas où la vitesse angulaire est trop élevée</w:t>
      </w:r>
      <w:bookmarkEnd w:id="9"/>
      <w:bookmarkEnd w:id="10"/>
    </w:p>
    <w:p w14:paraId="0A12D1F6" w14:textId="33CEEBF8" w:rsidR="00513D41" w:rsidRDefault="00513D41" w:rsidP="00513D41">
      <w:pPr>
        <w:rPr>
          <w:lang w:val="fr-CH"/>
        </w:rPr>
      </w:pPr>
      <w:r>
        <w:rPr>
          <w:lang w:val="fr-CH"/>
        </w:rPr>
        <w:t xml:space="preserve">Dans le cas où l’angle à appliquer </w:t>
      </w:r>
      <w:proofErr w:type="gramStart"/>
      <w:r>
        <w:rPr>
          <w:lang w:val="fr-CH"/>
        </w:rPr>
        <w:t>( LEAD</w:t>
      </w:r>
      <w:proofErr w:type="gramEnd"/>
      <w:r>
        <w:rPr>
          <w:lang w:val="fr-CH"/>
        </w:rPr>
        <w:t xml:space="preserve"> ) dépasse la capacité de la lunette </w:t>
      </w:r>
      <w:proofErr w:type="gramStart"/>
      <w:r>
        <w:rPr>
          <w:lang w:val="fr-CH"/>
        </w:rPr>
        <w:t>(</w:t>
      </w:r>
      <w:r w:rsidR="00BC3DB7">
        <w:rPr>
          <w:lang w:val="fr-CH"/>
        </w:rPr>
        <w:t xml:space="preserve"> </w:t>
      </w:r>
      <w:proofErr w:type="spellStart"/>
      <w:r>
        <w:rPr>
          <w:lang w:val="fr-CH"/>
        </w:rPr>
        <w:t>i.e</w:t>
      </w:r>
      <w:proofErr w:type="spellEnd"/>
      <w:proofErr w:type="gramEnd"/>
      <w:r>
        <w:rPr>
          <w:lang w:val="fr-CH"/>
        </w:rPr>
        <w:t xml:space="preserve"> &gt; 5 </w:t>
      </w:r>
      <w:proofErr w:type="spellStart"/>
      <w:proofErr w:type="gramStart"/>
      <w:r>
        <w:rPr>
          <w:lang w:val="fr-CH"/>
        </w:rPr>
        <w:t>mRAD</w:t>
      </w:r>
      <w:proofErr w:type="spellEnd"/>
      <w:r w:rsidR="00BC3DB7">
        <w:rPr>
          <w:lang w:val="fr-CH"/>
        </w:rPr>
        <w:t xml:space="preserve"> </w:t>
      </w:r>
      <w:r>
        <w:rPr>
          <w:lang w:val="fr-CH"/>
        </w:rPr>
        <w:t>)</w:t>
      </w:r>
      <w:proofErr w:type="gramEnd"/>
      <w:r>
        <w:rPr>
          <w:lang w:val="fr-CH"/>
        </w:rPr>
        <w:t xml:space="preserve"> on peut utiliser l’astuce suivante.</w:t>
      </w:r>
    </w:p>
    <w:p w14:paraId="14CC8BB2" w14:textId="14DB9198" w:rsidR="00513D41" w:rsidRDefault="00513D41" w:rsidP="00513D41">
      <w:pPr>
        <w:rPr>
          <w:lang w:val="fr-CH"/>
        </w:rPr>
      </w:pPr>
      <w:r>
        <w:rPr>
          <w:lang w:val="fr-CH"/>
        </w:rPr>
        <w:t>Les Lunette</w:t>
      </w:r>
      <w:r w:rsidR="00BC3DB7">
        <w:rPr>
          <w:lang w:val="fr-CH"/>
        </w:rPr>
        <w:t>s</w:t>
      </w:r>
      <w:r>
        <w:rPr>
          <w:lang w:val="fr-CH"/>
        </w:rPr>
        <w:t xml:space="preserve"> sont souvent asymétriques, c’est-à-dire qu’il y a 5 </w:t>
      </w:r>
      <w:proofErr w:type="spellStart"/>
      <w:r>
        <w:rPr>
          <w:lang w:val="fr-CH"/>
        </w:rPr>
        <w:t>mRAD</w:t>
      </w:r>
      <w:proofErr w:type="spellEnd"/>
      <w:r>
        <w:rPr>
          <w:lang w:val="fr-CH"/>
        </w:rPr>
        <w:t xml:space="preserve"> à gauche, à droite et en haut, mais 10 </w:t>
      </w:r>
      <w:proofErr w:type="spellStart"/>
      <w:r>
        <w:rPr>
          <w:lang w:val="fr-CH"/>
        </w:rPr>
        <w:t>mRAD</w:t>
      </w:r>
      <w:proofErr w:type="spellEnd"/>
      <w:r>
        <w:rPr>
          <w:lang w:val="fr-CH"/>
        </w:rPr>
        <w:t xml:space="preserve"> en dessous.</w:t>
      </w:r>
    </w:p>
    <w:p w14:paraId="3076D3F6" w14:textId="3EB40200" w:rsidR="00513D41" w:rsidRDefault="00513D41" w:rsidP="00513D41">
      <w:pPr>
        <w:rPr>
          <w:lang w:val="fr-CH"/>
        </w:rPr>
      </w:pPr>
      <w:r>
        <w:rPr>
          <w:lang w:val="fr-CH"/>
        </w:rPr>
        <w:t xml:space="preserve">Ceci permettra de compenser </w:t>
      </w:r>
      <w:r w:rsidR="00362358">
        <w:rPr>
          <w:lang w:val="fr-CH"/>
        </w:rPr>
        <w:t xml:space="preserve">d’au maximum 5 </w:t>
      </w:r>
      <w:proofErr w:type="spellStart"/>
      <w:r w:rsidR="00362358">
        <w:rPr>
          <w:lang w:val="fr-CH"/>
        </w:rPr>
        <w:t>mRAD</w:t>
      </w:r>
      <w:proofErr w:type="spellEnd"/>
      <w:r w:rsidR="00362358">
        <w:rPr>
          <w:lang w:val="fr-CH"/>
        </w:rPr>
        <w:t xml:space="preserve"> de plus, 4 étant plus correct soit d’arriver à 9 </w:t>
      </w:r>
      <w:proofErr w:type="spellStart"/>
      <w:r w:rsidR="00362358">
        <w:rPr>
          <w:lang w:val="fr-CH"/>
        </w:rPr>
        <w:t>mRAD</w:t>
      </w:r>
      <w:proofErr w:type="spellEnd"/>
      <w:r w:rsidR="00BA6E85">
        <w:rPr>
          <w:lang w:val="fr-CH"/>
        </w:rPr>
        <w:t>.</w:t>
      </w:r>
    </w:p>
    <w:p w14:paraId="754237C2" w14:textId="393D4C7E" w:rsidR="00BA6E85" w:rsidRDefault="00BA6E85" w:rsidP="00513D41">
      <w:pPr>
        <w:rPr>
          <w:lang w:val="fr-CH"/>
        </w:rPr>
      </w:pPr>
      <w:r>
        <w:rPr>
          <w:lang w:val="fr-CH"/>
        </w:rPr>
        <w:t xml:space="preserve">Pour cela on </w:t>
      </w:r>
      <w:r w:rsidR="00BC3DB7">
        <w:rPr>
          <w:lang w:val="fr-CH"/>
        </w:rPr>
        <w:t>devra</w:t>
      </w:r>
      <w:r>
        <w:rPr>
          <w:lang w:val="fr-CH"/>
        </w:rPr>
        <w:t xml:space="preserve"> tourner la carabine de manière </w:t>
      </w:r>
      <w:r w:rsidR="004C11E0">
        <w:rPr>
          <w:lang w:val="fr-CH"/>
        </w:rPr>
        <w:t>à</w:t>
      </w:r>
      <w:r>
        <w:rPr>
          <w:lang w:val="fr-CH"/>
        </w:rPr>
        <w:t xml:space="preserve"> avoir </w:t>
      </w:r>
      <w:r w:rsidR="004C11E0">
        <w:rPr>
          <w:lang w:val="fr-CH"/>
        </w:rPr>
        <w:t xml:space="preserve">la partie basse de la lunette du côté ou </w:t>
      </w:r>
      <w:r w:rsidR="00CB655C">
        <w:rPr>
          <w:lang w:val="fr-CH"/>
        </w:rPr>
        <w:t xml:space="preserve">va </w:t>
      </w:r>
      <w:r w:rsidR="004C11E0">
        <w:rPr>
          <w:lang w:val="fr-CH"/>
        </w:rPr>
        <w:t>arrive</w:t>
      </w:r>
      <w:r w:rsidR="00CB655C">
        <w:rPr>
          <w:lang w:val="fr-CH"/>
        </w:rPr>
        <w:t>r</w:t>
      </w:r>
      <w:r w:rsidR="004C11E0">
        <w:rPr>
          <w:lang w:val="fr-CH"/>
        </w:rPr>
        <w:t xml:space="preserve"> la cible.</w:t>
      </w:r>
    </w:p>
    <w:p w14:paraId="54BFECC9" w14:textId="58387E97" w:rsidR="004C11E0" w:rsidRDefault="004C11E0" w:rsidP="00513D41">
      <w:pPr>
        <w:rPr>
          <w:lang w:val="fr-CH"/>
        </w:rPr>
      </w:pPr>
      <w:r w:rsidRPr="004C11E0">
        <w:rPr>
          <w:b/>
          <w:bCs/>
          <w:lang w:val="fr-CH"/>
        </w:rPr>
        <w:t>Attention :</w:t>
      </w:r>
      <w:r>
        <w:rPr>
          <w:lang w:val="fr-CH"/>
        </w:rPr>
        <w:t xml:space="preserve"> Les tourelles d’élévation et de dérive sont maintenant inversées !</w:t>
      </w:r>
    </w:p>
    <w:p w14:paraId="6E9B3660" w14:textId="3BFADA7A" w:rsidR="004B0BDF" w:rsidRDefault="004B0BDF" w:rsidP="00513D41">
      <w:pPr>
        <w:rPr>
          <w:lang w:val="fr-CH"/>
        </w:rPr>
      </w:pPr>
      <w:r>
        <w:rPr>
          <w:lang w:val="fr-CH"/>
        </w:rPr>
        <w:t>Une autre approche qui éviter d’anticiper serait de suivre la cible comme dans le cas de la chasse</w:t>
      </w:r>
      <w:r w:rsidR="0066475E">
        <w:rPr>
          <w:lang w:val="fr-CH"/>
        </w:rPr>
        <w:t xml:space="preserve"> (voir § </w:t>
      </w:r>
      <w:r w:rsidR="0066475E">
        <w:rPr>
          <w:lang w:val="fr-CH"/>
        </w:rPr>
        <w:fldChar w:fldCharType="begin"/>
      </w:r>
      <w:r w:rsidR="0066475E">
        <w:rPr>
          <w:lang w:val="fr-CH"/>
        </w:rPr>
        <w:instrText xml:space="preserve"> REF _Ref195692710 \r \h </w:instrText>
      </w:r>
      <w:r w:rsidR="0066475E">
        <w:rPr>
          <w:lang w:val="fr-CH"/>
        </w:rPr>
      </w:r>
      <w:r w:rsidR="0066475E">
        <w:rPr>
          <w:lang w:val="fr-CH"/>
        </w:rPr>
        <w:fldChar w:fldCharType="separate"/>
      </w:r>
      <w:r w:rsidR="005A25A8">
        <w:rPr>
          <w:lang w:val="fr-CH"/>
        </w:rPr>
        <w:t>2.3</w:t>
      </w:r>
      <w:r w:rsidR="0066475E">
        <w:rPr>
          <w:lang w:val="fr-CH"/>
        </w:rPr>
        <w:fldChar w:fldCharType="end"/>
      </w:r>
      <w:r w:rsidR="0066475E">
        <w:rPr>
          <w:lang w:val="fr-CH"/>
        </w:rPr>
        <w:t xml:space="preserve"> ).</w:t>
      </w:r>
    </w:p>
    <w:p w14:paraId="7023736B" w14:textId="031072F4" w:rsidR="004C11E0" w:rsidRDefault="00EC55CA" w:rsidP="00F0480C">
      <w:pPr>
        <w:pStyle w:val="Heading2"/>
        <w:rPr>
          <w:lang w:val="fr-CH"/>
        </w:rPr>
      </w:pPr>
      <w:bookmarkStart w:id="11" w:name="_Toc195692742"/>
      <w:r>
        <w:rPr>
          <w:lang w:val="fr-CH"/>
        </w:rPr>
        <w:t>Exemples</w:t>
      </w:r>
      <w:bookmarkEnd w:id="11"/>
    </w:p>
    <w:p w14:paraId="0761BBC6" w14:textId="0BD72B2C" w:rsidR="00F0480C" w:rsidRDefault="00F0480C" w:rsidP="00513D41">
      <w:pPr>
        <w:rPr>
          <w:lang w:val="fr-CH"/>
        </w:rPr>
      </w:pPr>
      <w:r>
        <w:rPr>
          <w:lang w:val="fr-CH"/>
        </w:rPr>
        <w:t xml:space="preserve">Munitions calibre </w:t>
      </w:r>
      <w:r w:rsidR="000A6208">
        <w:rPr>
          <w:lang w:val="fr-CH"/>
        </w:rPr>
        <w:t>308 Win, 190 grains, vitesse de sortie 776 m/s</w:t>
      </w:r>
      <w:r>
        <w:rPr>
          <w:lang w:val="fr-CH"/>
        </w:rPr>
        <w:t xml:space="preserve"> </w:t>
      </w:r>
    </w:p>
    <w:p w14:paraId="6ED5AECD" w14:textId="158BE6DC" w:rsidR="000A6208" w:rsidRDefault="00706159" w:rsidP="00706159">
      <w:pPr>
        <w:pStyle w:val="Heading3"/>
        <w:rPr>
          <w:lang w:val="fr-CH"/>
        </w:rPr>
      </w:pPr>
      <w:bookmarkStart w:id="12" w:name="_Toc195692743"/>
      <w:r>
        <w:rPr>
          <w:lang w:val="fr-CH"/>
        </w:rPr>
        <w:t>Vitesse de marche</w:t>
      </w:r>
      <w:bookmarkEnd w:id="12"/>
    </w:p>
    <w:p w14:paraId="25C4301D" w14:textId="75B96DA3" w:rsidR="00EC55CA" w:rsidRDefault="00C90C1F" w:rsidP="00513D41">
      <w:pPr>
        <w:rPr>
          <w:lang w:val="fr-CH"/>
        </w:rPr>
      </w:pPr>
      <w:r>
        <w:rPr>
          <w:lang w:val="fr-CH"/>
        </w:rPr>
        <w:t>On constate que la c</w:t>
      </w:r>
      <w:r w:rsidR="00EC55CA">
        <w:rPr>
          <w:lang w:val="fr-CH"/>
        </w:rPr>
        <w:t>ible se dépla</w:t>
      </w:r>
      <w:r>
        <w:rPr>
          <w:lang w:val="fr-CH"/>
        </w:rPr>
        <w:t>ce</w:t>
      </w:r>
      <w:r w:rsidR="00EC55CA">
        <w:rPr>
          <w:lang w:val="fr-CH"/>
        </w:rPr>
        <w:t xml:space="preserve"> à</w:t>
      </w:r>
      <w:r>
        <w:rPr>
          <w:lang w:val="fr-CH"/>
        </w:rPr>
        <w:t xml:space="preserve"> une</w:t>
      </w:r>
      <w:r w:rsidR="00EC55CA">
        <w:rPr>
          <w:lang w:val="fr-CH"/>
        </w:rPr>
        <w:t xml:space="preserve"> </w:t>
      </w:r>
      <w:r w:rsidR="00A72903">
        <w:rPr>
          <w:lang w:val="fr-CH"/>
        </w:rPr>
        <w:t>vitesse de marche (4km/h = 1.11 m/s)</w:t>
      </w:r>
    </w:p>
    <w:p w14:paraId="09C0DD20" w14:textId="57A4EB4F" w:rsidR="00C67C15" w:rsidRDefault="00706159" w:rsidP="00513D41">
      <w:pPr>
        <w:rPr>
          <w:lang w:val="fr-CH"/>
        </w:rPr>
      </w:pPr>
      <w:r>
        <w:rPr>
          <w:lang w:val="fr-CH"/>
        </w:rPr>
        <w:t xml:space="preserve">Pour une distance entre 50 et </w:t>
      </w:r>
      <w:r w:rsidR="00015DC1">
        <w:rPr>
          <w:lang w:val="fr-CH"/>
        </w:rPr>
        <w:t xml:space="preserve">600m le LEAD sera compris entre 1.56 et 1.86 </w:t>
      </w:r>
      <w:proofErr w:type="spellStart"/>
      <w:r w:rsidR="00015DC1">
        <w:rPr>
          <w:lang w:val="fr-CH"/>
        </w:rPr>
        <w:t>mRAD</w:t>
      </w:r>
      <w:proofErr w:type="spellEnd"/>
      <w:r w:rsidR="00604B6E">
        <w:rPr>
          <w:lang w:val="fr-CH"/>
        </w:rPr>
        <w:t xml:space="preserve"> donc il est possible de garder l’arme en position normale.</w:t>
      </w:r>
    </w:p>
    <w:p w14:paraId="3B83385A" w14:textId="681303BF" w:rsidR="00C67C15" w:rsidRDefault="00C67C15" w:rsidP="00C67C15">
      <w:pPr>
        <w:pStyle w:val="Heading3"/>
        <w:rPr>
          <w:lang w:val="fr-CH"/>
        </w:rPr>
      </w:pPr>
      <w:bookmarkStart w:id="13" w:name="_Toc195692744"/>
      <w:r>
        <w:rPr>
          <w:lang w:val="fr-CH"/>
        </w:rPr>
        <w:t>Vitesse de course</w:t>
      </w:r>
      <w:r w:rsidR="00AB6BD3">
        <w:rPr>
          <w:lang w:val="fr-CH"/>
        </w:rPr>
        <w:t xml:space="preserve"> moyenne</w:t>
      </w:r>
      <w:bookmarkEnd w:id="13"/>
      <w:r w:rsidR="003453AD">
        <w:rPr>
          <w:lang w:val="fr-CH"/>
        </w:rPr>
        <w:t xml:space="preserve"> </w:t>
      </w:r>
    </w:p>
    <w:p w14:paraId="3415AE29" w14:textId="25615F2B" w:rsidR="00C67C15" w:rsidRDefault="00C90C1F" w:rsidP="00C67C15">
      <w:pPr>
        <w:rPr>
          <w:lang w:val="fr-CH"/>
        </w:rPr>
      </w:pPr>
      <w:r>
        <w:rPr>
          <w:lang w:val="fr-CH"/>
        </w:rPr>
        <w:t xml:space="preserve">On constate que la cible se déplace à une </w:t>
      </w:r>
      <w:r w:rsidR="00C67C15">
        <w:rPr>
          <w:lang w:val="fr-CH"/>
        </w:rPr>
        <w:t xml:space="preserve">vitesse de course </w:t>
      </w:r>
      <w:r w:rsidR="00AB6BD3">
        <w:rPr>
          <w:lang w:val="fr-CH"/>
        </w:rPr>
        <w:t xml:space="preserve">moyenne </w:t>
      </w:r>
      <w:r w:rsidR="00C67C15">
        <w:rPr>
          <w:lang w:val="fr-CH"/>
        </w:rPr>
        <w:t>(10km/h = 2.78 m/s)</w:t>
      </w:r>
    </w:p>
    <w:p w14:paraId="3EC73017" w14:textId="091D4E19" w:rsidR="00C67C15" w:rsidRDefault="00C67C15" w:rsidP="00C67C15">
      <w:pPr>
        <w:rPr>
          <w:lang w:val="fr-CH"/>
        </w:rPr>
      </w:pPr>
      <w:r>
        <w:rPr>
          <w:lang w:val="fr-CH"/>
        </w:rPr>
        <w:t xml:space="preserve">Pour une distance entre 50 et 600m le LEAD sera compris entre </w:t>
      </w:r>
      <w:r w:rsidR="003453AD">
        <w:rPr>
          <w:lang w:val="fr-CH"/>
        </w:rPr>
        <w:t>3</w:t>
      </w:r>
      <w:r>
        <w:rPr>
          <w:lang w:val="fr-CH"/>
        </w:rPr>
        <w:t>.</w:t>
      </w:r>
      <w:r w:rsidR="003453AD">
        <w:rPr>
          <w:lang w:val="fr-CH"/>
        </w:rPr>
        <w:t>89</w:t>
      </w:r>
      <w:r>
        <w:rPr>
          <w:lang w:val="fr-CH"/>
        </w:rPr>
        <w:t xml:space="preserve"> et </w:t>
      </w:r>
      <w:r w:rsidR="003453AD">
        <w:rPr>
          <w:lang w:val="fr-CH"/>
        </w:rPr>
        <w:t>4</w:t>
      </w:r>
      <w:r>
        <w:rPr>
          <w:lang w:val="fr-CH"/>
        </w:rPr>
        <w:t>.</w:t>
      </w:r>
      <w:r w:rsidR="003453AD">
        <w:rPr>
          <w:lang w:val="fr-CH"/>
        </w:rPr>
        <w:t>54</w:t>
      </w:r>
      <w:r>
        <w:rPr>
          <w:lang w:val="fr-CH"/>
        </w:rPr>
        <w:t xml:space="preserve"> </w:t>
      </w:r>
      <w:proofErr w:type="spellStart"/>
      <w:r>
        <w:rPr>
          <w:lang w:val="fr-CH"/>
        </w:rPr>
        <w:t>mRAD</w:t>
      </w:r>
      <w:proofErr w:type="spellEnd"/>
      <w:r>
        <w:rPr>
          <w:lang w:val="fr-CH"/>
        </w:rPr>
        <w:t xml:space="preserve"> donc il est </w:t>
      </w:r>
      <w:r w:rsidR="003453AD">
        <w:rPr>
          <w:lang w:val="fr-CH"/>
        </w:rPr>
        <w:t xml:space="preserve">encore </w:t>
      </w:r>
      <w:r>
        <w:rPr>
          <w:lang w:val="fr-CH"/>
        </w:rPr>
        <w:t>possible de garder l’arme en position normale.</w:t>
      </w:r>
    </w:p>
    <w:p w14:paraId="269A7131" w14:textId="0A543D5F" w:rsidR="00EA2E6E" w:rsidRDefault="00EA2E6E" w:rsidP="00EA2E6E">
      <w:pPr>
        <w:pStyle w:val="Heading3"/>
        <w:rPr>
          <w:lang w:val="fr-CH"/>
        </w:rPr>
      </w:pPr>
      <w:bookmarkStart w:id="14" w:name="_Toc195692745"/>
      <w:r>
        <w:rPr>
          <w:lang w:val="fr-CH"/>
        </w:rPr>
        <w:t>Vitesse de course rapide</w:t>
      </w:r>
      <w:bookmarkEnd w:id="14"/>
      <w:r>
        <w:rPr>
          <w:lang w:val="fr-CH"/>
        </w:rPr>
        <w:t xml:space="preserve"> </w:t>
      </w:r>
    </w:p>
    <w:p w14:paraId="0DF5265E" w14:textId="68781D77" w:rsidR="00EA2E6E" w:rsidRDefault="00C90C1F" w:rsidP="00EA2E6E">
      <w:pPr>
        <w:rPr>
          <w:lang w:val="fr-CH"/>
        </w:rPr>
      </w:pPr>
      <w:r>
        <w:rPr>
          <w:lang w:val="fr-CH"/>
        </w:rPr>
        <w:t xml:space="preserve">On constate que la cible se déplace à une </w:t>
      </w:r>
      <w:r w:rsidR="00EA2E6E">
        <w:rPr>
          <w:lang w:val="fr-CH"/>
        </w:rPr>
        <w:t>vitesse de course</w:t>
      </w:r>
      <w:r w:rsidR="00AB6BD3">
        <w:rPr>
          <w:lang w:val="fr-CH"/>
        </w:rPr>
        <w:t xml:space="preserve"> rapide</w:t>
      </w:r>
      <w:r w:rsidR="00EA2E6E">
        <w:rPr>
          <w:lang w:val="fr-CH"/>
        </w:rPr>
        <w:t xml:space="preserve"> (20km/h = 5.56 m/s)</w:t>
      </w:r>
    </w:p>
    <w:p w14:paraId="10CD9528" w14:textId="5D5D76CF" w:rsidR="00EA2E6E" w:rsidRDefault="00EA2E6E" w:rsidP="00EA2E6E">
      <w:pPr>
        <w:rPr>
          <w:lang w:val="fr-CH"/>
        </w:rPr>
      </w:pPr>
      <w:r>
        <w:rPr>
          <w:lang w:val="fr-CH"/>
        </w:rPr>
        <w:t xml:space="preserve">Pour une distance entre 50 et 600m le LEAD sera compris entre </w:t>
      </w:r>
      <w:r w:rsidR="00FA6DC2">
        <w:rPr>
          <w:lang w:val="fr-CH"/>
        </w:rPr>
        <w:t>7</w:t>
      </w:r>
      <w:r>
        <w:rPr>
          <w:lang w:val="fr-CH"/>
        </w:rPr>
        <w:t>.</w:t>
      </w:r>
      <w:r w:rsidR="00FA6DC2">
        <w:rPr>
          <w:lang w:val="fr-CH"/>
        </w:rPr>
        <w:t>78</w:t>
      </w:r>
      <w:r>
        <w:rPr>
          <w:lang w:val="fr-CH"/>
        </w:rPr>
        <w:t xml:space="preserve"> et </w:t>
      </w:r>
      <w:r w:rsidR="00FA6DC2">
        <w:rPr>
          <w:lang w:val="fr-CH"/>
        </w:rPr>
        <w:t>9</w:t>
      </w:r>
      <w:r>
        <w:rPr>
          <w:lang w:val="fr-CH"/>
        </w:rPr>
        <w:t>.</w:t>
      </w:r>
      <w:r w:rsidR="00FA6DC2">
        <w:rPr>
          <w:lang w:val="fr-CH"/>
        </w:rPr>
        <w:t>07</w:t>
      </w:r>
      <w:r>
        <w:rPr>
          <w:lang w:val="fr-CH"/>
        </w:rPr>
        <w:t xml:space="preserve"> </w:t>
      </w:r>
      <w:proofErr w:type="spellStart"/>
      <w:r>
        <w:rPr>
          <w:lang w:val="fr-CH"/>
        </w:rPr>
        <w:t>mRAD</w:t>
      </w:r>
      <w:proofErr w:type="spellEnd"/>
      <w:r>
        <w:rPr>
          <w:lang w:val="fr-CH"/>
        </w:rPr>
        <w:t xml:space="preserve"> donc il </w:t>
      </w:r>
      <w:r w:rsidR="00FA6DC2">
        <w:rPr>
          <w:lang w:val="fr-CH"/>
        </w:rPr>
        <w:t>n’</w:t>
      </w:r>
      <w:r>
        <w:rPr>
          <w:lang w:val="fr-CH"/>
        </w:rPr>
        <w:t xml:space="preserve">est </w:t>
      </w:r>
      <w:r w:rsidR="00FA6DC2">
        <w:rPr>
          <w:lang w:val="fr-CH"/>
        </w:rPr>
        <w:t xml:space="preserve">plus </w:t>
      </w:r>
      <w:r>
        <w:rPr>
          <w:lang w:val="fr-CH"/>
        </w:rPr>
        <w:t>possible de garder l’arme en position normale.</w:t>
      </w:r>
    </w:p>
    <w:p w14:paraId="6DA8FD57" w14:textId="77777777" w:rsidR="00BF120E" w:rsidRDefault="00BF120E">
      <w:pPr>
        <w:rPr>
          <w:lang w:val="fr-CH"/>
        </w:rPr>
      </w:pPr>
    </w:p>
    <w:p w14:paraId="6E4F7950" w14:textId="77777777" w:rsidR="00BF120E" w:rsidRDefault="00BF120E">
      <w:pPr>
        <w:rPr>
          <w:lang w:val="fr-CH"/>
        </w:rPr>
      </w:pPr>
    </w:p>
    <w:p w14:paraId="7B026E7B" w14:textId="070BE4A6" w:rsidR="001B72D4" w:rsidRPr="001B72D4" w:rsidRDefault="001B72D4">
      <w:pPr>
        <w:rPr>
          <w:lang w:val="fr-CH"/>
        </w:rPr>
      </w:pPr>
      <w:r>
        <w:rPr>
          <w:lang w:val="fr-CH"/>
        </w:rPr>
        <w:t xml:space="preserve"> </w:t>
      </w:r>
    </w:p>
    <w:sectPr w:rsidR="001B72D4" w:rsidRPr="001B72D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20B5C" w14:textId="77777777" w:rsidR="006E2C38" w:rsidRDefault="006E2C38" w:rsidP="006E2C38">
      <w:pPr>
        <w:spacing w:after="0" w:line="240" w:lineRule="auto"/>
      </w:pPr>
      <w:r>
        <w:separator/>
      </w:r>
    </w:p>
  </w:endnote>
  <w:endnote w:type="continuationSeparator" w:id="0">
    <w:p w14:paraId="7911E759" w14:textId="77777777" w:rsidR="006E2C38" w:rsidRDefault="006E2C38" w:rsidP="006E2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04742" w14:textId="30967EF4" w:rsidR="006E2C38" w:rsidRPr="005444C0" w:rsidRDefault="005444C0" w:rsidP="006E2C38">
    <w:pPr>
      <w:pStyle w:val="Footer"/>
      <w:jc w:val="center"/>
      <w:rPr>
        <w:sz w:val="16"/>
        <w:szCs w:val="16"/>
      </w:rPr>
    </w:pPr>
    <w:r w:rsidRPr="00A25D1B">
      <w:rPr>
        <w:sz w:val="16"/>
        <w:szCs w:val="16"/>
      </w:rPr>
      <w:t xml:space="preserve">Page </w:t>
    </w:r>
    <w:r w:rsidRPr="00A25D1B">
      <w:rPr>
        <w:sz w:val="16"/>
        <w:szCs w:val="16"/>
      </w:rPr>
      <w:fldChar w:fldCharType="begin"/>
    </w:r>
    <w:r w:rsidRPr="00A25D1B">
      <w:rPr>
        <w:sz w:val="16"/>
        <w:szCs w:val="16"/>
      </w:rPr>
      <w:instrText xml:space="preserve"> PAGE </w:instrText>
    </w:r>
    <w:r w:rsidRPr="00A25D1B">
      <w:rPr>
        <w:sz w:val="16"/>
        <w:szCs w:val="16"/>
      </w:rPr>
      <w:fldChar w:fldCharType="separate"/>
    </w:r>
    <w:r>
      <w:rPr>
        <w:noProof/>
        <w:sz w:val="16"/>
        <w:szCs w:val="16"/>
      </w:rPr>
      <w:t>1</w:t>
    </w:r>
    <w:r w:rsidRPr="00A25D1B">
      <w:rPr>
        <w:sz w:val="16"/>
        <w:szCs w:val="16"/>
      </w:rPr>
      <w:fldChar w:fldCharType="end"/>
    </w:r>
    <w:r w:rsidRPr="00A25D1B">
      <w:rPr>
        <w:sz w:val="16"/>
        <w:szCs w:val="16"/>
      </w:rPr>
      <w:t xml:space="preserve"> of </w:t>
    </w:r>
    <w:r w:rsidRPr="00A25D1B">
      <w:rPr>
        <w:sz w:val="16"/>
        <w:szCs w:val="16"/>
      </w:rPr>
      <w:fldChar w:fldCharType="begin"/>
    </w:r>
    <w:r w:rsidRPr="00A25D1B">
      <w:rPr>
        <w:sz w:val="16"/>
        <w:szCs w:val="16"/>
      </w:rPr>
      <w:instrText xml:space="preserve"> NUMPAGES </w:instrText>
    </w:r>
    <w:r w:rsidRPr="00A25D1B">
      <w:rPr>
        <w:sz w:val="16"/>
        <w:szCs w:val="16"/>
      </w:rPr>
      <w:fldChar w:fldCharType="separate"/>
    </w:r>
    <w:r>
      <w:rPr>
        <w:noProof/>
        <w:sz w:val="16"/>
        <w:szCs w:val="16"/>
      </w:rPr>
      <w:t>4</w:t>
    </w:r>
    <w:r w:rsidRPr="00A25D1B">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88CD9" w14:textId="77777777" w:rsidR="006E2C38" w:rsidRDefault="006E2C38" w:rsidP="006E2C38">
      <w:pPr>
        <w:spacing w:after="0" w:line="240" w:lineRule="auto"/>
      </w:pPr>
      <w:r>
        <w:separator/>
      </w:r>
    </w:p>
  </w:footnote>
  <w:footnote w:type="continuationSeparator" w:id="0">
    <w:p w14:paraId="1C7081BC" w14:textId="77777777" w:rsidR="006E2C38" w:rsidRDefault="006E2C38" w:rsidP="006E2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5B3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A5A1083"/>
    <w:multiLevelType w:val="hybridMultilevel"/>
    <w:tmpl w:val="3AC65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8630267">
    <w:abstractNumId w:val="0"/>
  </w:num>
  <w:num w:numId="2" w16cid:durableId="1327906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D4"/>
    <w:rsid w:val="00015DC1"/>
    <w:rsid w:val="00087239"/>
    <w:rsid w:val="000A6208"/>
    <w:rsid w:val="000A7502"/>
    <w:rsid w:val="000C0F99"/>
    <w:rsid w:val="001325C4"/>
    <w:rsid w:val="00141BC1"/>
    <w:rsid w:val="00165007"/>
    <w:rsid w:val="00175979"/>
    <w:rsid w:val="00176441"/>
    <w:rsid w:val="001B72D4"/>
    <w:rsid w:val="001F20CB"/>
    <w:rsid w:val="002234EC"/>
    <w:rsid w:val="00237662"/>
    <w:rsid w:val="0026477F"/>
    <w:rsid w:val="0028634B"/>
    <w:rsid w:val="002940A1"/>
    <w:rsid w:val="002964D7"/>
    <w:rsid w:val="002D079F"/>
    <w:rsid w:val="002F5480"/>
    <w:rsid w:val="00332A3C"/>
    <w:rsid w:val="003334CD"/>
    <w:rsid w:val="003453AD"/>
    <w:rsid w:val="00362358"/>
    <w:rsid w:val="003A73B3"/>
    <w:rsid w:val="003C25BA"/>
    <w:rsid w:val="003C46B0"/>
    <w:rsid w:val="003D24A5"/>
    <w:rsid w:val="003D7286"/>
    <w:rsid w:val="003E18F4"/>
    <w:rsid w:val="0048194C"/>
    <w:rsid w:val="004B0BDF"/>
    <w:rsid w:val="004C094D"/>
    <w:rsid w:val="004C11E0"/>
    <w:rsid w:val="00513D41"/>
    <w:rsid w:val="005444C0"/>
    <w:rsid w:val="00567FB4"/>
    <w:rsid w:val="005A25A8"/>
    <w:rsid w:val="005F7895"/>
    <w:rsid w:val="00604B6E"/>
    <w:rsid w:val="0066475E"/>
    <w:rsid w:val="00672C90"/>
    <w:rsid w:val="006E01D8"/>
    <w:rsid w:val="006E2C38"/>
    <w:rsid w:val="00706159"/>
    <w:rsid w:val="007320AA"/>
    <w:rsid w:val="007916E8"/>
    <w:rsid w:val="008012C8"/>
    <w:rsid w:val="00806760"/>
    <w:rsid w:val="00843EEF"/>
    <w:rsid w:val="00881C03"/>
    <w:rsid w:val="00914C6A"/>
    <w:rsid w:val="00922EAF"/>
    <w:rsid w:val="00951696"/>
    <w:rsid w:val="00951E5C"/>
    <w:rsid w:val="0095764C"/>
    <w:rsid w:val="009601A4"/>
    <w:rsid w:val="009B7C83"/>
    <w:rsid w:val="00A12789"/>
    <w:rsid w:val="00A72903"/>
    <w:rsid w:val="00AB0750"/>
    <w:rsid w:val="00AB6BD3"/>
    <w:rsid w:val="00AD6222"/>
    <w:rsid w:val="00B466CD"/>
    <w:rsid w:val="00B540D6"/>
    <w:rsid w:val="00BA1150"/>
    <w:rsid w:val="00BA30C7"/>
    <w:rsid w:val="00BA6E85"/>
    <w:rsid w:val="00BC3DB7"/>
    <w:rsid w:val="00BC44FF"/>
    <w:rsid w:val="00BD0B3A"/>
    <w:rsid w:val="00BF120E"/>
    <w:rsid w:val="00C30AEB"/>
    <w:rsid w:val="00C33499"/>
    <w:rsid w:val="00C34155"/>
    <w:rsid w:val="00C4324E"/>
    <w:rsid w:val="00C45C0A"/>
    <w:rsid w:val="00C63861"/>
    <w:rsid w:val="00C67C15"/>
    <w:rsid w:val="00C90C1F"/>
    <w:rsid w:val="00CB655C"/>
    <w:rsid w:val="00CF3701"/>
    <w:rsid w:val="00D52A87"/>
    <w:rsid w:val="00DB2C62"/>
    <w:rsid w:val="00DE1438"/>
    <w:rsid w:val="00E11B45"/>
    <w:rsid w:val="00E14160"/>
    <w:rsid w:val="00E62A9F"/>
    <w:rsid w:val="00E67D71"/>
    <w:rsid w:val="00E760BA"/>
    <w:rsid w:val="00E913C7"/>
    <w:rsid w:val="00EA2E6E"/>
    <w:rsid w:val="00EA7C87"/>
    <w:rsid w:val="00EC55CA"/>
    <w:rsid w:val="00F0480C"/>
    <w:rsid w:val="00F64560"/>
    <w:rsid w:val="00FA0238"/>
    <w:rsid w:val="00FA6DC2"/>
    <w:rsid w:val="00FF2AB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7A2048F"/>
  <w15:chartTrackingRefBased/>
  <w15:docId w15:val="{D68A8A5B-1BDC-6A44-89D0-3FA64DCCE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2"/>
        <w:szCs w:val="22"/>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2D4"/>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72D4"/>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72D4"/>
    <w:pPr>
      <w:keepNext/>
      <w:keepLines/>
      <w:numPr>
        <w:ilvl w:val="2"/>
        <w:numId w:val="1"/>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2D4"/>
    <w:pPr>
      <w:keepNext/>
      <w:keepLines/>
      <w:numPr>
        <w:ilvl w:val="3"/>
        <w:numId w:val="1"/>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B72D4"/>
    <w:pPr>
      <w:keepNext/>
      <w:keepLines/>
      <w:numPr>
        <w:ilvl w:val="4"/>
        <w:numId w:val="1"/>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B72D4"/>
    <w:pPr>
      <w:keepNext/>
      <w:keepLines/>
      <w:numPr>
        <w:ilvl w:val="5"/>
        <w:numId w:val="1"/>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B72D4"/>
    <w:pPr>
      <w:keepNext/>
      <w:keepLines/>
      <w:numPr>
        <w:ilvl w:val="6"/>
        <w:numId w:val="1"/>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B72D4"/>
    <w:pPr>
      <w:keepNext/>
      <w:keepLines/>
      <w:numPr>
        <w:ilvl w:val="7"/>
        <w:numId w:val="1"/>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B72D4"/>
    <w:pPr>
      <w:keepNext/>
      <w:keepLines/>
      <w:numPr>
        <w:ilvl w:val="8"/>
        <w:numId w:val="1"/>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2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72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72D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2D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B72D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B72D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B72D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B72D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B72D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B7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2D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2D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B72D4"/>
    <w:pPr>
      <w:spacing w:before="160"/>
      <w:jc w:val="center"/>
    </w:pPr>
    <w:rPr>
      <w:i/>
      <w:iCs/>
      <w:color w:val="404040" w:themeColor="text1" w:themeTint="BF"/>
    </w:rPr>
  </w:style>
  <w:style w:type="character" w:customStyle="1" w:styleId="QuoteChar">
    <w:name w:val="Quote Char"/>
    <w:basedOn w:val="DefaultParagraphFont"/>
    <w:link w:val="Quote"/>
    <w:uiPriority w:val="29"/>
    <w:rsid w:val="001B72D4"/>
    <w:rPr>
      <w:i/>
      <w:iCs/>
      <w:color w:val="404040" w:themeColor="text1" w:themeTint="BF"/>
    </w:rPr>
  </w:style>
  <w:style w:type="paragraph" w:styleId="ListParagraph">
    <w:name w:val="List Paragraph"/>
    <w:basedOn w:val="Normal"/>
    <w:uiPriority w:val="34"/>
    <w:qFormat/>
    <w:rsid w:val="001B72D4"/>
    <w:pPr>
      <w:ind w:left="720"/>
      <w:contextualSpacing/>
    </w:pPr>
  </w:style>
  <w:style w:type="character" w:styleId="IntenseEmphasis">
    <w:name w:val="Intense Emphasis"/>
    <w:basedOn w:val="DefaultParagraphFont"/>
    <w:uiPriority w:val="21"/>
    <w:qFormat/>
    <w:rsid w:val="001B72D4"/>
    <w:rPr>
      <w:i/>
      <w:iCs/>
      <w:color w:val="0F4761" w:themeColor="accent1" w:themeShade="BF"/>
    </w:rPr>
  </w:style>
  <w:style w:type="paragraph" w:styleId="IntenseQuote">
    <w:name w:val="Intense Quote"/>
    <w:basedOn w:val="Normal"/>
    <w:next w:val="Normal"/>
    <w:link w:val="IntenseQuoteChar"/>
    <w:uiPriority w:val="30"/>
    <w:qFormat/>
    <w:rsid w:val="001B72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2D4"/>
    <w:rPr>
      <w:i/>
      <w:iCs/>
      <w:color w:val="0F4761" w:themeColor="accent1" w:themeShade="BF"/>
    </w:rPr>
  </w:style>
  <w:style w:type="character" w:styleId="IntenseReference">
    <w:name w:val="Intense Reference"/>
    <w:basedOn w:val="DefaultParagraphFont"/>
    <w:uiPriority w:val="32"/>
    <w:qFormat/>
    <w:rsid w:val="001B72D4"/>
    <w:rPr>
      <w:b/>
      <w:bCs/>
      <w:smallCaps/>
      <w:color w:val="0F4761" w:themeColor="accent1" w:themeShade="BF"/>
      <w:spacing w:val="5"/>
    </w:rPr>
  </w:style>
  <w:style w:type="character" w:styleId="Hyperlink">
    <w:name w:val="Hyperlink"/>
    <w:basedOn w:val="DefaultParagraphFont"/>
    <w:uiPriority w:val="99"/>
    <w:unhideWhenUsed/>
    <w:rsid w:val="001B72D4"/>
    <w:rPr>
      <w:color w:val="467886" w:themeColor="hyperlink"/>
      <w:u w:val="single"/>
    </w:rPr>
  </w:style>
  <w:style w:type="character" w:styleId="UnresolvedMention">
    <w:name w:val="Unresolved Mention"/>
    <w:basedOn w:val="DefaultParagraphFont"/>
    <w:uiPriority w:val="99"/>
    <w:semiHidden/>
    <w:unhideWhenUsed/>
    <w:rsid w:val="001B72D4"/>
    <w:rPr>
      <w:color w:val="605E5C"/>
      <w:shd w:val="clear" w:color="auto" w:fill="E1DFDD"/>
    </w:rPr>
  </w:style>
  <w:style w:type="paragraph" w:styleId="Header">
    <w:name w:val="header"/>
    <w:basedOn w:val="Normal"/>
    <w:link w:val="HeaderChar"/>
    <w:uiPriority w:val="99"/>
    <w:unhideWhenUsed/>
    <w:rsid w:val="006E2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C38"/>
  </w:style>
  <w:style w:type="paragraph" w:styleId="Footer">
    <w:name w:val="footer"/>
    <w:basedOn w:val="Normal"/>
    <w:link w:val="FooterChar"/>
    <w:uiPriority w:val="99"/>
    <w:unhideWhenUsed/>
    <w:rsid w:val="006E2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C38"/>
  </w:style>
  <w:style w:type="paragraph" w:styleId="TOC1">
    <w:name w:val="toc 1"/>
    <w:basedOn w:val="Normal"/>
    <w:next w:val="Normal"/>
    <w:autoRedefine/>
    <w:uiPriority w:val="39"/>
    <w:unhideWhenUsed/>
    <w:rsid w:val="00FF2ABA"/>
    <w:pPr>
      <w:spacing w:after="100"/>
    </w:pPr>
  </w:style>
  <w:style w:type="paragraph" w:styleId="TOC2">
    <w:name w:val="toc 2"/>
    <w:basedOn w:val="Normal"/>
    <w:next w:val="Normal"/>
    <w:autoRedefine/>
    <w:uiPriority w:val="39"/>
    <w:unhideWhenUsed/>
    <w:rsid w:val="00FF2ABA"/>
    <w:pPr>
      <w:spacing w:after="100"/>
      <w:ind w:left="220"/>
    </w:pPr>
  </w:style>
  <w:style w:type="paragraph" w:styleId="TOC3">
    <w:name w:val="toc 3"/>
    <w:basedOn w:val="Normal"/>
    <w:next w:val="Normal"/>
    <w:autoRedefine/>
    <w:uiPriority w:val="39"/>
    <w:unhideWhenUsed/>
    <w:rsid w:val="00FF2A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ws-ammunition.com/fr/produits/cartouches-de-grande-chasse/rws-7x64-id-classic-11-5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Figueras</dc:creator>
  <cp:keywords/>
  <dc:description/>
  <cp:lastModifiedBy>Fabien Figueras</cp:lastModifiedBy>
  <cp:revision>91</cp:revision>
  <dcterms:created xsi:type="dcterms:W3CDTF">2025-04-11T06:08:00Z</dcterms:created>
  <dcterms:modified xsi:type="dcterms:W3CDTF">2025-04-16T08:45:00Z</dcterms:modified>
</cp:coreProperties>
</file>