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13C" w:rsidRPr="004A35CC" w:rsidRDefault="0058113C" w:rsidP="004A35CC">
      <w:pPr>
        <w:spacing w:line="276" w:lineRule="auto"/>
        <w:jc w:val="both"/>
        <w:rPr>
          <w:rFonts w:ascii="Libre Caslon Text" w:hAnsi="Libre Caslon Text"/>
          <w:bCs/>
          <w:i/>
          <w:color w:val="404040" w:themeColor="text1" w:themeTint="BF"/>
          <w:sz w:val="36"/>
          <w:szCs w:val="28"/>
          <w:lang w:val="es-ES" w:bidi="es-ES"/>
        </w:rPr>
      </w:pPr>
      <w:r w:rsidRPr="004A35CC">
        <w:rPr>
          <w:rFonts w:ascii="Libre Caslon Text" w:hAnsi="Libre Caslon Text"/>
          <w:bCs/>
          <w:i/>
          <w:color w:val="404040" w:themeColor="text1" w:themeTint="BF"/>
          <w:sz w:val="36"/>
          <w:szCs w:val="28"/>
          <w:lang w:val="es-ES" w:bidi="es-ES"/>
        </w:rPr>
        <w:t>Entendiendo Mejor Tu Salvación</w:t>
      </w:r>
    </w:p>
    <w:p w:rsidR="004A35CC" w:rsidRPr="004A35CC" w:rsidRDefault="004A35CC" w:rsidP="004A35CC">
      <w:pPr>
        <w:spacing w:line="276" w:lineRule="auto"/>
        <w:jc w:val="both"/>
        <w:rPr>
          <w:rFonts w:ascii="Playfair Display" w:hAnsi="Playfair Display"/>
          <w:color w:val="404040" w:themeColor="text1" w:themeTint="BF"/>
          <w:sz w:val="28"/>
          <w:szCs w:val="28"/>
          <w:lang w:val="es-ES" w:bidi="es-ES"/>
        </w:rPr>
      </w:pPr>
      <w:r w:rsidRPr="004A35CC">
        <w:rPr>
          <w:rFonts w:ascii="Playfair Display" w:hAnsi="Playfair Display"/>
          <w:color w:val="404040" w:themeColor="text1" w:themeTint="BF"/>
          <w:sz w:val="28"/>
          <w:szCs w:val="28"/>
          <w:lang w:val="es-ES" w:bidi="es-ES"/>
        </w:rPr>
        <w:t>La salvación es el proceso a través del cual, Dios ejerce su gracia soberana perdonando el pecado del hombre, basado en el sacrificio de Cristo en la cruz, quién murió como nuestro sustituto o en lugar nuestro. Esto ocurre cuando el hombre, capacitado por el Espíritu Santo, responde al ofrecimiento de salvación de Dios. Es ese Espíritu Santo que produce la regeneración de la naturaleza pecadora haciendo que el hombre pase de la muerte a la vida y de la oscuridad a la luz.</w:t>
      </w:r>
    </w:p>
    <w:p w:rsidR="0058113C" w:rsidRPr="004A35CC" w:rsidRDefault="0058113C" w:rsidP="004A35CC">
      <w:pPr>
        <w:spacing w:line="276" w:lineRule="auto"/>
        <w:jc w:val="both"/>
        <w:rPr>
          <w:rFonts w:ascii="Libre Caslon Text" w:hAnsi="Libre Caslon Text"/>
          <w:color w:val="404040" w:themeColor="text1" w:themeTint="BF"/>
          <w:sz w:val="28"/>
          <w:szCs w:val="28"/>
          <w:lang w:val="es-ES" w:bidi="es-ES"/>
        </w:rPr>
      </w:pPr>
    </w:p>
    <w:p w:rsidR="0058113C" w:rsidRPr="004A35CC" w:rsidRDefault="0058113C" w:rsidP="004A35CC">
      <w:pPr>
        <w:spacing w:line="276" w:lineRule="auto"/>
        <w:jc w:val="both"/>
        <w:rPr>
          <w:rFonts w:ascii="Playfair Display" w:hAnsi="Playfair Display"/>
          <w:i/>
          <w:color w:val="404040" w:themeColor="text1" w:themeTint="BF"/>
          <w:sz w:val="28"/>
          <w:szCs w:val="28"/>
          <w:lang w:val="es-ES" w:bidi="es-ES"/>
        </w:rPr>
      </w:pPr>
      <w:r w:rsidRPr="004A35CC">
        <w:rPr>
          <w:rFonts w:ascii="Playfair Display" w:hAnsi="Playfair Display"/>
          <w:color w:val="404040" w:themeColor="text1" w:themeTint="BF"/>
          <w:sz w:val="28"/>
          <w:szCs w:val="28"/>
          <w:lang w:val="es-ES" w:bidi="es-ES"/>
        </w:rPr>
        <w:t>Juan 1:12-13</w:t>
      </w:r>
      <w:r w:rsidRPr="004A35CC">
        <w:rPr>
          <w:rFonts w:ascii="Playfair Display" w:hAnsi="Playfair Display"/>
          <w:i/>
          <w:color w:val="404040" w:themeColor="text1" w:themeTint="BF"/>
          <w:sz w:val="28"/>
          <w:szCs w:val="28"/>
          <w:lang w:val="es-ES" w:bidi="es-ES"/>
        </w:rPr>
        <w:t xml:space="preserve"> “Pero a todos los que le recibieron, les dio el derecho de llegar a ser hijos de Dios, es decir, a los que creen en su nombre, que no nacieron de sangre, ni de la voluntad de la carne, ni de la voluntad del hombre, sino de Dios.”</w:t>
      </w:r>
    </w:p>
    <w:p w:rsidR="0058113C" w:rsidRPr="004A35CC" w:rsidRDefault="0058113C" w:rsidP="004A35CC">
      <w:pPr>
        <w:spacing w:line="276" w:lineRule="auto"/>
        <w:jc w:val="both"/>
        <w:rPr>
          <w:rFonts w:ascii="Libre Caslon Text" w:hAnsi="Libre Caslon Text"/>
          <w:color w:val="404040" w:themeColor="text1" w:themeTint="BF"/>
          <w:sz w:val="28"/>
          <w:szCs w:val="28"/>
          <w:lang w:val="es-ES" w:bidi="es-ES"/>
        </w:rPr>
      </w:pPr>
    </w:p>
    <w:p w:rsidR="0058113C" w:rsidRPr="004A35CC" w:rsidRDefault="0058113C" w:rsidP="004A35CC">
      <w:pPr>
        <w:spacing w:line="276" w:lineRule="auto"/>
        <w:jc w:val="both"/>
        <w:rPr>
          <w:rFonts w:ascii="Playfair Display" w:hAnsi="Playfair Display"/>
          <w:bCs/>
          <w:color w:val="404040" w:themeColor="text1" w:themeTint="BF"/>
          <w:sz w:val="28"/>
          <w:szCs w:val="28"/>
          <w:lang w:val="es-ES" w:bidi="es-ES"/>
        </w:rPr>
      </w:pPr>
      <w:r w:rsidRPr="004A35CC">
        <w:rPr>
          <w:rFonts w:ascii="Playfair Display" w:hAnsi="Playfair Display"/>
          <w:bCs/>
          <w:color w:val="404040" w:themeColor="text1" w:themeTint="BF"/>
          <w:sz w:val="28"/>
          <w:szCs w:val="28"/>
          <w:lang w:val="es-ES" w:bidi="es-ES"/>
        </w:rPr>
        <w:t>Este versículo claramente establece que no todos somos hijos de Dios; que llegamos a ser sus hijos solo después de haber creído en Cristo como Señor y Salvador.</w:t>
      </w:r>
    </w:p>
    <w:p w:rsidR="0058113C" w:rsidRPr="004A35CC" w:rsidRDefault="0058113C" w:rsidP="004A35CC">
      <w:pPr>
        <w:spacing w:line="276" w:lineRule="auto"/>
        <w:jc w:val="both"/>
        <w:rPr>
          <w:rFonts w:ascii="Libre Caslon Text" w:hAnsi="Libre Caslon Text"/>
          <w:bCs/>
          <w:color w:val="404040" w:themeColor="text1" w:themeTint="BF"/>
          <w:sz w:val="28"/>
          <w:szCs w:val="28"/>
          <w:lang w:val="es-ES" w:bidi="es-ES"/>
        </w:rPr>
      </w:pPr>
      <w:r w:rsidRPr="004A35CC">
        <w:rPr>
          <w:rFonts w:ascii="Libre Caslon Text" w:hAnsi="Libre Caslon Text"/>
          <w:bCs/>
          <w:noProof/>
          <w:color w:val="404040" w:themeColor="text1" w:themeTint="BF"/>
          <w:sz w:val="28"/>
          <w:szCs w:val="28"/>
        </w:rPr>
        <mc:AlternateContent>
          <mc:Choice Requires="wps">
            <w:drawing>
              <wp:anchor distT="0" distB="0" distL="114300" distR="114300" simplePos="0" relativeHeight="251660288" behindDoc="0" locked="0" layoutInCell="1" allowOverlap="1" wp14:anchorId="7FA45CB3" wp14:editId="5F853F4E">
                <wp:simplePos x="0" y="0"/>
                <wp:positionH relativeFrom="margin">
                  <wp:posOffset>1749509</wp:posOffset>
                </wp:positionH>
                <wp:positionV relativeFrom="paragraph">
                  <wp:posOffset>301542</wp:posOffset>
                </wp:positionV>
                <wp:extent cx="2045114" cy="833755"/>
                <wp:effectExtent l="0" t="0" r="0" b="4445"/>
                <wp:wrapNone/>
                <wp:docPr id="2" name="Rectángulo 2"/>
                <wp:cNvGraphicFramePr/>
                <a:graphic xmlns:a="http://schemas.openxmlformats.org/drawingml/2006/main">
                  <a:graphicData uri="http://schemas.microsoft.com/office/word/2010/wordprocessingShape">
                    <wps:wsp>
                      <wps:cNvSpPr/>
                      <wps:spPr>
                        <a:xfrm>
                          <a:off x="0" y="0"/>
                          <a:ext cx="2045114" cy="83375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8113C" w:rsidRPr="0058113C" w:rsidRDefault="0058113C" w:rsidP="0058113C">
                            <w:pPr>
                              <w:jc w:val="center"/>
                              <w:rPr>
                                <w:rFonts w:ascii="Libre Caslon Text" w:hAnsi="Libre Caslon Text"/>
                                <w:i/>
                                <w:color w:val="262626" w:themeColor="text1" w:themeTint="D9"/>
                                <w:u w:val="single"/>
                                <w:lang w:val="es-ES"/>
                              </w:rPr>
                            </w:pPr>
                            <w:r w:rsidRPr="0058113C">
                              <w:rPr>
                                <w:rFonts w:ascii="Libre Caslon Text" w:hAnsi="Libre Caslon Text"/>
                                <w:i/>
                                <w:color w:val="262626" w:themeColor="text1" w:themeTint="D9"/>
                                <w:u w:val="single"/>
                                <w:lang w:val="es-ES"/>
                              </w:rPr>
                              <w:t>Presente</w:t>
                            </w:r>
                          </w:p>
                          <w:p w:rsidR="0058113C" w:rsidRPr="0058113C" w:rsidRDefault="0058113C" w:rsidP="0058113C">
                            <w:pPr>
                              <w:jc w:val="center"/>
                              <w:rPr>
                                <w:rFonts w:ascii="Libre Caslon Text" w:hAnsi="Libre Caslon Text"/>
                                <w:color w:val="262626" w:themeColor="text1" w:themeTint="D9"/>
                                <w:lang w:val="es-ES"/>
                              </w:rPr>
                            </w:pPr>
                            <w:r w:rsidRPr="0058113C">
                              <w:rPr>
                                <w:rFonts w:ascii="Libre Caslon Text" w:hAnsi="Libre Caslon Text"/>
                                <w:color w:val="262626" w:themeColor="text1" w:themeTint="D9"/>
                                <w:lang w:val="es-ES"/>
                              </w:rPr>
                              <w:t>Estámos siendo salvados</w:t>
                            </w:r>
                          </w:p>
                          <w:p w:rsidR="0058113C" w:rsidRPr="009052A8" w:rsidRDefault="0058113C" w:rsidP="0058113C">
                            <w:pPr>
                              <w:jc w:val="center"/>
                              <w:rPr>
                                <w:rFonts w:ascii="Libre Caslon Text" w:hAnsi="Libre Caslon Text"/>
                                <w:color w:val="262626" w:themeColor="text1" w:themeTint="D9"/>
                                <w:lang w:val="es-ES"/>
                              </w:rPr>
                            </w:pPr>
                            <w:r w:rsidRPr="0058113C">
                              <w:rPr>
                                <w:rFonts w:ascii="Libre Caslon Text" w:hAnsi="Libre Caslon Text"/>
                                <w:color w:val="262626" w:themeColor="text1" w:themeTint="D9"/>
                                <w:lang w:val="es-ES"/>
                              </w:rPr>
                              <w:t>(o salvos)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A45CB3" id="Rectángulo 2" o:spid="_x0000_s1026" style="position:absolute;left:0;text-align:left;margin-left:137.75pt;margin-top:23.75pt;width:161.05pt;height:65.6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" fillcolor="#bdd6ee [1300]" stroked="f" strokeweight="1pt">
                <v:textbox>
                  <w:txbxContent>
                    <w:p w:rsidR="0058113C" w:rsidRPr="0058113C" w:rsidRDefault="0058113C" w:rsidP="0058113C">
                      <w:pPr>
                        <w:jc w:val="center"/>
                        <w:rPr>
                          <w:rFonts w:ascii="Libre Caslon Text" w:hAnsi="Libre Caslon Text"/>
                          <w:i/>
                          <w:color w:val="262626" w:themeColor="text1" w:themeTint="D9"/>
                          <w:u w:val="single"/>
                          <w:lang w:val="es-ES"/>
                        </w:rPr>
                      </w:pPr>
                      <w:r w:rsidRPr="0058113C">
                        <w:rPr>
                          <w:rFonts w:ascii="Libre Caslon Text" w:hAnsi="Libre Caslon Text"/>
                          <w:i/>
                          <w:color w:val="262626" w:themeColor="text1" w:themeTint="D9"/>
                          <w:u w:val="single"/>
                          <w:lang w:val="es-ES"/>
                        </w:rPr>
                        <w:t>Presente</w:t>
                      </w:r>
                    </w:p>
                    <w:p w:rsidR="0058113C" w:rsidRPr="0058113C" w:rsidRDefault="0058113C" w:rsidP="0058113C">
                      <w:pPr>
                        <w:jc w:val="center"/>
                        <w:rPr>
                          <w:rFonts w:ascii="Libre Caslon Text" w:hAnsi="Libre Caslon Text"/>
                          <w:color w:val="262626" w:themeColor="text1" w:themeTint="D9"/>
                          <w:lang w:val="es-ES"/>
                        </w:rPr>
                      </w:pPr>
                      <w:r w:rsidRPr="0058113C">
                        <w:rPr>
                          <w:rFonts w:ascii="Libre Caslon Text" w:hAnsi="Libre Caslon Text"/>
                          <w:color w:val="262626" w:themeColor="text1" w:themeTint="D9"/>
                          <w:lang w:val="es-ES"/>
                        </w:rPr>
                        <w:t>Estámos siendo salvados</w:t>
                      </w:r>
                    </w:p>
                    <w:p w:rsidR="0058113C" w:rsidRPr="009052A8" w:rsidRDefault="0058113C" w:rsidP="0058113C">
                      <w:pPr>
                        <w:jc w:val="center"/>
                        <w:rPr>
                          <w:rFonts w:ascii="Libre Caslon Text" w:hAnsi="Libre Caslon Text"/>
                          <w:color w:val="262626" w:themeColor="text1" w:themeTint="D9"/>
                          <w:lang w:val="es-ES"/>
                        </w:rPr>
                      </w:pPr>
                      <w:r w:rsidRPr="0058113C">
                        <w:rPr>
                          <w:rFonts w:ascii="Libre Caslon Text" w:hAnsi="Libre Caslon Text"/>
                          <w:color w:val="262626" w:themeColor="text1" w:themeTint="D9"/>
                          <w:lang w:val="es-ES"/>
                        </w:rPr>
                        <w:t>(o salvos)</w:t>
                      </w:r>
                    </w:p>
                  </w:txbxContent>
                </v:textbox>
                <w10:wrap anchorx="margin"/>
              </v:rect>
            </w:pict>
          </mc:Fallback>
        </mc:AlternateContent>
      </w:r>
      <w:r w:rsidRPr="004A35CC">
        <w:rPr>
          <w:rFonts w:ascii="Libre Caslon Text" w:hAnsi="Libre Caslon Text"/>
          <w:bCs/>
          <w:noProof/>
          <w:color w:val="404040" w:themeColor="text1" w:themeTint="BF"/>
          <w:sz w:val="28"/>
          <w:szCs w:val="28"/>
        </w:rPr>
        <mc:AlternateContent>
          <mc:Choice Requires="wps">
            <w:drawing>
              <wp:anchor distT="0" distB="0" distL="114300" distR="114300" simplePos="0" relativeHeight="251661312" behindDoc="0" locked="0" layoutInCell="1" allowOverlap="1" wp14:anchorId="321ADFF5" wp14:editId="4C0E824F">
                <wp:simplePos x="0" y="0"/>
                <wp:positionH relativeFrom="margin">
                  <wp:align>right</wp:align>
                </wp:positionH>
                <wp:positionV relativeFrom="paragraph">
                  <wp:posOffset>301542</wp:posOffset>
                </wp:positionV>
                <wp:extent cx="1582475" cy="833755"/>
                <wp:effectExtent l="0" t="0" r="0" b="4445"/>
                <wp:wrapNone/>
                <wp:docPr id="3" name="Rectángulo 3"/>
                <wp:cNvGraphicFramePr/>
                <a:graphic xmlns:a="http://schemas.openxmlformats.org/drawingml/2006/main">
                  <a:graphicData uri="http://schemas.microsoft.com/office/word/2010/wordprocessingShape">
                    <wps:wsp>
                      <wps:cNvSpPr/>
                      <wps:spPr>
                        <a:xfrm>
                          <a:off x="0" y="0"/>
                          <a:ext cx="1582475" cy="83375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8113C" w:rsidRPr="0058113C" w:rsidRDefault="0058113C" w:rsidP="0058113C">
                            <w:pPr>
                              <w:jc w:val="center"/>
                              <w:rPr>
                                <w:rFonts w:ascii="Libre Caslon Text" w:hAnsi="Libre Caslon Text"/>
                                <w:i/>
                                <w:color w:val="262626" w:themeColor="text1" w:themeTint="D9"/>
                                <w:u w:val="single"/>
                                <w:lang w:val="es-ES"/>
                              </w:rPr>
                            </w:pPr>
                            <w:r w:rsidRPr="0058113C">
                              <w:rPr>
                                <w:rFonts w:ascii="Libre Caslon Text" w:hAnsi="Libre Caslon Text"/>
                                <w:i/>
                                <w:color w:val="262626" w:themeColor="text1" w:themeTint="D9"/>
                                <w:u w:val="single"/>
                                <w:lang w:val="es-ES"/>
                              </w:rPr>
                              <w:t>Futuro</w:t>
                            </w:r>
                          </w:p>
                          <w:p w:rsidR="0058113C" w:rsidRPr="0058113C" w:rsidRDefault="0058113C" w:rsidP="0058113C">
                            <w:pPr>
                              <w:jc w:val="center"/>
                              <w:rPr>
                                <w:rFonts w:ascii="Libre Caslon Text" w:hAnsi="Libre Caslon Text"/>
                                <w:color w:val="262626" w:themeColor="text1" w:themeTint="D9"/>
                                <w:lang w:val="es-ES"/>
                              </w:rPr>
                            </w:pPr>
                            <w:r w:rsidRPr="0058113C">
                              <w:rPr>
                                <w:rFonts w:ascii="Libre Caslon Text" w:hAnsi="Libre Caslon Text"/>
                                <w:color w:val="262626" w:themeColor="text1" w:themeTint="D9"/>
                                <w:lang w:val="es-ES"/>
                              </w:rPr>
                              <w:t>Seremos salvados</w:t>
                            </w:r>
                          </w:p>
                          <w:p w:rsidR="0058113C" w:rsidRPr="009052A8" w:rsidRDefault="0058113C" w:rsidP="0058113C">
                            <w:pPr>
                              <w:jc w:val="center"/>
                              <w:rPr>
                                <w:rFonts w:ascii="Libre Caslon Text" w:hAnsi="Libre Caslon Text"/>
                                <w:color w:val="262626" w:themeColor="text1" w:themeTint="D9"/>
                                <w:lang w:val="es-ES"/>
                              </w:rPr>
                            </w:pPr>
                            <w:r w:rsidRPr="0058113C">
                              <w:rPr>
                                <w:rFonts w:ascii="Libre Caslon Text" w:hAnsi="Libre Caslon Text"/>
                                <w:color w:val="262626" w:themeColor="text1" w:themeTint="D9"/>
                                <w:lang w:val="es-ES"/>
                              </w:rPr>
                              <w:t>(o salvos)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1ADFF5" id="Rectángulo 3" o:spid="_x0000_s1027" style="position:absolute;left:0;text-align:left;margin-left:73.4pt;margin-top:23.75pt;width:124.6pt;height:65.65pt;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" fillcolor="#bdd6ee [1300]" stroked="f" strokeweight="1pt">
                <v:textbox>
                  <w:txbxContent>
                    <w:p w:rsidR="0058113C" w:rsidRPr="0058113C" w:rsidRDefault="0058113C" w:rsidP="0058113C">
                      <w:pPr>
                        <w:jc w:val="center"/>
                        <w:rPr>
                          <w:rFonts w:ascii="Libre Caslon Text" w:hAnsi="Libre Caslon Text"/>
                          <w:i/>
                          <w:color w:val="262626" w:themeColor="text1" w:themeTint="D9"/>
                          <w:u w:val="single"/>
                          <w:lang w:val="es-ES"/>
                        </w:rPr>
                      </w:pPr>
                      <w:r w:rsidRPr="0058113C">
                        <w:rPr>
                          <w:rFonts w:ascii="Libre Caslon Text" w:hAnsi="Libre Caslon Text"/>
                          <w:i/>
                          <w:color w:val="262626" w:themeColor="text1" w:themeTint="D9"/>
                          <w:u w:val="single"/>
                          <w:lang w:val="es-ES"/>
                        </w:rPr>
                        <w:t>Futuro</w:t>
                      </w:r>
                    </w:p>
                    <w:p w:rsidR="0058113C" w:rsidRPr="0058113C" w:rsidRDefault="0058113C" w:rsidP="0058113C">
                      <w:pPr>
                        <w:jc w:val="center"/>
                        <w:rPr>
                          <w:rFonts w:ascii="Libre Caslon Text" w:hAnsi="Libre Caslon Text"/>
                          <w:color w:val="262626" w:themeColor="text1" w:themeTint="D9"/>
                          <w:lang w:val="es-ES"/>
                        </w:rPr>
                      </w:pPr>
                      <w:r w:rsidRPr="0058113C">
                        <w:rPr>
                          <w:rFonts w:ascii="Libre Caslon Text" w:hAnsi="Libre Caslon Text"/>
                          <w:color w:val="262626" w:themeColor="text1" w:themeTint="D9"/>
                          <w:lang w:val="es-ES"/>
                        </w:rPr>
                        <w:t>Seremos salvados</w:t>
                      </w:r>
                    </w:p>
                    <w:p w:rsidR="0058113C" w:rsidRPr="009052A8" w:rsidRDefault="0058113C" w:rsidP="0058113C">
                      <w:pPr>
                        <w:jc w:val="center"/>
                        <w:rPr>
                          <w:rFonts w:ascii="Libre Caslon Text" w:hAnsi="Libre Caslon Text"/>
                          <w:color w:val="262626" w:themeColor="text1" w:themeTint="D9"/>
                          <w:lang w:val="es-ES"/>
                        </w:rPr>
                      </w:pPr>
                      <w:r w:rsidRPr="0058113C">
                        <w:rPr>
                          <w:rFonts w:ascii="Libre Caslon Text" w:hAnsi="Libre Caslon Text"/>
                          <w:color w:val="262626" w:themeColor="text1" w:themeTint="D9"/>
                          <w:lang w:val="es-ES"/>
                        </w:rPr>
                        <w:t>(o salvos)</w:t>
                      </w:r>
                    </w:p>
                  </w:txbxContent>
                </v:textbox>
                <w10:wrap anchorx="margin"/>
              </v:rect>
            </w:pict>
          </mc:Fallback>
        </mc:AlternateContent>
      </w:r>
    </w:p>
    <w:p w:rsidR="0058113C" w:rsidRPr="004A35CC" w:rsidRDefault="0058113C" w:rsidP="004A35CC">
      <w:pPr>
        <w:spacing w:line="276" w:lineRule="auto"/>
        <w:jc w:val="both"/>
        <w:rPr>
          <w:rFonts w:ascii="Libre Caslon Text" w:hAnsi="Libre Caslon Text"/>
          <w:bCs/>
          <w:color w:val="404040" w:themeColor="text1" w:themeTint="BF"/>
          <w:sz w:val="28"/>
          <w:szCs w:val="28"/>
          <w:lang w:val="es-ES" w:bidi="es-ES"/>
        </w:rPr>
      </w:pPr>
      <w:r w:rsidRPr="004A35CC">
        <w:rPr>
          <w:rFonts w:ascii="Libre Caslon Text" w:hAnsi="Libre Caslon Text"/>
          <w:bCs/>
          <w:noProof/>
          <w:color w:val="404040" w:themeColor="text1" w:themeTint="BF"/>
          <w:sz w:val="28"/>
          <w:szCs w:val="28"/>
        </w:rPr>
        <mc:AlternateContent>
          <mc:Choice Requires="wps">
            <w:drawing>
              <wp:anchor distT="0" distB="0" distL="114300" distR="114300" simplePos="0" relativeHeight="251659264" behindDoc="0" locked="0" layoutInCell="1" allowOverlap="1" wp14:anchorId="15DA6BFB" wp14:editId="776D2B16">
                <wp:simplePos x="0" y="0"/>
                <wp:positionH relativeFrom="margin">
                  <wp:align>left</wp:align>
                </wp:positionH>
                <wp:positionV relativeFrom="paragraph">
                  <wp:posOffset>10408</wp:posOffset>
                </wp:positionV>
                <wp:extent cx="1653871" cy="833755"/>
                <wp:effectExtent l="0" t="0" r="3810" b="4445"/>
                <wp:wrapNone/>
                <wp:docPr id="1" name="Rectángulo 1"/>
                <wp:cNvGraphicFramePr/>
                <a:graphic xmlns:a="http://schemas.openxmlformats.org/drawingml/2006/main">
                  <a:graphicData uri="http://schemas.microsoft.com/office/word/2010/wordprocessingShape">
                    <wps:wsp>
                      <wps:cNvSpPr/>
                      <wps:spPr>
                        <a:xfrm>
                          <a:off x="0" y="0"/>
                          <a:ext cx="1653871" cy="83375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8113C" w:rsidRPr="0058113C" w:rsidRDefault="0058113C" w:rsidP="0058113C">
                            <w:pPr>
                              <w:jc w:val="center"/>
                              <w:rPr>
                                <w:rFonts w:ascii="Libre Caslon Text" w:hAnsi="Libre Caslon Text"/>
                                <w:i/>
                                <w:color w:val="262626" w:themeColor="text1" w:themeTint="D9"/>
                                <w:u w:val="single"/>
                                <w:lang w:val="es-ES"/>
                              </w:rPr>
                            </w:pPr>
                            <w:r w:rsidRPr="0058113C">
                              <w:rPr>
                                <w:rFonts w:ascii="Libre Caslon Text" w:hAnsi="Libre Caslon Text"/>
                                <w:i/>
                                <w:color w:val="262626" w:themeColor="text1" w:themeTint="D9"/>
                                <w:u w:val="single"/>
                                <w:lang w:val="es-ES"/>
                              </w:rPr>
                              <w:t>Pasado</w:t>
                            </w:r>
                          </w:p>
                          <w:p w:rsidR="0058113C" w:rsidRPr="0058113C" w:rsidRDefault="0058113C" w:rsidP="0058113C">
                            <w:pPr>
                              <w:jc w:val="center"/>
                              <w:rPr>
                                <w:rFonts w:ascii="Libre Caslon Text" w:hAnsi="Libre Caslon Text"/>
                                <w:color w:val="262626" w:themeColor="text1" w:themeTint="D9"/>
                                <w:lang w:val="es-ES"/>
                              </w:rPr>
                            </w:pPr>
                            <w:r w:rsidRPr="0058113C">
                              <w:rPr>
                                <w:rFonts w:ascii="Libre Caslon Text" w:hAnsi="Libre Caslon Text"/>
                                <w:color w:val="262626" w:themeColor="text1" w:themeTint="D9"/>
                                <w:lang w:val="es-ES"/>
                              </w:rPr>
                              <w:t>Fuimos salvados</w:t>
                            </w:r>
                          </w:p>
                          <w:p w:rsidR="0058113C" w:rsidRPr="009052A8" w:rsidRDefault="0058113C" w:rsidP="0058113C">
                            <w:pPr>
                              <w:jc w:val="center"/>
                              <w:rPr>
                                <w:rFonts w:ascii="Libre Caslon Text" w:hAnsi="Libre Caslon Text"/>
                                <w:color w:val="262626" w:themeColor="text1" w:themeTint="D9"/>
                                <w:lang w:val="es-ES"/>
                              </w:rPr>
                            </w:pPr>
                            <w:r w:rsidRPr="0058113C">
                              <w:rPr>
                                <w:rFonts w:ascii="Libre Caslon Text" w:hAnsi="Libre Caslon Text"/>
                                <w:color w:val="262626" w:themeColor="text1" w:themeTint="D9"/>
                                <w:lang w:val="es-ES"/>
                              </w:rPr>
                              <w:t>(o salvos)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DA6BFB" id="Rectángulo 1" o:spid="_x0000_s1028" style="position:absolute;left:0;text-align:left;margin-left:0;margin-top:.8pt;width:130.25pt;height:65.6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" fillcolor="#bdd6ee [1300]" stroked="f" strokeweight="1pt">
                <v:textbox>
                  <w:txbxContent>
                    <w:p w:rsidR="0058113C" w:rsidRPr="0058113C" w:rsidRDefault="0058113C" w:rsidP="0058113C">
                      <w:pPr>
                        <w:jc w:val="center"/>
                        <w:rPr>
                          <w:rFonts w:ascii="Libre Caslon Text" w:hAnsi="Libre Caslon Text"/>
                          <w:i/>
                          <w:color w:val="262626" w:themeColor="text1" w:themeTint="D9"/>
                          <w:u w:val="single"/>
                          <w:lang w:val="es-ES"/>
                        </w:rPr>
                      </w:pPr>
                      <w:r w:rsidRPr="0058113C">
                        <w:rPr>
                          <w:rFonts w:ascii="Libre Caslon Text" w:hAnsi="Libre Caslon Text"/>
                          <w:i/>
                          <w:color w:val="262626" w:themeColor="text1" w:themeTint="D9"/>
                          <w:u w:val="single"/>
                          <w:lang w:val="es-ES"/>
                        </w:rPr>
                        <w:t>Pasado</w:t>
                      </w:r>
                    </w:p>
                    <w:p w:rsidR="0058113C" w:rsidRPr="0058113C" w:rsidRDefault="0058113C" w:rsidP="0058113C">
                      <w:pPr>
                        <w:jc w:val="center"/>
                        <w:rPr>
                          <w:rFonts w:ascii="Libre Caslon Text" w:hAnsi="Libre Caslon Text"/>
                          <w:color w:val="262626" w:themeColor="text1" w:themeTint="D9"/>
                          <w:lang w:val="es-ES"/>
                        </w:rPr>
                      </w:pPr>
                      <w:r w:rsidRPr="0058113C">
                        <w:rPr>
                          <w:rFonts w:ascii="Libre Caslon Text" w:hAnsi="Libre Caslon Text"/>
                          <w:color w:val="262626" w:themeColor="text1" w:themeTint="D9"/>
                          <w:lang w:val="es-ES"/>
                        </w:rPr>
                        <w:t>Fuimos salvados</w:t>
                      </w:r>
                    </w:p>
                    <w:p w:rsidR="0058113C" w:rsidRPr="009052A8" w:rsidRDefault="0058113C" w:rsidP="0058113C">
                      <w:pPr>
                        <w:jc w:val="center"/>
                        <w:rPr>
                          <w:rFonts w:ascii="Libre Caslon Text" w:hAnsi="Libre Caslon Text"/>
                          <w:color w:val="262626" w:themeColor="text1" w:themeTint="D9"/>
                          <w:lang w:val="es-ES"/>
                        </w:rPr>
                      </w:pPr>
                      <w:r w:rsidRPr="0058113C">
                        <w:rPr>
                          <w:rFonts w:ascii="Libre Caslon Text" w:hAnsi="Libre Caslon Text"/>
                          <w:color w:val="262626" w:themeColor="text1" w:themeTint="D9"/>
                          <w:lang w:val="es-ES"/>
                        </w:rPr>
                        <w:t>(o salvos)</w:t>
                      </w:r>
                    </w:p>
                  </w:txbxContent>
                </v:textbox>
                <w10:wrap anchorx="margin"/>
              </v:rect>
            </w:pict>
          </mc:Fallback>
        </mc:AlternateContent>
      </w:r>
    </w:p>
    <w:p w:rsidR="0058113C" w:rsidRPr="004A35CC" w:rsidRDefault="0058113C" w:rsidP="004A35CC">
      <w:pPr>
        <w:spacing w:line="276" w:lineRule="auto"/>
        <w:jc w:val="both"/>
        <w:rPr>
          <w:rFonts w:ascii="Libre Caslon Text" w:hAnsi="Libre Caslon Text"/>
          <w:color w:val="404040" w:themeColor="text1" w:themeTint="BF"/>
          <w:sz w:val="28"/>
          <w:szCs w:val="28"/>
          <w:lang w:val="es-ES" w:bidi="es-ES"/>
        </w:rPr>
      </w:pPr>
    </w:p>
    <w:p w:rsidR="0058113C" w:rsidRPr="004A35CC" w:rsidRDefault="0058113C" w:rsidP="004A35CC">
      <w:pPr>
        <w:spacing w:line="276" w:lineRule="auto"/>
        <w:jc w:val="both"/>
        <w:rPr>
          <w:rFonts w:ascii="Libre Caslon Text" w:hAnsi="Libre Caslon Text"/>
          <w:color w:val="404040" w:themeColor="text1" w:themeTint="BF"/>
          <w:sz w:val="28"/>
          <w:szCs w:val="28"/>
          <w:lang w:bidi="es-ES"/>
        </w:rPr>
      </w:pPr>
    </w:p>
    <w:p w:rsidR="0058113C" w:rsidRPr="004A35CC" w:rsidRDefault="0058113C" w:rsidP="004A35CC">
      <w:pPr>
        <w:spacing w:line="276" w:lineRule="auto"/>
        <w:jc w:val="both"/>
        <w:rPr>
          <w:rFonts w:ascii="Playfair Display" w:hAnsi="Playfair Display"/>
          <w:color w:val="404040" w:themeColor="text1" w:themeTint="BF"/>
          <w:sz w:val="28"/>
          <w:szCs w:val="28"/>
          <w:lang w:bidi="es-ES"/>
        </w:rPr>
      </w:pPr>
    </w:p>
    <w:p w:rsidR="0058113C" w:rsidRPr="004A35CC" w:rsidRDefault="0058113C" w:rsidP="004A35CC">
      <w:pPr>
        <w:spacing w:line="276" w:lineRule="auto"/>
        <w:jc w:val="both"/>
        <w:rPr>
          <w:rFonts w:ascii="Playfair Display" w:hAnsi="Playfair Display"/>
          <w:color w:val="404040" w:themeColor="text1" w:themeTint="BF"/>
          <w:sz w:val="28"/>
          <w:szCs w:val="28"/>
          <w:lang w:val="es-ES" w:bidi="es-ES"/>
        </w:rPr>
      </w:pPr>
      <w:r w:rsidRPr="004A35CC">
        <w:rPr>
          <w:rFonts w:ascii="Playfair Display" w:hAnsi="Playfair Display"/>
          <w:color w:val="404040" w:themeColor="text1" w:themeTint="BF"/>
          <w:sz w:val="28"/>
          <w:szCs w:val="28"/>
          <w:lang w:val="es-ES" w:bidi="es-ES"/>
        </w:rPr>
        <w:t>Salvació</w:t>
      </w:r>
      <w:r w:rsidR="00CC3952" w:rsidRPr="004A35CC">
        <w:rPr>
          <w:rFonts w:ascii="Playfair Display" w:hAnsi="Playfair Display"/>
          <w:color w:val="404040" w:themeColor="text1" w:themeTint="BF"/>
          <w:sz w:val="28"/>
          <w:szCs w:val="28"/>
          <w:lang w:val="es-ES" w:bidi="es-ES"/>
        </w:rPr>
        <w:t>n en el pasado.</w:t>
      </w:r>
    </w:p>
    <w:p w:rsidR="00CC3952" w:rsidRPr="004A35CC" w:rsidRDefault="0058113C" w:rsidP="004A35CC">
      <w:pPr>
        <w:spacing w:line="276" w:lineRule="auto"/>
        <w:jc w:val="both"/>
        <w:rPr>
          <w:rFonts w:ascii="Playfair Display" w:hAnsi="Playfair Display"/>
          <w:i/>
          <w:color w:val="404040" w:themeColor="text1" w:themeTint="BF"/>
          <w:sz w:val="28"/>
          <w:szCs w:val="28"/>
          <w:lang w:val="es-ES" w:bidi="es-ES"/>
        </w:rPr>
      </w:pPr>
      <w:r w:rsidRPr="004A35CC">
        <w:rPr>
          <w:rFonts w:ascii="Playfair Display" w:hAnsi="Playfair Display"/>
          <w:color w:val="404040" w:themeColor="text1" w:themeTint="BF"/>
          <w:sz w:val="28"/>
          <w:szCs w:val="28"/>
          <w:lang w:val="es-ES" w:bidi="es-ES"/>
        </w:rPr>
        <w:lastRenderedPageBreak/>
        <w:t xml:space="preserve">Efesios 1:3-6 </w:t>
      </w:r>
      <w:r w:rsidRPr="004A35CC">
        <w:rPr>
          <w:rFonts w:ascii="Playfair Display" w:hAnsi="Playfair Display"/>
          <w:i/>
          <w:color w:val="404040" w:themeColor="text1" w:themeTint="BF"/>
          <w:sz w:val="28"/>
          <w:szCs w:val="28"/>
          <w:lang w:val="es-ES" w:bidi="es-ES"/>
        </w:rPr>
        <w:t>“Bendito sea el Dios y Padre de nuestro Señor Jesucristo, que nos ha bendecido con toda bendición espiritual en los lugares celestiales en Cristo, según nos escogió en El antes de la fundación del mundo, para que fuéramos santos y sin mancha delante de Él. En amor nos predestinó para adopción como hijos para sí mediante Jesucristo, conforme al beneplácito de su voluntad, para alabanza de la gloria de su gracia que gratuitamente ha impartido sobre nosotros en el Amado.”</w:t>
      </w:r>
    </w:p>
    <w:p w:rsidR="00CC3952" w:rsidRPr="004A35CC" w:rsidRDefault="00CC3952" w:rsidP="004A35CC">
      <w:pPr>
        <w:spacing w:line="276" w:lineRule="auto"/>
        <w:jc w:val="both"/>
        <w:rPr>
          <w:rFonts w:ascii="Libre Caslon Text" w:hAnsi="Libre Caslon Text"/>
          <w:i/>
          <w:color w:val="404040" w:themeColor="text1" w:themeTint="BF"/>
          <w:sz w:val="28"/>
          <w:szCs w:val="28"/>
          <w:lang w:val="es-ES" w:bidi="es-ES"/>
        </w:rPr>
      </w:pPr>
      <w:r w:rsidRPr="004A35CC">
        <w:rPr>
          <w:rFonts w:ascii="Libre Caslon Text" w:hAnsi="Libre Caslon Text"/>
          <w:i/>
          <w:color w:val="404040" w:themeColor="text1" w:themeTint="BF"/>
          <w:sz w:val="28"/>
          <w:szCs w:val="28"/>
          <w:lang w:val="es-ES" w:bidi="es-ES"/>
        </w:rPr>
        <w:br w:type="page"/>
      </w:r>
    </w:p>
    <w:p w:rsidR="00970B75" w:rsidRPr="004A35CC" w:rsidRDefault="0058113C" w:rsidP="004A35CC">
      <w:pPr>
        <w:spacing w:line="276" w:lineRule="auto"/>
        <w:jc w:val="both"/>
        <w:rPr>
          <w:rFonts w:ascii="Playfair Display" w:hAnsi="Playfair Display"/>
          <w:color w:val="404040" w:themeColor="text1" w:themeTint="BF"/>
          <w:sz w:val="28"/>
          <w:szCs w:val="28"/>
          <w:lang w:val="es-ES"/>
        </w:rPr>
      </w:pPr>
      <w:r w:rsidRPr="004A35CC">
        <w:rPr>
          <w:rFonts w:ascii="Playfair Display" w:hAnsi="Playfair Display"/>
          <w:color w:val="404040" w:themeColor="text1" w:themeTint="BF"/>
          <w:sz w:val="28"/>
          <w:szCs w:val="28"/>
          <w:lang w:val="es-ES"/>
        </w:rPr>
        <w:lastRenderedPageBreak/>
        <w:t>4 enseñanzas de este pasaje.</w:t>
      </w:r>
    </w:p>
    <w:p w:rsidR="0058113C" w:rsidRPr="004A35CC" w:rsidRDefault="0058113C" w:rsidP="004A35CC">
      <w:pPr>
        <w:numPr>
          <w:ilvl w:val="0"/>
          <w:numId w:val="1"/>
        </w:numPr>
        <w:spacing w:line="276" w:lineRule="auto"/>
        <w:jc w:val="both"/>
        <w:rPr>
          <w:rFonts w:ascii="Playfair Display" w:hAnsi="Playfair Display"/>
          <w:color w:val="404040" w:themeColor="text1" w:themeTint="BF"/>
          <w:sz w:val="28"/>
          <w:szCs w:val="28"/>
          <w:lang w:val="es-ES" w:bidi="es-ES"/>
        </w:rPr>
      </w:pPr>
      <w:r w:rsidRPr="004A35CC">
        <w:rPr>
          <w:rFonts w:ascii="Playfair Display" w:hAnsi="Playfair Display"/>
          <w:color w:val="404040" w:themeColor="text1" w:themeTint="BF"/>
          <w:sz w:val="28"/>
          <w:szCs w:val="28"/>
          <w:lang w:val="es-ES" w:bidi="es-ES"/>
        </w:rPr>
        <w:t>Dios hizo nuestra elección de forma soberana.</w:t>
      </w:r>
    </w:p>
    <w:p w:rsidR="0058113C" w:rsidRPr="004A35CC" w:rsidRDefault="0058113C" w:rsidP="004A35CC">
      <w:pPr>
        <w:numPr>
          <w:ilvl w:val="0"/>
          <w:numId w:val="1"/>
        </w:numPr>
        <w:spacing w:line="276" w:lineRule="auto"/>
        <w:jc w:val="both"/>
        <w:rPr>
          <w:rFonts w:ascii="Playfair Display" w:hAnsi="Playfair Display"/>
          <w:color w:val="404040" w:themeColor="text1" w:themeTint="BF"/>
          <w:sz w:val="28"/>
          <w:szCs w:val="28"/>
          <w:lang w:val="es-ES" w:bidi="es-ES"/>
        </w:rPr>
      </w:pPr>
      <w:r w:rsidRPr="004A35CC">
        <w:rPr>
          <w:rFonts w:ascii="Playfair Display" w:hAnsi="Playfair Display"/>
          <w:color w:val="404040" w:themeColor="text1" w:themeTint="BF"/>
          <w:sz w:val="28"/>
          <w:szCs w:val="28"/>
          <w:lang w:val="es-ES" w:bidi="es-ES"/>
        </w:rPr>
        <w:t>Dios hizo esa elección antes de la fundación del mundo.</w:t>
      </w:r>
    </w:p>
    <w:p w:rsidR="0058113C" w:rsidRPr="004A35CC" w:rsidRDefault="0058113C" w:rsidP="004A35CC">
      <w:pPr>
        <w:numPr>
          <w:ilvl w:val="0"/>
          <w:numId w:val="1"/>
        </w:numPr>
        <w:spacing w:line="276" w:lineRule="auto"/>
        <w:jc w:val="both"/>
        <w:rPr>
          <w:rFonts w:ascii="Playfair Display" w:hAnsi="Playfair Display"/>
          <w:color w:val="404040" w:themeColor="text1" w:themeTint="BF"/>
          <w:sz w:val="28"/>
          <w:szCs w:val="28"/>
          <w:lang w:val="es-ES" w:bidi="es-ES"/>
        </w:rPr>
      </w:pPr>
      <w:r w:rsidRPr="004A35CC">
        <w:rPr>
          <w:rFonts w:ascii="Playfair Display" w:hAnsi="Playfair Display"/>
          <w:color w:val="404040" w:themeColor="text1" w:themeTint="BF"/>
          <w:sz w:val="28"/>
          <w:szCs w:val="28"/>
          <w:lang w:val="es-ES" w:bidi="es-ES"/>
        </w:rPr>
        <w:t>Nos eligió de acuerdo a su voluntad y no la nuestra.</w:t>
      </w:r>
    </w:p>
    <w:p w:rsidR="0058113C" w:rsidRPr="004A35CC" w:rsidRDefault="0058113C" w:rsidP="004A35CC">
      <w:pPr>
        <w:numPr>
          <w:ilvl w:val="0"/>
          <w:numId w:val="1"/>
        </w:numPr>
        <w:spacing w:line="276" w:lineRule="auto"/>
        <w:jc w:val="both"/>
        <w:rPr>
          <w:rFonts w:ascii="Playfair Display" w:hAnsi="Playfair Display"/>
          <w:color w:val="404040" w:themeColor="text1" w:themeTint="BF"/>
          <w:sz w:val="28"/>
          <w:szCs w:val="28"/>
          <w:lang w:val="es-ES" w:bidi="es-ES"/>
        </w:rPr>
      </w:pPr>
      <w:r w:rsidRPr="004A35CC">
        <w:rPr>
          <w:rFonts w:ascii="Playfair Display" w:hAnsi="Playfair Display"/>
          <w:color w:val="404040" w:themeColor="text1" w:themeTint="BF"/>
          <w:sz w:val="28"/>
          <w:szCs w:val="28"/>
          <w:lang w:val="es-ES" w:bidi="es-ES"/>
        </w:rPr>
        <w:t>Nos eligió para la alabanza de su gloria.</w:t>
      </w:r>
    </w:p>
    <w:p w:rsidR="0058113C" w:rsidRPr="004A35CC" w:rsidRDefault="0058113C" w:rsidP="004A35CC">
      <w:pPr>
        <w:spacing w:line="276" w:lineRule="auto"/>
        <w:jc w:val="both"/>
        <w:rPr>
          <w:rFonts w:ascii="Playfair Display" w:hAnsi="Playfair Display"/>
          <w:color w:val="404040" w:themeColor="text1" w:themeTint="BF"/>
          <w:sz w:val="28"/>
          <w:szCs w:val="28"/>
          <w:lang w:val="es-ES" w:bidi="es-ES"/>
        </w:rPr>
      </w:pPr>
    </w:p>
    <w:p w:rsidR="0058113C" w:rsidRPr="004A35CC" w:rsidRDefault="0058113C" w:rsidP="004A35CC">
      <w:pPr>
        <w:spacing w:line="276" w:lineRule="auto"/>
        <w:jc w:val="both"/>
        <w:rPr>
          <w:rFonts w:ascii="Playfair Display" w:hAnsi="Playfair Display"/>
          <w:bCs/>
          <w:color w:val="404040" w:themeColor="text1" w:themeTint="BF"/>
          <w:sz w:val="28"/>
          <w:szCs w:val="28"/>
          <w:lang w:val="es-ES" w:bidi="es-ES"/>
        </w:rPr>
      </w:pPr>
      <w:r w:rsidRPr="004A35CC">
        <w:rPr>
          <w:rFonts w:ascii="Playfair Display" w:hAnsi="Playfair Display"/>
          <w:bCs/>
          <w:color w:val="404040" w:themeColor="text1" w:themeTint="BF"/>
          <w:sz w:val="28"/>
          <w:szCs w:val="28"/>
          <w:lang w:val="es-ES" w:bidi="es-ES"/>
        </w:rPr>
        <w:t>La salvación en el presente.</w:t>
      </w:r>
    </w:p>
    <w:p w:rsidR="0058113C" w:rsidRPr="004A35CC" w:rsidRDefault="0058113C" w:rsidP="004A35CC">
      <w:pPr>
        <w:spacing w:line="276" w:lineRule="auto"/>
        <w:jc w:val="both"/>
        <w:rPr>
          <w:rFonts w:ascii="Playfair Display" w:hAnsi="Playfair Display"/>
          <w:color w:val="404040" w:themeColor="text1" w:themeTint="BF"/>
          <w:sz w:val="28"/>
          <w:szCs w:val="28"/>
          <w:lang w:val="es-ES" w:bidi="es-ES"/>
        </w:rPr>
      </w:pPr>
    </w:p>
    <w:p w:rsidR="0058113C" w:rsidRPr="004A35CC" w:rsidRDefault="0058113C" w:rsidP="00756FD5">
      <w:pPr>
        <w:spacing w:line="276" w:lineRule="auto"/>
        <w:jc w:val="both"/>
        <w:rPr>
          <w:rFonts w:ascii="Libre Caslon Text" w:hAnsi="Libre Caslon Text"/>
          <w:i/>
          <w:color w:val="404040" w:themeColor="text1" w:themeTint="BF"/>
          <w:sz w:val="28"/>
          <w:szCs w:val="28"/>
          <w:lang w:val="es-ES" w:bidi="es-ES"/>
        </w:rPr>
      </w:pPr>
      <w:r w:rsidRPr="004A35CC">
        <w:rPr>
          <w:rFonts w:ascii="Libre Caslon Text" w:hAnsi="Libre Caslon Text"/>
          <w:color w:val="404040" w:themeColor="text1" w:themeTint="BF"/>
          <w:sz w:val="28"/>
          <w:szCs w:val="28"/>
          <w:lang w:val="es-ES" w:bidi="es-ES"/>
        </w:rPr>
        <w:t>Hechos 16:</w:t>
      </w:r>
      <w:r w:rsidRPr="004A35CC">
        <w:rPr>
          <w:rFonts w:ascii="Libre Caslon Text" w:hAnsi="Libre Caslon Text"/>
          <w:i/>
          <w:color w:val="404040" w:themeColor="text1" w:themeTint="BF"/>
          <w:sz w:val="28"/>
          <w:szCs w:val="28"/>
          <w:lang w:val="es-ES" w:bidi="es-ES"/>
        </w:rPr>
        <w:t>31 “Ellos respondieron: Cree en el Señor Jesús, y serás salvo, tú y toda tu casa”.</w:t>
      </w:r>
    </w:p>
    <w:p w:rsidR="0058113C" w:rsidRPr="004A35CC" w:rsidRDefault="0058113C" w:rsidP="004A35CC">
      <w:pPr>
        <w:spacing w:line="276" w:lineRule="auto"/>
        <w:jc w:val="both"/>
        <w:rPr>
          <w:rFonts w:ascii="Playfair Display" w:hAnsi="Playfair Display"/>
          <w:i/>
          <w:color w:val="404040" w:themeColor="text1" w:themeTint="BF"/>
          <w:sz w:val="28"/>
          <w:szCs w:val="28"/>
          <w:lang w:val="es-ES" w:bidi="es-ES"/>
        </w:rPr>
      </w:pPr>
    </w:p>
    <w:p w:rsidR="0058113C" w:rsidRPr="004A35CC" w:rsidRDefault="0058113C" w:rsidP="004A35CC">
      <w:pPr>
        <w:spacing w:line="276" w:lineRule="auto"/>
        <w:jc w:val="both"/>
        <w:rPr>
          <w:rFonts w:ascii="Playfair Display" w:hAnsi="Playfair Display"/>
          <w:color w:val="404040" w:themeColor="text1" w:themeTint="BF"/>
          <w:sz w:val="28"/>
          <w:szCs w:val="28"/>
          <w:lang w:val="es-ES" w:bidi="es-ES"/>
        </w:rPr>
      </w:pPr>
      <w:r w:rsidRPr="004A35CC">
        <w:rPr>
          <w:rFonts w:ascii="Playfair Display" w:hAnsi="Playfair Display"/>
          <w:color w:val="404040" w:themeColor="text1" w:themeTint="BF"/>
          <w:sz w:val="28"/>
          <w:szCs w:val="28"/>
          <w:lang w:val="es-ES" w:bidi="es-ES"/>
        </w:rPr>
        <w:t>La salvación se hace EFECTIVA en el momento en que recibimos a Cristo como Señor y Salvador.</w:t>
      </w:r>
    </w:p>
    <w:p w:rsidR="0043687C" w:rsidRPr="004A35CC" w:rsidRDefault="0043687C" w:rsidP="004A35CC">
      <w:pPr>
        <w:spacing w:line="276" w:lineRule="auto"/>
        <w:jc w:val="both"/>
        <w:rPr>
          <w:rFonts w:ascii="Playfair Display" w:hAnsi="Playfair Display"/>
          <w:color w:val="404040" w:themeColor="text1" w:themeTint="BF"/>
          <w:sz w:val="28"/>
          <w:szCs w:val="28"/>
          <w:lang w:val="es-ES" w:bidi="es-ES"/>
        </w:rPr>
      </w:pPr>
    </w:p>
    <w:p w:rsidR="0043687C" w:rsidRPr="004A35CC" w:rsidRDefault="0043687C" w:rsidP="004A35CC">
      <w:pPr>
        <w:spacing w:line="276" w:lineRule="auto"/>
        <w:jc w:val="both"/>
        <w:rPr>
          <w:rFonts w:ascii="Playfair Display" w:hAnsi="Playfair Display"/>
          <w:color w:val="404040" w:themeColor="text1" w:themeTint="BF"/>
          <w:sz w:val="28"/>
          <w:szCs w:val="28"/>
          <w:lang w:val="es-ES" w:bidi="es-ES"/>
        </w:rPr>
      </w:pPr>
      <w:r w:rsidRPr="004A35CC">
        <w:rPr>
          <w:rFonts w:ascii="Playfair Display" w:hAnsi="Playfair Display"/>
          <w:color w:val="404040" w:themeColor="text1" w:themeTint="BF"/>
          <w:sz w:val="28"/>
          <w:szCs w:val="28"/>
          <w:lang w:val="es-ES" w:bidi="es-ES"/>
        </w:rPr>
        <w:t>La salvación en el futuro.</w:t>
      </w:r>
    </w:p>
    <w:p w:rsidR="0043687C" w:rsidRPr="004A35CC" w:rsidRDefault="0043687C" w:rsidP="004A35CC">
      <w:pPr>
        <w:spacing w:line="276" w:lineRule="auto"/>
        <w:ind w:left="720"/>
        <w:jc w:val="both"/>
        <w:rPr>
          <w:rFonts w:ascii="Playfair Display" w:hAnsi="Playfair Display"/>
          <w:i/>
          <w:color w:val="404040" w:themeColor="text1" w:themeTint="BF"/>
          <w:sz w:val="28"/>
          <w:szCs w:val="28"/>
          <w:lang w:val="es-ES" w:bidi="es-ES"/>
        </w:rPr>
      </w:pPr>
      <w:r w:rsidRPr="004A35CC">
        <w:rPr>
          <w:rFonts w:ascii="Playfair Display" w:hAnsi="Playfair Display"/>
          <w:color w:val="404040" w:themeColor="text1" w:themeTint="BF"/>
          <w:sz w:val="28"/>
          <w:szCs w:val="28"/>
          <w:lang w:val="es-ES" w:bidi="es-ES"/>
        </w:rPr>
        <w:t>Efesios 2:3-6</w:t>
      </w:r>
      <w:r w:rsidRPr="004A35CC">
        <w:rPr>
          <w:rFonts w:ascii="Playfair Display" w:hAnsi="Playfair Display"/>
          <w:b/>
          <w:color w:val="404040" w:themeColor="text1" w:themeTint="BF"/>
          <w:sz w:val="28"/>
          <w:szCs w:val="28"/>
          <w:lang w:val="es-ES" w:bidi="es-ES"/>
        </w:rPr>
        <w:t xml:space="preserve"> </w:t>
      </w:r>
      <w:r w:rsidRPr="004A35CC">
        <w:rPr>
          <w:rFonts w:ascii="Playfair Display" w:hAnsi="Playfair Display"/>
          <w:i/>
          <w:color w:val="404040" w:themeColor="text1" w:themeTint="BF"/>
          <w:sz w:val="28"/>
          <w:szCs w:val="28"/>
          <w:lang w:val="es-ES" w:bidi="es-ES"/>
        </w:rPr>
        <w:t xml:space="preserve">“entre los cuales también todos nosotros en otro tiempo vivíamos en las pasiones de nuestra carne, satisfaciendo los deseos de la carne y de la mente, y éramos por naturaleza hijos de ira, lo mismo que los demás. Pero Dios, que es rico en misericordia, por causa del gran amor con que nos amó, aun cuando estábamos muertos en nuestros delitos, nos dio vida juntamente con Cristo (por gracia habéis sido salvados), y con </w:t>
      </w:r>
      <w:proofErr w:type="spellStart"/>
      <w:r w:rsidRPr="004A35CC">
        <w:rPr>
          <w:rFonts w:ascii="Playfair Display" w:hAnsi="Playfair Display"/>
          <w:i/>
          <w:color w:val="404040" w:themeColor="text1" w:themeTint="BF"/>
          <w:sz w:val="28"/>
          <w:szCs w:val="28"/>
          <w:lang w:val="es-ES" w:bidi="es-ES"/>
        </w:rPr>
        <w:t>El</w:t>
      </w:r>
      <w:proofErr w:type="spellEnd"/>
      <w:r w:rsidRPr="004A35CC">
        <w:rPr>
          <w:rFonts w:ascii="Playfair Display" w:hAnsi="Playfair Display"/>
          <w:i/>
          <w:color w:val="404040" w:themeColor="text1" w:themeTint="BF"/>
          <w:sz w:val="28"/>
          <w:szCs w:val="28"/>
          <w:lang w:val="es-ES" w:bidi="es-ES"/>
        </w:rPr>
        <w:t xml:space="preserve"> nos resucitó, y con Él nos sentó en los lugares celestiales en Cristo Jesús”.</w:t>
      </w:r>
    </w:p>
    <w:p w:rsidR="0043687C" w:rsidRPr="004A35CC" w:rsidRDefault="0043687C" w:rsidP="004A35CC">
      <w:pPr>
        <w:spacing w:line="276" w:lineRule="auto"/>
        <w:jc w:val="both"/>
        <w:rPr>
          <w:rFonts w:ascii="Libre Caslon Text" w:hAnsi="Libre Caslon Text"/>
          <w:i/>
          <w:color w:val="404040" w:themeColor="text1" w:themeTint="BF"/>
          <w:sz w:val="28"/>
          <w:szCs w:val="28"/>
          <w:lang w:val="es-ES" w:bidi="es-ES"/>
        </w:rPr>
      </w:pPr>
    </w:p>
    <w:p w:rsidR="0043687C" w:rsidRPr="004A35CC" w:rsidRDefault="0043687C" w:rsidP="004A35CC">
      <w:pPr>
        <w:spacing w:line="276" w:lineRule="auto"/>
        <w:jc w:val="both"/>
        <w:rPr>
          <w:rFonts w:ascii="Playfair Display" w:hAnsi="Playfair Display"/>
          <w:color w:val="404040" w:themeColor="text1" w:themeTint="BF"/>
          <w:sz w:val="28"/>
          <w:szCs w:val="28"/>
          <w:lang w:val="es-ES" w:bidi="es-ES"/>
        </w:rPr>
      </w:pPr>
      <w:r w:rsidRPr="004A35CC">
        <w:rPr>
          <w:rFonts w:ascii="Playfair Display" w:hAnsi="Playfair Display"/>
          <w:color w:val="404040" w:themeColor="text1" w:themeTint="BF"/>
          <w:sz w:val="28"/>
          <w:szCs w:val="28"/>
          <w:lang w:val="es-ES" w:bidi="es-ES"/>
        </w:rPr>
        <w:t>De acuerdo al versículo de 3 del pasaje anterior. ¿hijos de quien éramos antes de la salvación?</w:t>
      </w:r>
    </w:p>
    <w:p w:rsidR="00972F1A" w:rsidRDefault="0043687C" w:rsidP="004A35CC">
      <w:pPr>
        <w:spacing w:line="276" w:lineRule="auto"/>
        <w:jc w:val="both"/>
        <w:rPr>
          <w:rFonts w:ascii="Playfair Display" w:hAnsi="Playfair Display"/>
          <w:color w:val="404040" w:themeColor="text1" w:themeTint="BF"/>
          <w:sz w:val="28"/>
          <w:szCs w:val="28"/>
          <w:lang w:val="es-ES" w:bidi="es-ES"/>
        </w:rPr>
      </w:pPr>
      <w:r w:rsidRPr="004A35CC">
        <w:rPr>
          <w:rFonts w:ascii="Playfair Display" w:hAnsi="Playfair Display"/>
          <w:color w:val="404040" w:themeColor="text1" w:themeTint="BF"/>
          <w:sz w:val="28"/>
          <w:szCs w:val="28"/>
          <w:lang w:val="es-ES" w:bidi="es-ES"/>
        </w:rPr>
        <w:t>Ver Juan 8:41-44 y Juan 1:12-13</w:t>
      </w:r>
    </w:p>
    <w:p w:rsidR="00756FD5" w:rsidRPr="004A35CC" w:rsidRDefault="00756FD5" w:rsidP="00756FD5">
      <w:pPr>
        <w:spacing w:line="276" w:lineRule="auto"/>
        <w:jc w:val="both"/>
        <w:rPr>
          <w:rFonts w:ascii="Playfair Display" w:hAnsi="Playfair Display"/>
          <w:bCs/>
          <w:color w:val="404040" w:themeColor="text1" w:themeTint="BF"/>
          <w:sz w:val="28"/>
          <w:szCs w:val="28"/>
          <w:lang w:val="es-ES" w:bidi="es-ES"/>
        </w:rPr>
      </w:pPr>
      <w:r w:rsidRPr="004A35CC">
        <w:rPr>
          <w:rFonts w:ascii="Playfair Display" w:hAnsi="Playfair Display"/>
          <w:bCs/>
          <w:color w:val="404040" w:themeColor="text1" w:themeTint="BF"/>
          <w:sz w:val="28"/>
          <w:szCs w:val="28"/>
          <w:lang w:val="es-ES" w:bidi="es-ES"/>
        </w:rPr>
        <w:t>¿Cuál es la garantía de mi salvación de acuerdo a estos pasajes?</w:t>
      </w:r>
    </w:p>
    <w:p w:rsidR="00756FD5" w:rsidRPr="004A35CC" w:rsidRDefault="00756FD5" w:rsidP="00756FD5">
      <w:pPr>
        <w:pStyle w:val="Prrafodelista"/>
        <w:numPr>
          <w:ilvl w:val="0"/>
          <w:numId w:val="2"/>
        </w:numPr>
        <w:spacing w:line="276" w:lineRule="auto"/>
        <w:jc w:val="both"/>
        <w:rPr>
          <w:rFonts w:ascii="Playfair Display" w:hAnsi="Playfair Display"/>
          <w:color w:val="404040" w:themeColor="text1" w:themeTint="BF"/>
          <w:sz w:val="28"/>
          <w:szCs w:val="28"/>
          <w:lang w:val="es-ES" w:bidi="es-ES"/>
        </w:rPr>
      </w:pPr>
      <w:r w:rsidRPr="004A35CC">
        <w:rPr>
          <w:rFonts w:ascii="Playfair Display" w:hAnsi="Playfair Display"/>
          <w:color w:val="404040" w:themeColor="text1" w:themeTint="BF"/>
          <w:sz w:val="28"/>
          <w:szCs w:val="28"/>
          <w:lang w:val="es-ES" w:bidi="es-ES"/>
        </w:rPr>
        <w:t>Efesios 1:13-14.</w:t>
      </w:r>
    </w:p>
    <w:p w:rsidR="00756FD5" w:rsidRPr="004A35CC" w:rsidRDefault="00756FD5" w:rsidP="00756FD5">
      <w:pPr>
        <w:pStyle w:val="Prrafodelista"/>
        <w:numPr>
          <w:ilvl w:val="0"/>
          <w:numId w:val="2"/>
        </w:numPr>
        <w:spacing w:line="276" w:lineRule="auto"/>
        <w:jc w:val="both"/>
        <w:rPr>
          <w:rFonts w:ascii="Playfair Display" w:hAnsi="Playfair Display"/>
          <w:color w:val="404040" w:themeColor="text1" w:themeTint="BF"/>
          <w:sz w:val="28"/>
          <w:szCs w:val="28"/>
          <w:lang w:val="es-ES" w:bidi="es-ES"/>
        </w:rPr>
      </w:pPr>
      <w:r w:rsidRPr="004A35CC">
        <w:rPr>
          <w:rFonts w:ascii="Playfair Display" w:hAnsi="Playfair Display"/>
          <w:color w:val="404040" w:themeColor="text1" w:themeTint="BF"/>
          <w:sz w:val="28"/>
          <w:szCs w:val="28"/>
          <w:lang w:val="es-ES" w:bidi="es-ES"/>
        </w:rPr>
        <w:t>Filipenses 1:6.</w:t>
      </w:r>
    </w:p>
    <w:p w:rsidR="00756FD5" w:rsidRPr="004A35CC" w:rsidRDefault="00756FD5" w:rsidP="00756FD5">
      <w:pPr>
        <w:pStyle w:val="Prrafodelista"/>
        <w:numPr>
          <w:ilvl w:val="0"/>
          <w:numId w:val="2"/>
        </w:numPr>
        <w:spacing w:line="276" w:lineRule="auto"/>
        <w:jc w:val="both"/>
        <w:rPr>
          <w:rFonts w:ascii="Playfair Display" w:hAnsi="Playfair Display"/>
          <w:color w:val="404040" w:themeColor="text1" w:themeTint="BF"/>
          <w:sz w:val="28"/>
          <w:szCs w:val="28"/>
          <w:lang w:val="es-ES" w:bidi="es-ES"/>
        </w:rPr>
      </w:pPr>
      <w:r w:rsidRPr="004A35CC">
        <w:rPr>
          <w:rFonts w:ascii="Playfair Display" w:hAnsi="Playfair Display"/>
          <w:color w:val="404040" w:themeColor="text1" w:themeTint="BF"/>
          <w:sz w:val="28"/>
          <w:szCs w:val="28"/>
          <w:lang w:val="es-ES" w:bidi="es-ES"/>
        </w:rPr>
        <w:t>2 Timoteo 1:12.</w:t>
      </w:r>
    </w:p>
    <w:p w:rsidR="00756FD5" w:rsidRPr="004A35CC" w:rsidRDefault="00756FD5" w:rsidP="00756FD5">
      <w:pPr>
        <w:spacing w:line="276" w:lineRule="auto"/>
        <w:jc w:val="both"/>
        <w:rPr>
          <w:rFonts w:ascii="Playfair Display" w:hAnsi="Playfair Display"/>
          <w:color w:val="404040" w:themeColor="text1" w:themeTint="BF"/>
          <w:sz w:val="28"/>
          <w:szCs w:val="28"/>
          <w:lang w:val="es-ES" w:bidi="es-ES"/>
        </w:rPr>
      </w:pPr>
      <w:r w:rsidRPr="004A35CC">
        <w:rPr>
          <w:rFonts w:ascii="Playfair Display" w:hAnsi="Playfair Display"/>
          <w:color w:val="404040" w:themeColor="text1" w:themeTint="BF"/>
          <w:sz w:val="28"/>
          <w:szCs w:val="28"/>
          <w:lang w:val="es-ES" w:bidi="es-ES"/>
        </w:rPr>
        <w:t>Nuestra salvación ha sido asegurada porque:</w:t>
      </w:r>
    </w:p>
    <w:p w:rsidR="00756FD5" w:rsidRPr="004A35CC" w:rsidRDefault="00756FD5" w:rsidP="00756FD5">
      <w:pPr>
        <w:spacing w:line="276" w:lineRule="auto"/>
        <w:ind w:left="1440" w:hanging="720"/>
        <w:jc w:val="both"/>
        <w:rPr>
          <w:rFonts w:ascii="Playfair Display" w:hAnsi="Playfair Display"/>
          <w:color w:val="404040" w:themeColor="text1" w:themeTint="BF"/>
          <w:sz w:val="28"/>
          <w:szCs w:val="28"/>
          <w:lang w:val="es-ES" w:bidi="es-ES"/>
        </w:rPr>
      </w:pPr>
      <w:r w:rsidRPr="004A35CC">
        <w:rPr>
          <w:rFonts w:ascii="Playfair Display" w:hAnsi="Playfair Display"/>
          <w:color w:val="404040" w:themeColor="text1" w:themeTint="BF"/>
          <w:sz w:val="28"/>
          <w:szCs w:val="28"/>
          <w:lang w:val="es-ES" w:bidi="es-ES"/>
        </w:rPr>
        <w:t>1.</w:t>
      </w:r>
      <w:r w:rsidRPr="004A35CC">
        <w:rPr>
          <w:rFonts w:ascii="Playfair Display" w:hAnsi="Playfair Display"/>
          <w:color w:val="404040" w:themeColor="text1" w:themeTint="BF"/>
          <w:sz w:val="28"/>
          <w:szCs w:val="28"/>
          <w:lang w:val="es-ES" w:bidi="es-ES"/>
        </w:rPr>
        <w:tab/>
        <w:t>Hemos sido sellados por el Espíritu Santo, El garantiza nuestra elección.</w:t>
      </w:r>
    </w:p>
    <w:p w:rsidR="00756FD5" w:rsidRPr="004A35CC" w:rsidRDefault="00756FD5" w:rsidP="00756FD5">
      <w:pPr>
        <w:spacing w:line="276" w:lineRule="auto"/>
        <w:ind w:left="720"/>
        <w:jc w:val="both"/>
        <w:rPr>
          <w:rFonts w:ascii="Playfair Display" w:hAnsi="Playfair Display"/>
          <w:color w:val="404040" w:themeColor="text1" w:themeTint="BF"/>
          <w:sz w:val="28"/>
          <w:szCs w:val="28"/>
          <w:lang w:val="es-ES" w:bidi="es-ES"/>
        </w:rPr>
      </w:pPr>
      <w:r w:rsidRPr="004A35CC">
        <w:rPr>
          <w:rFonts w:ascii="Playfair Display" w:hAnsi="Playfair Display"/>
          <w:color w:val="404040" w:themeColor="text1" w:themeTint="BF"/>
          <w:sz w:val="28"/>
          <w:szCs w:val="28"/>
          <w:lang w:val="es-ES" w:bidi="es-ES"/>
        </w:rPr>
        <w:t>2.</w:t>
      </w:r>
      <w:r w:rsidRPr="004A35CC">
        <w:rPr>
          <w:rFonts w:ascii="Playfair Display" w:hAnsi="Playfair Display"/>
          <w:color w:val="404040" w:themeColor="text1" w:themeTint="BF"/>
          <w:sz w:val="28"/>
          <w:szCs w:val="28"/>
          <w:lang w:val="es-ES" w:bidi="es-ES"/>
        </w:rPr>
        <w:tab/>
        <w:t>Aquel que comenzó la buena obra en nosotros será fiel en completarla.</w:t>
      </w:r>
    </w:p>
    <w:p w:rsidR="00756FD5" w:rsidRPr="004A35CC" w:rsidRDefault="00756FD5" w:rsidP="00756FD5">
      <w:pPr>
        <w:spacing w:line="276" w:lineRule="auto"/>
        <w:ind w:left="720"/>
        <w:jc w:val="both"/>
        <w:rPr>
          <w:rFonts w:ascii="Playfair Display" w:hAnsi="Playfair Display"/>
          <w:color w:val="404040" w:themeColor="text1" w:themeTint="BF"/>
          <w:sz w:val="28"/>
          <w:szCs w:val="28"/>
          <w:lang w:val="es-ES" w:bidi="es-ES"/>
        </w:rPr>
      </w:pPr>
      <w:r w:rsidRPr="004A35CC">
        <w:rPr>
          <w:rFonts w:ascii="Playfair Display" w:hAnsi="Playfair Display"/>
          <w:color w:val="404040" w:themeColor="text1" w:themeTint="BF"/>
          <w:sz w:val="28"/>
          <w:szCs w:val="28"/>
          <w:lang w:val="es-ES" w:bidi="es-ES"/>
        </w:rPr>
        <w:t>3.</w:t>
      </w:r>
      <w:r w:rsidRPr="004A35CC">
        <w:rPr>
          <w:rFonts w:ascii="Playfair Display" w:hAnsi="Playfair Display"/>
          <w:color w:val="404040" w:themeColor="text1" w:themeTint="BF"/>
          <w:sz w:val="28"/>
          <w:szCs w:val="28"/>
          <w:lang w:val="es-ES" w:bidi="es-ES"/>
        </w:rPr>
        <w:tab/>
        <w:t>Él es Poderoso para guardar nuestro “depósito” hasta aquel día.</w:t>
      </w:r>
    </w:p>
    <w:p w:rsidR="00756FD5" w:rsidRPr="004A35CC" w:rsidRDefault="00756FD5" w:rsidP="00756FD5">
      <w:pPr>
        <w:spacing w:line="276" w:lineRule="auto"/>
        <w:ind w:left="720"/>
        <w:jc w:val="both"/>
        <w:rPr>
          <w:rFonts w:ascii="Playfair Display" w:hAnsi="Playfair Display"/>
          <w:color w:val="404040" w:themeColor="text1" w:themeTint="BF"/>
          <w:sz w:val="28"/>
          <w:szCs w:val="28"/>
          <w:lang w:val="es-ES" w:bidi="es-ES"/>
        </w:rPr>
      </w:pPr>
    </w:p>
    <w:p w:rsidR="00756FD5" w:rsidRPr="004A35CC" w:rsidRDefault="00756FD5" w:rsidP="00756FD5">
      <w:pPr>
        <w:spacing w:line="276" w:lineRule="auto"/>
        <w:jc w:val="both"/>
        <w:rPr>
          <w:rFonts w:ascii="Playfair Display" w:hAnsi="Playfair Display"/>
          <w:bCs/>
          <w:color w:val="404040" w:themeColor="text1" w:themeTint="BF"/>
          <w:sz w:val="28"/>
          <w:szCs w:val="28"/>
          <w:lang w:val="es-ES" w:bidi="es-ES"/>
        </w:rPr>
      </w:pPr>
      <w:r w:rsidRPr="004A35CC">
        <w:rPr>
          <w:rFonts w:ascii="Playfair Display" w:hAnsi="Playfair Display"/>
          <w:bCs/>
          <w:color w:val="404040" w:themeColor="text1" w:themeTint="BF"/>
          <w:sz w:val="28"/>
          <w:szCs w:val="28"/>
          <w:lang w:val="es-ES" w:bidi="es-ES"/>
        </w:rPr>
        <w:t>Por todo esto decimos que nuestra salvación no se pierde (es igual SEGURIDAD ETERNA)</w:t>
      </w:r>
    </w:p>
    <w:p w:rsidR="00756FD5" w:rsidRPr="004A35CC" w:rsidRDefault="00756FD5" w:rsidP="00756FD5">
      <w:pPr>
        <w:spacing w:line="276" w:lineRule="auto"/>
        <w:jc w:val="both"/>
        <w:rPr>
          <w:rFonts w:ascii="Playfair Display" w:hAnsi="Playfair Display"/>
          <w:color w:val="404040" w:themeColor="text1" w:themeTint="BF"/>
          <w:sz w:val="28"/>
          <w:szCs w:val="28"/>
          <w:lang w:val="es-ES" w:bidi="es-ES"/>
        </w:rPr>
      </w:pPr>
      <w:r w:rsidRPr="004A35CC">
        <w:rPr>
          <w:rFonts w:ascii="Playfair Display" w:hAnsi="Playfair Display"/>
          <w:color w:val="404040" w:themeColor="text1" w:themeTint="BF"/>
          <w:sz w:val="28"/>
          <w:szCs w:val="28"/>
          <w:lang w:val="es-ES" w:bidi="es-ES"/>
        </w:rPr>
        <w:t>Nada puede separarnos del amor de Dios que es en Cristo Jesús y nadie puede arrebatarnos de sus manos. El verdadero creyente puede apartarse del camino, pero NO SE PIERDE. Dios le regresa a su casa tarde o temprano, a veces a través de experiencias difíciles. Él es el Buen Pastor.</w:t>
      </w:r>
    </w:p>
    <w:p w:rsidR="00756FD5" w:rsidRPr="004A35CC" w:rsidRDefault="00756FD5" w:rsidP="00756FD5">
      <w:pPr>
        <w:spacing w:line="276" w:lineRule="auto"/>
        <w:jc w:val="both"/>
        <w:rPr>
          <w:rFonts w:ascii="Playfair Display" w:hAnsi="Playfair Display"/>
          <w:color w:val="404040" w:themeColor="text1" w:themeTint="BF"/>
          <w:sz w:val="28"/>
          <w:szCs w:val="28"/>
          <w:lang w:val="es-ES" w:bidi="es-ES"/>
        </w:rPr>
      </w:pPr>
    </w:p>
    <w:p w:rsidR="00756FD5" w:rsidRDefault="00756FD5" w:rsidP="00756FD5">
      <w:pPr>
        <w:spacing w:line="276" w:lineRule="auto"/>
        <w:jc w:val="both"/>
        <w:rPr>
          <w:rFonts w:ascii="Playfair Display" w:hAnsi="Playfair Display"/>
          <w:bCs/>
          <w:color w:val="404040" w:themeColor="text1" w:themeTint="BF"/>
          <w:sz w:val="28"/>
          <w:szCs w:val="28"/>
          <w:lang w:val="es-ES" w:bidi="es-ES"/>
        </w:rPr>
      </w:pPr>
      <w:r w:rsidRPr="004A35CC">
        <w:rPr>
          <w:rFonts w:ascii="Playfair Display" w:hAnsi="Playfair Display"/>
          <w:bCs/>
          <w:color w:val="404040" w:themeColor="text1" w:themeTint="BF"/>
          <w:sz w:val="28"/>
          <w:szCs w:val="28"/>
          <w:lang w:val="es-ES" w:bidi="es-ES"/>
        </w:rPr>
        <w:lastRenderedPageBreak/>
        <w:t>El que aparenta ser creyente puede desviarse y perderse después de haber estado en el Camino. ¿Por qué? (1 Juan 2:19)</w:t>
      </w:r>
    </w:p>
    <w:p w:rsidR="00756FD5" w:rsidRPr="004A35CC" w:rsidRDefault="00756FD5" w:rsidP="00756FD5">
      <w:pPr>
        <w:spacing w:line="276" w:lineRule="auto"/>
        <w:jc w:val="both"/>
        <w:rPr>
          <w:rFonts w:ascii="Playfair Display" w:hAnsi="Playfair Display"/>
          <w:color w:val="404040" w:themeColor="text1" w:themeTint="BF"/>
          <w:sz w:val="28"/>
          <w:szCs w:val="28"/>
          <w:lang w:val="es-ES" w:bidi="es-ES"/>
        </w:rPr>
      </w:pPr>
    </w:p>
    <w:p w:rsidR="00756FD5" w:rsidRPr="004A35CC" w:rsidRDefault="00756FD5" w:rsidP="00756FD5">
      <w:pPr>
        <w:spacing w:line="276" w:lineRule="auto"/>
        <w:jc w:val="both"/>
        <w:rPr>
          <w:rFonts w:ascii="Playfair Display" w:hAnsi="Playfair Display"/>
          <w:color w:val="404040" w:themeColor="text1" w:themeTint="BF"/>
          <w:sz w:val="28"/>
          <w:szCs w:val="28"/>
          <w:lang w:val="es-ES" w:bidi="es-ES"/>
        </w:rPr>
      </w:pPr>
      <w:r w:rsidRPr="004A35CC">
        <w:rPr>
          <w:rFonts w:ascii="Playfair Display" w:hAnsi="Playfair Display"/>
          <w:color w:val="404040" w:themeColor="text1" w:themeTint="BF"/>
          <w:sz w:val="28"/>
          <w:szCs w:val="28"/>
          <w:lang w:val="es-ES" w:bidi="es-ES"/>
        </w:rPr>
        <w:t>Judas siempre pareció ser uno de los 12 apóstoles, pero la Palabra afirma que éste nunca creyó.</w:t>
      </w:r>
    </w:p>
    <w:p w:rsidR="00756FD5" w:rsidRPr="004A35CC" w:rsidRDefault="00756FD5" w:rsidP="00756FD5">
      <w:pPr>
        <w:spacing w:line="276" w:lineRule="auto"/>
        <w:jc w:val="both"/>
        <w:rPr>
          <w:rFonts w:ascii="Playfair Display" w:hAnsi="Playfair Display"/>
          <w:bCs/>
          <w:color w:val="404040" w:themeColor="text1" w:themeTint="BF"/>
          <w:sz w:val="28"/>
          <w:szCs w:val="28"/>
          <w:lang w:val="es-ES" w:bidi="es-ES"/>
        </w:rPr>
      </w:pPr>
      <w:r w:rsidRPr="004A35CC">
        <w:rPr>
          <w:rFonts w:ascii="Playfair Display" w:hAnsi="Playfair Display"/>
          <w:bCs/>
          <w:color w:val="404040" w:themeColor="text1" w:themeTint="BF"/>
          <w:sz w:val="28"/>
          <w:szCs w:val="28"/>
          <w:lang w:val="es-ES" w:bidi="es-ES"/>
        </w:rPr>
        <w:t>Ver juan 6:70–71</w:t>
      </w:r>
    </w:p>
    <w:p w:rsidR="00756FD5" w:rsidRPr="004A35CC" w:rsidRDefault="00756FD5" w:rsidP="00756FD5">
      <w:pPr>
        <w:spacing w:line="276" w:lineRule="auto"/>
        <w:jc w:val="both"/>
        <w:rPr>
          <w:rFonts w:ascii="Playfair Display" w:hAnsi="Playfair Display"/>
          <w:bCs/>
          <w:color w:val="404040" w:themeColor="text1" w:themeTint="BF"/>
          <w:sz w:val="28"/>
          <w:szCs w:val="28"/>
          <w:lang w:val="es-ES" w:bidi="es-ES"/>
        </w:rPr>
      </w:pPr>
    </w:p>
    <w:p w:rsidR="00756FD5" w:rsidRPr="004A35CC" w:rsidRDefault="00756FD5" w:rsidP="00756FD5">
      <w:pPr>
        <w:spacing w:line="276" w:lineRule="auto"/>
        <w:jc w:val="both"/>
        <w:rPr>
          <w:rFonts w:ascii="Playfair Display" w:hAnsi="Playfair Display"/>
          <w:bCs/>
          <w:color w:val="404040" w:themeColor="text1" w:themeTint="BF"/>
          <w:sz w:val="28"/>
          <w:szCs w:val="28"/>
          <w:lang w:val="es-ES" w:bidi="es-ES"/>
        </w:rPr>
      </w:pPr>
      <w:r w:rsidRPr="004A35CC">
        <w:rPr>
          <w:rFonts w:ascii="Playfair Display" w:hAnsi="Playfair Display"/>
          <w:bCs/>
          <w:color w:val="404040" w:themeColor="text1" w:themeTint="BF"/>
          <w:sz w:val="28"/>
          <w:szCs w:val="28"/>
          <w:lang w:val="es-ES" w:bidi="es-ES"/>
        </w:rPr>
        <w:t>El papel de las obras en la salvación.</w:t>
      </w:r>
    </w:p>
    <w:p w:rsidR="00756FD5" w:rsidRPr="004A35CC" w:rsidRDefault="00756FD5" w:rsidP="00756FD5">
      <w:pPr>
        <w:spacing w:line="276" w:lineRule="auto"/>
        <w:jc w:val="both"/>
        <w:rPr>
          <w:rFonts w:ascii="Playfair Display" w:hAnsi="Playfair Display"/>
          <w:bCs/>
          <w:i/>
          <w:color w:val="404040" w:themeColor="text1" w:themeTint="BF"/>
          <w:sz w:val="28"/>
          <w:szCs w:val="28"/>
          <w:lang w:val="es-ES" w:bidi="es-ES"/>
        </w:rPr>
      </w:pPr>
      <w:r w:rsidRPr="004A35CC">
        <w:rPr>
          <w:rFonts w:ascii="Playfair Display" w:hAnsi="Playfair Display"/>
          <w:bCs/>
          <w:i/>
          <w:color w:val="404040" w:themeColor="text1" w:themeTint="BF"/>
          <w:sz w:val="28"/>
          <w:szCs w:val="28"/>
          <w:lang w:val="es-ES" w:bidi="es-ES"/>
        </w:rPr>
        <w:t>Efesios 2:8-9. Salvación por gracia a través de la fe. Las obras son la evidencia de nuestra salvación y no el instrumento para salvación.</w:t>
      </w:r>
    </w:p>
    <w:p w:rsidR="00756FD5" w:rsidRPr="004A35CC" w:rsidRDefault="00756FD5" w:rsidP="00756FD5">
      <w:pPr>
        <w:spacing w:line="276" w:lineRule="auto"/>
        <w:jc w:val="both"/>
        <w:rPr>
          <w:rFonts w:ascii="Playfair Display" w:hAnsi="Playfair Display"/>
          <w:bCs/>
          <w:color w:val="404040" w:themeColor="text1" w:themeTint="BF"/>
          <w:sz w:val="28"/>
          <w:szCs w:val="28"/>
          <w:lang w:val="es-ES" w:bidi="es-ES"/>
        </w:rPr>
      </w:pPr>
      <w:r w:rsidRPr="004A35CC">
        <w:rPr>
          <w:rFonts w:ascii="Playfair Display" w:hAnsi="Playfair Display"/>
          <w:bCs/>
          <w:color w:val="404040" w:themeColor="text1" w:themeTint="BF"/>
          <w:sz w:val="28"/>
          <w:szCs w:val="28"/>
          <w:lang w:val="es-ES" w:bidi="es-ES"/>
        </w:rPr>
        <w:t>Una Fe sin obras es una Fe muerta = Cuando no hay obras se evidencia que no se ha creído</w:t>
      </w:r>
      <w:bookmarkStart w:id="0" w:name="_GoBack"/>
      <w:bookmarkEnd w:id="0"/>
      <w:r w:rsidRPr="004A35CC">
        <w:rPr>
          <w:rFonts w:ascii="Playfair Display" w:hAnsi="Playfair Display"/>
          <w:bCs/>
          <w:color w:val="404040" w:themeColor="text1" w:themeTint="BF"/>
          <w:sz w:val="28"/>
          <w:szCs w:val="28"/>
          <w:lang w:val="es-ES" w:bidi="es-ES"/>
        </w:rPr>
        <w:t>.</w:t>
      </w:r>
    </w:p>
    <w:p w:rsidR="00756FD5" w:rsidRPr="004A35CC" w:rsidRDefault="00756FD5" w:rsidP="00756FD5">
      <w:pPr>
        <w:spacing w:line="276" w:lineRule="auto"/>
        <w:jc w:val="both"/>
        <w:rPr>
          <w:rFonts w:ascii="Playfair Display" w:hAnsi="Playfair Display"/>
          <w:bCs/>
          <w:color w:val="404040" w:themeColor="text1" w:themeTint="BF"/>
          <w:sz w:val="28"/>
          <w:szCs w:val="28"/>
          <w:lang w:val="es-ES" w:bidi="es-ES"/>
        </w:rPr>
      </w:pPr>
      <w:r w:rsidRPr="004A35CC">
        <w:rPr>
          <w:rFonts w:ascii="Playfair Display" w:hAnsi="Playfair Display"/>
          <w:bCs/>
          <w:color w:val="404040" w:themeColor="text1" w:themeTint="BF"/>
          <w:sz w:val="28"/>
          <w:szCs w:val="28"/>
          <w:lang w:val="es-ES" w:bidi="es-ES"/>
        </w:rPr>
        <w:t>La verdadera Fe va acompañada de obras. Nuestras obras no pueden contribuir a nuestra salvación porque aún las mejores obras son como trapos de inmundicia (Isaías 64:6)</w:t>
      </w:r>
    </w:p>
    <w:p w:rsidR="00756FD5" w:rsidRPr="004A35CC" w:rsidRDefault="00756FD5" w:rsidP="00756FD5">
      <w:pPr>
        <w:spacing w:line="276" w:lineRule="auto"/>
        <w:jc w:val="both"/>
        <w:rPr>
          <w:rFonts w:ascii="Playfair Display" w:hAnsi="Playfair Display"/>
          <w:bCs/>
          <w:color w:val="404040" w:themeColor="text1" w:themeTint="BF"/>
          <w:sz w:val="28"/>
          <w:szCs w:val="28"/>
          <w:lang w:val="es-ES" w:bidi="es-ES"/>
        </w:rPr>
      </w:pPr>
      <w:r w:rsidRPr="004A35CC">
        <w:rPr>
          <w:rFonts w:ascii="Playfair Display" w:hAnsi="Playfair Display"/>
          <w:bCs/>
          <w:color w:val="404040" w:themeColor="text1" w:themeTint="BF"/>
          <w:sz w:val="28"/>
          <w:szCs w:val="28"/>
          <w:lang w:val="es-ES" w:bidi="es-ES"/>
        </w:rPr>
        <w:t>El rol del bautismo en la salvación.</w:t>
      </w:r>
    </w:p>
    <w:p w:rsidR="00756FD5" w:rsidRPr="004A35CC" w:rsidRDefault="00756FD5" w:rsidP="00756FD5">
      <w:pPr>
        <w:spacing w:line="276" w:lineRule="auto"/>
        <w:jc w:val="both"/>
        <w:rPr>
          <w:rFonts w:ascii="Playfair Display" w:hAnsi="Playfair Display"/>
          <w:bCs/>
          <w:color w:val="404040" w:themeColor="text1" w:themeTint="BF"/>
          <w:sz w:val="28"/>
          <w:szCs w:val="28"/>
          <w:lang w:val="es-ES" w:bidi="es-ES"/>
        </w:rPr>
      </w:pPr>
      <w:r w:rsidRPr="004A35CC">
        <w:rPr>
          <w:rFonts w:ascii="Playfair Display" w:hAnsi="Playfair Display"/>
          <w:bCs/>
          <w:color w:val="404040" w:themeColor="text1" w:themeTint="BF"/>
          <w:sz w:val="28"/>
          <w:szCs w:val="28"/>
          <w:lang w:val="es-ES" w:bidi="es-ES"/>
        </w:rPr>
        <w:t>El Rol del Bautismo en la Salvación = 0</w:t>
      </w:r>
    </w:p>
    <w:p w:rsidR="00756FD5" w:rsidRPr="004A35CC" w:rsidRDefault="00756FD5" w:rsidP="00756FD5">
      <w:pPr>
        <w:spacing w:line="276" w:lineRule="auto"/>
        <w:jc w:val="both"/>
        <w:rPr>
          <w:rFonts w:ascii="Playfair Display" w:hAnsi="Playfair Display"/>
          <w:bCs/>
          <w:color w:val="404040" w:themeColor="text1" w:themeTint="BF"/>
          <w:sz w:val="28"/>
          <w:szCs w:val="28"/>
          <w:lang w:val="es-ES" w:bidi="es-ES"/>
        </w:rPr>
      </w:pPr>
    </w:p>
    <w:p w:rsidR="00756FD5" w:rsidRPr="004A35CC" w:rsidRDefault="00756FD5" w:rsidP="00756FD5">
      <w:pPr>
        <w:spacing w:line="276" w:lineRule="auto"/>
        <w:jc w:val="both"/>
        <w:rPr>
          <w:rFonts w:ascii="Playfair Display" w:hAnsi="Playfair Display"/>
          <w:bCs/>
          <w:color w:val="404040" w:themeColor="text1" w:themeTint="BF"/>
          <w:sz w:val="28"/>
          <w:szCs w:val="28"/>
          <w:lang w:val="es-ES" w:bidi="es-ES"/>
        </w:rPr>
      </w:pPr>
      <w:r w:rsidRPr="004A35CC">
        <w:rPr>
          <w:rFonts w:ascii="Playfair Display" w:hAnsi="Playfair Display"/>
          <w:bCs/>
          <w:color w:val="404040" w:themeColor="text1" w:themeTint="BF"/>
          <w:sz w:val="28"/>
          <w:szCs w:val="28"/>
          <w:lang w:val="es-ES" w:bidi="es-ES"/>
        </w:rPr>
        <w:t>PERO EL BAUTISMO ES UN MANDATO. Ver Lucas 23:43 / Mateo 28:19-20 / Hechos 8:36-38</w:t>
      </w:r>
    </w:p>
    <w:p w:rsidR="00756FD5" w:rsidRPr="004A35CC" w:rsidRDefault="00756FD5" w:rsidP="00756FD5">
      <w:pPr>
        <w:spacing w:line="276" w:lineRule="auto"/>
        <w:jc w:val="both"/>
        <w:rPr>
          <w:rFonts w:ascii="Playfair Display" w:hAnsi="Playfair Display"/>
          <w:bCs/>
          <w:color w:val="404040" w:themeColor="text1" w:themeTint="BF"/>
          <w:sz w:val="28"/>
          <w:szCs w:val="28"/>
          <w:lang w:val="es-ES" w:bidi="es-ES"/>
        </w:rPr>
      </w:pPr>
      <w:r w:rsidRPr="004A35CC">
        <w:rPr>
          <w:rFonts w:ascii="Playfair Display" w:hAnsi="Playfair Display"/>
          <w:bCs/>
          <w:color w:val="404040" w:themeColor="text1" w:themeTint="BF"/>
          <w:sz w:val="28"/>
          <w:szCs w:val="28"/>
          <w:lang w:val="es-ES" w:bidi="es-ES"/>
        </w:rPr>
        <w:t>El Bautismo es un testimonio público de lo que ha ocurrido en nosotros y es simbólico del paso de la vida anterior a la nueva vida. Este es otro peldaño en el proceso de santificación. Cada paso de obediencia contribuye a nuestra santificación.</w:t>
      </w:r>
    </w:p>
    <w:p w:rsidR="00756FD5" w:rsidRPr="004A35CC" w:rsidRDefault="00756FD5" w:rsidP="00756FD5">
      <w:pPr>
        <w:spacing w:line="276" w:lineRule="auto"/>
        <w:jc w:val="both"/>
        <w:rPr>
          <w:rFonts w:ascii="Playfair Display" w:hAnsi="Playfair Display"/>
          <w:bCs/>
          <w:color w:val="404040" w:themeColor="text1" w:themeTint="BF"/>
          <w:sz w:val="28"/>
          <w:szCs w:val="28"/>
          <w:lang w:val="es-ES" w:bidi="es-ES"/>
        </w:rPr>
      </w:pPr>
      <w:r w:rsidRPr="004A35CC">
        <w:rPr>
          <w:rFonts w:ascii="Playfair Display" w:hAnsi="Playfair Display"/>
          <w:bCs/>
          <w:color w:val="404040" w:themeColor="text1" w:themeTint="BF"/>
          <w:sz w:val="28"/>
          <w:szCs w:val="28"/>
          <w:lang w:val="es-ES" w:bidi="es-ES"/>
        </w:rPr>
        <w:lastRenderedPageBreak/>
        <w:t>El bautismo de Cristo no fue igual al nuestro, pero tuvo similitudes.</w:t>
      </w:r>
    </w:p>
    <w:p w:rsidR="00756FD5" w:rsidRPr="004A35CC" w:rsidRDefault="00756FD5" w:rsidP="00756FD5">
      <w:pPr>
        <w:spacing w:line="276" w:lineRule="auto"/>
        <w:jc w:val="both"/>
        <w:rPr>
          <w:rFonts w:ascii="Playfair Display" w:hAnsi="Playfair Display"/>
          <w:bCs/>
          <w:color w:val="404040" w:themeColor="text1" w:themeTint="BF"/>
          <w:sz w:val="28"/>
          <w:szCs w:val="28"/>
          <w:lang w:val="es-ES" w:bidi="es-ES"/>
        </w:rPr>
      </w:pPr>
    </w:p>
    <w:p w:rsidR="00756FD5" w:rsidRPr="004A35CC" w:rsidRDefault="00756FD5" w:rsidP="004A35CC">
      <w:pPr>
        <w:spacing w:line="276" w:lineRule="auto"/>
        <w:jc w:val="both"/>
        <w:rPr>
          <w:rFonts w:ascii="Playfair Display" w:hAnsi="Playfair Display"/>
          <w:color w:val="404040" w:themeColor="text1" w:themeTint="BF"/>
          <w:sz w:val="28"/>
          <w:szCs w:val="28"/>
          <w:lang w:val="es-ES" w:bidi="es-ES"/>
        </w:rPr>
      </w:pPr>
    </w:p>
    <w:p w:rsidR="00972F1A" w:rsidRPr="004A35CC" w:rsidRDefault="00972F1A" w:rsidP="004A35CC">
      <w:pPr>
        <w:spacing w:line="276" w:lineRule="auto"/>
        <w:jc w:val="both"/>
        <w:rPr>
          <w:rFonts w:ascii="Playfair Display" w:hAnsi="Playfair Display"/>
          <w:color w:val="404040" w:themeColor="text1" w:themeTint="BF"/>
          <w:sz w:val="28"/>
          <w:szCs w:val="28"/>
          <w:lang w:val="es-ES" w:bidi="es-ES"/>
        </w:rPr>
      </w:pPr>
      <w:r w:rsidRPr="004A35CC">
        <w:rPr>
          <w:rFonts w:ascii="Playfair Display" w:hAnsi="Playfair Display"/>
          <w:color w:val="404040" w:themeColor="text1" w:themeTint="BF"/>
          <w:sz w:val="28"/>
          <w:szCs w:val="28"/>
          <w:lang w:val="es-ES" w:bidi="es-ES"/>
        </w:rPr>
        <w:br w:type="page"/>
      </w:r>
    </w:p>
    <w:p w:rsidR="007111BA" w:rsidRPr="004A35CC" w:rsidRDefault="00CC3952" w:rsidP="004A35CC">
      <w:pPr>
        <w:spacing w:line="276" w:lineRule="auto"/>
        <w:jc w:val="both"/>
        <w:rPr>
          <w:rFonts w:ascii="Playfair Display" w:hAnsi="Playfair Display"/>
          <w:bCs/>
          <w:color w:val="404040" w:themeColor="text1" w:themeTint="BF"/>
          <w:sz w:val="28"/>
          <w:szCs w:val="28"/>
          <w:lang w:val="es-ES" w:bidi="es-ES"/>
        </w:rPr>
      </w:pPr>
      <w:r w:rsidRPr="004A35CC">
        <w:rPr>
          <w:rFonts w:ascii="Playfair Display" w:hAnsi="Playfair Display"/>
          <w:bCs/>
          <w:color w:val="404040" w:themeColor="text1" w:themeTint="BF"/>
          <w:sz w:val="28"/>
          <w:szCs w:val="28"/>
          <w:lang w:val="es-ES" w:bidi="es-ES"/>
        </w:rPr>
        <w:lastRenderedPageBreak/>
        <w:br w:type="page"/>
      </w:r>
    </w:p>
    <w:p w:rsidR="007111BA" w:rsidRPr="004A35CC" w:rsidRDefault="007111BA" w:rsidP="004A35CC">
      <w:pPr>
        <w:numPr>
          <w:ilvl w:val="0"/>
          <w:numId w:val="3"/>
        </w:numPr>
        <w:spacing w:line="276" w:lineRule="auto"/>
        <w:jc w:val="both"/>
        <w:rPr>
          <w:rFonts w:ascii="Playfair Display" w:hAnsi="Playfair Display"/>
          <w:bCs/>
          <w:color w:val="404040" w:themeColor="text1" w:themeTint="BF"/>
          <w:sz w:val="28"/>
          <w:szCs w:val="28"/>
          <w:lang w:val="es-ES" w:bidi="es-ES"/>
        </w:rPr>
      </w:pPr>
      <w:proofErr w:type="spellStart"/>
      <w:r w:rsidRPr="004A35CC">
        <w:rPr>
          <w:rFonts w:ascii="Playfair Display" w:hAnsi="Playfair Display"/>
          <w:bCs/>
          <w:color w:val="404040" w:themeColor="text1" w:themeTint="BF"/>
          <w:sz w:val="28"/>
          <w:szCs w:val="28"/>
          <w:lang w:val="es-ES" w:bidi="es-ES"/>
        </w:rPr>
        <w:lastRenderedPageBreak/>
        <w:t>El</w:t>
      </w:r>
      <w:proofErr w:type="spellEnd"/>
      <w:r w:rsidRPr="004A35CC">
        <w:rPr>
          <w:rFonts w:ascii="Playfair Display" w:hAnsi="Playfair Display"/>
          <w:bCs/>
          <w:color w:val="404040" w:themeColor="text1" w:themeTint="BF"/>
          <w:sz w:val="28"/>
          <w:szCs w:val="28"/>
          <w:lang w:val="es-ES" w:bidi="es-ES"/>
        </w:rPr>
        <w:t xml:space="preserve"> fue bautizado cuando su vida cambió de función: de carpintero a “Mesías”. Nosotros somos bautizados cuando pasamos de la vida vieja a la vida nueva.</w:t>
      </w:r>
    </w:p>
    <w:p w:rsidR="007111BA" w:rsidRPr="004A35CC" w:rsidRDefault="007111BA" w:rsidP="004A35CC">
      <w:pPr>
        <w:numPr>
          <w:ilvl w:val="0"/>
          <w:numId w:val="3"/>
        </w:numPr>
        <w:spacing w:line="276" w:lineRule="auto"/>
        <w:jc w:val="both"/>
        <w:rPr>
          <w:rFonts w:ascii="Playfair Display" w:hAnsi="Playfair Display"/>
          <w:bCs/>
          <w:color w:val="404040" w:themeColor="text1" w:themeTint="BF"/>
          <w:sz w:val="28"/>
          <w:szCs w:val="28"/>
          <w:lang w:val="es-ES" w:bidi="es-ES"/>
        </w:rPr>
      </w:pPr>
      <w:r w:rsidRPr="004A35CC">
        <w:rPr>
          <w:rFonts w:ascii="Playfair Display" w:hAnsi="Playfair Display"/>
          <w:bCs/>
          <w:color w:val="404040" w:themeColor="text1" w:themeTint="BF"/>
          <w:sz w:val="28"/>
          <w:szCs w:val="28"/>
          <w:lang w:val="es-ES" w:bidi="es-ES"/>
        </w:rPr>
        <w:t xml:space="preserve">Fue también un testimonio público. Juan el Bautista dijo: </w:t>
      </w:r>
      <w:r w:rsidRPr="004A35CC">
        <w:rPr>
          <w:rFonts w:ascii="Playfair Display" w:hAnsi="Playfair Display"/>
          <w:bCs/>
          <w:i/>
          <w:color w:val="404040" w:themeColor="text1" w:themeTint="BF"/>
          <w:sz w:val="28"/>
          <w:szCs w:val="28"/>
          <w:lang w:val="es-ES" w:bidi="es-ES"/>
        </w:rPr>
        <w:t xml:space="preserve">“Y yo no le conocía, pero para que El fuera manifestado a Israel, por esto yo vine bautizando en agua” (Juan 1: 31). </w:t>
      </w:r>
      <w:r w:rsidRPr="004A35CC">
        <w:rPr>
          <w:rFonts w:ascii="Playfair Display" w:hAnsi="Playfair Display"/>
          <w:bCs/>
          <w:color w:val="404040" w:themeColor="text1" w:themeTint="BF"/>
          <w:sz w:val="28"/>
          <w:szCs w:val="28"/>
          <w:lang w:val="es-ES" w:bidi="es-ES"/>
        </w:rPr>
        <w:t>Nuestro bautismo es un testimonio público de nuestro cambio y de quiénes somos ahora en Cristo Jesús.</w:t>
      </w:r>
    </w:p>
    <w:p w:rsidR="004A35CC" w:rsidRDefault="007111BA" w:rsidP="004A35CC">
      <w:pPr>
        <w:numPr>
          <w:ilvl w:val="0"/>
          <w:numId w:val="3"/>
        </w:numPr>
        <w:spacing w:line="276" w:lineRule="auto"/>
        <w:jc w:val="both"/>
        <w:rPr>
          <w:rFonts w:ascii="Playfair Display" w:hAnsi="Playfair Display"/>
          <w:bCs/>
          <w:color w:val="404040" w:themeColor="text1" w:themeTint="BF"/>
          <w:sz w:val="28"/>
          <w:szCs w:val="28"/>
          <w:lang w:val="es-ES" w:bidi="es-ES"/>
        </w:rPr>
      </w:pPr>
      <w:r w:rsidRPr="004A35CC">
        <w:rPr>
          <w:rFonts w:ascii="Playfair Display" w:hAnsi="Playfair Display"/>
          <w:bCs/>
          <w:color w:val="404040" w:themeColor="text1" w:themeTint="BF"/>
          <w:sz w:val="28"/>
          <w:szCs w:val="28"/>
          <w:lang w:val="es-ES" w:bidi="es-ES"/>
        </w:rPr>
        <w:t>Nuestra vida de obediencia requiere que nos bauticemos después de haber creído. “Es una obligación y no una opción”.</w:t>
      </w:r>
    </w:p>
    <w:p w:rsidR="004A35CC" w:rsidRDefault="004A35CC" w:rsidP="004A35CC">
      <w:pPr>
        <w:spacing w:line="276" w:lineRule="auto"/>
        <w:jc w:val="both"/>
        <w:rPr>
          <w:rFonts w:ascii="Playfair Display" w:hAnsi="Playfair Display"/>
          <w:bCs/>
          <w:color w:val="404040" w:themeColor="text1" w:themeTint="BF"/>
          <w:sz w:val="28"/>
          <w:szCs w:val="28"/>
          <w:lang w:val="es-ES" w:bidi="es-ES"/>
        </w:rPr>
      </w:pPr>
    </w:p>
    <w:p w:rsidR="004A35CC" w:rsidRPr="004A35CC" w:rsidRDefault="004A35CC" w:rsidP="004A35CC">
      <w:pPr>
        <w:spacing w:line="276" w:lineRule="auto"/>
        <w:jc w:val="both"/>
        <w:rPr>
          <w:rFonts w:ascii="Playfair Display" w:hAnsi="Playfair Display"/>
          <w:bCs/>
          <w:color w:val="404040" w:themeColor="text1" w:themeTint="BF"/>
          <w:sz w:val="28"/>
          <w:szCs w:val="28"/>
          <w:lang w:val="es-ES" w:bidi="es-ES"/>
        </w:rPr>
      </w:pPr>
      <w:r w:rsidRPr="004A35CC">
        <w:rPr>
          <w:rFonts w:ascii="Playfair Display" w:hAnsi="Playfair Display"/>
          <w:bCs/>
          <w:color w:val="404040" w:themeColor="text1" w:themeTint="BF"/>
          <w:sz w:val="28"/>
          <w:szCs w:val="28"/>
          <w:lang w:val="es-ES" w:bidi="es-ES"/>
        </w:rPr>
        <w:t>¿Por qué sólo bautizamos a creyentes?</w:t>
      </w:r>
    </w:p>
    <w:p w:rsidR="004A35CC" w:rsidRPr="004A35CC" w:rsidRDefault="004A35CC" w:rsidP="004A35CC">
      <w:pPr>
        <w:pStyle w:val="Prrafodelista"/>
        <w:numPr>
          <w:ilvl w:val="1"/>
          <w:numId w:val="3"/>
        </w:numPr>
        <w:spacing w:line="276" w:lineRule="auto"/>
        <w:jc w:val="both"/>
        <w:rPr>
          <w:rFonts w:ascii="Playfair Display" w:hAnsi="Playfair Display"/>
          <w:bCs/>
          <w:color w:val="404040" w:themeColor="text1" w:themeTint="BF"/>
          <w:sz w:val="28"/>
          <w:szCs w:val="28"/>
          <w:lang w:val="es-ES" w:bidi="es-ES"/>
        </w:rPr>
      </w:pPr>
      <w:r w:rsidRPr="004A35CC">
        <w:rPr>
          <w:rFonts w:ascii="Playfair Display" w:hAnsi="Playfair Display"/>
          <w:bCs/>
          <w:color w:val="404040" w:themeColor="text1" w:themeTint="BF"/>
          <w:sz w:val="28"/>
          <w:szCs w:val="28"/>
          <w:lang w:val="es-ES" w:bidi="es-ES"/>
        </w:rPr>
        <w:t>En la Palabra no hay un solo bautismo de niños.</w:t>
      </w:r>
    </w:p>
    <w:p w:rsidR="004A35CC" w:rsidRPr="004A35CC" w:rsidRDefault="004A35CC" w:rsidP="004A35CC">
      <w:pPr>
        <w:pStyle w:val="Prrafodelista"/>
        <w:spacing w:line="276" w:lineRule="auto"/>
        <w:ind w:left="1149"/>
        <w:jc w:val="both"/>
        <w:rPr>
          <w:rFonts w:ascii="Playfair Display" w:hAnsi="Playfair Display"/>
          <w:bCs/>
          <w:color w:val="404040" w:themeColor="text1" w:themeTint="BF"/>
          <w:sz w:val="28"/>
          <w:szCs w:val="28"/>
          <w:lang w:val="es-ES" w:bidi="es-ES"/>
        </w:rPr>
      </w:pPr>
    </w:p>
    <w:p w:rsidR="004A35CC" w:rsidRPr="004A35CC" w:rsidRDefault="004A35CC" w:rsidP="004A35CC">
      <w:pPr>
        <w:pStyle w:val="Prrafodelista"/>
        <w:numPr>
          <w:ilvl w:val="1"/>
          <w:numId w:val="3"/>
        </w:numPr>
        <w:spacing w:line="276" w:lineRule="auto"/>
        <w:jc w:val="both"/>
        <w:rPr>
          <w:rFonts w:ascii="Playfair Display" w:hAnsi="Playfair Display"/>
          <w:bCs/>
          <w:color w:val="404040" w:themeColor="text1" w:themeTint="BF"/>
          <w:sz w:val="28"/>
          <w:szCs w:val="28"/>
          <w:lang w:val="es-ES" w:bidi="es-ES"/>
        </w:rPr>
      </w:pPr>
      <w:r w:rsidRPr="004A35CC">
        <w:rPr>
          <w:rFonts w:ascii="Playfair Display" w:hAnsi="Playfair Display"/>
          <w:bCs/>
          <w:color w:val="404040" w:themeColor="text1" w:themeTint="BF"/>
          <w:sz w:val="28"/>
          <w:szCs w:val="28"/>
          <w:lang w:val="es-ES" w:bidi="es-ES"/>
        </w:rPr>
        <w:t>Todos los bautismos registrados en la Palabra ocurrieron después de haber creído. Como el bautismo es simbólico de lo que ocurrió en nosotros, no puede hacerse hasta que hayamos creído.</w:t>
      </w:r>
    </w:p>
    <w:p w:rsidR="004A35CC" w:rsidRPr="004A35CC" w:rsidRDefault="004A35CC" w:rsidP="004A35CC">
      <w:pPr>
        <w:spacing w:line="276" w:lineRule="auto"/>
        <w:jc w:val="both"/>
        <w:rPr>
          <w:rFonts w:ascii="Playfair Display" w:hAnsi="Playfair Display"/>
          <w:bCs/>
          <w:color w:val="404040" w:themeColor="text1" w:themeTint="BF"/>
          <w:sz w:val="28"/>
          <w:szCs w:val="28"/>
          <w:lang w:val="es-ES" w:bidi="es-ES"/>
        </w:rPr>
      </w:pPr>
      <w:r w:rsidRPr="004A35CC">
        <w:rPr>
          <w:rFonts w:ascii="Playfair Display" w:hAnsi="Playfair Display"/>
          <w:bCs/>
          <w:color w:val="404040" w:themeColor="text1" w:themeTint="BF"/>
          <w:sz w:val="28"/>
          <w:szCs w:val="28"/>
          <w:lang w:val="es-ES" w:bidi="es-ES"/>
        </w:rPr>
        <w:t>El Papel de la Trinidad en la Elección. -</w:t>
      </w:r>
    </w:p>
    <w:p w:rsidR="004A35CC" w:rsidRPr="004A35CC" w:rsidRDefault="004A35CC" w:rsidP="004A35CC">
      <w:pPr>
        <w:pStyle w:val="Prrafodelista"/>
        <w:numPr>
          <w:ilvl w:val="0"/>
          <w:numId w:val="4"/>
        </w:numPr>
        <w:spacing w:line="276" w:lineRule="auto"/>
        <w:jc w:val="both"/>
        <w:rPr>
          <w:rFonts w:ascii="Playfair Display" w:hAnsi="Playfair Display"/>
          <w:bCs/>
          <w:color w:val="404040" w:themeColor="text1" w:themeTint="BF"/>
          <w:sz w:val="28"/>
          <w:szCs w:val="28"/>
          <w:lang w:val="es-ES" w:bidi="es-ES"/>
        </w:rPr>
      </w:pPr>
      <w:r w:rsidRPr="004A35CC">
        <w:rPr>
          <w:rFonts w:ascii="Playfair Display" w:hAnsi="Playfair Display"/>
          <w:bCs/>
          <w:color w:val="404040" w:themeColor="text1" w:themeTint="BF"/>
          <w:sz w:val="28"/>
          <w:szCs w:val="28"/>
          <w:lang w:val="es-ES" w:bidi="es-ES"/>
        </w:rPr>
        <w:t>Dios PADRE hizo la elección (Efesios 1:3-6)</w:t>
      </w:r>
    </w:p>
    <w:p w:rsidR="004A35CC" w:rsidRPr="004A35CC" w:rsidRDefault="004A35CC" w:rsidP="004A35CC">
      <w:pPr>
        <w:pStyle w:val="Prrafodelista"/>
        <w:numPr>
          <w:ilvl w:val="0"/>
          <w:numId w:val="4"/>
        </w:numPr>
        <w:spacing w:line="276" w:lineRule="auto"/>
        <w:jc w:val="both"/>
        <w:rPr>
          <w:rFonts w:ascii="Playfair Display" w:hAnsi="Playfair Display"/>
          <w:bCs/>
          <w:color w:val="404040" w:themeColor="text1" w:themeTint="BF"/>
          <w:sz w:val="28"/>
          <w:szCs w:val="28"/>
          <w:lang w:val="es-ES" w:bidi="es-ES"/>
        </w:rPr>
      </w:pPr>
      <w:r w:rsidRPr="004A35CC">
        <w:rPr>
          <w:rFonts w:ascii="Playfair Display" w:hAnsi="Playfair Display"/>
          <w:bCs/>
          <w:color w:val="404040" w:themeColor="text1" w:themeTint="BF"/>
          <w:sz w:val="28"/>
          <w:szCs w:val="28"/>
          <w:lang w:val="es-ES" w:bidi="es-ES"/>
        </w:rPr>
        <w:t>Dios PADRE le “regaló” al HIJO “Esos a quien El eligió” (Juan 17:2,6,9,24)</w:t>
      </w:r>
    </w:p>
    <w:p w:rsidR="004A35CC" w:rsidRPr="004A35CC" w:rsidRDefault="004A35CC" w:rsidP="004A35CC">
      <w:pPr>
        <w:pStyle w:val="Prrafodelista"/>
        <w:numPr>
          <w:ilvl w:val="0"/>
          <w:numId w:val="4"/>
        </w:numPr>
        <w:spacing w:line="276" w:lineRule="auto"/>
        <w:jc w:val="both"/>
        <w:rPr>
          <w:rFonts w:ascii="Playfair Display" w:hAnsi="Playfair Display"/>
          <w:bCs/>
          <w:color w:val="404040" w:themeColor="text1" w:themeTint="BF"/>
          <w:sz w:val="28"/>
          <w:szCs w:val="28"/>
          <w:lang w:val="es-ES" w:bidi="es-ES"/>
        </w:rPr>
      </w:pPr>
      <w:r w:rsidRPr="004A35CC">
        <w:rPr>
          <w:rFonts w:ascii="Playfair Display" w:hAnsi="Playfair Display"/>
          <w:bCs/>
          <w:color w:val="404040" w:themeColor="text1" w:themeTint="BF"/>
          <w:sz w:val="28"/>
          <w:szCs w:val="28"/>
          <w:lang w:val="es-ES" w:bidi="es-ES"/>
        </w:rPr>
        <w:t>Dios HIJO pagó el precio de la redención. Apocalipsis 5:9</w:t>
      </w:r>
    </w:p>
    <w:p w:rsidR="004A35CC" w:rsidRPr="004A35CC" w:rsidRDefault="004A35CC" w:rsidP="004A35CC">
      <w:pPr>
        <w:pStyle w:val="Prrafodelista"/>
        <w:numPr>
          <w:ilvl w:val="0"/>
          <w:numId w:val="4"/>
        </w:numPr>
        <w:spacing w:line="276" w:lineRule="auto"/>
        <w:jc w:val="both"/>
        <w:rPr>
          <w:rFonts w:ascii="Playfair Display" w:hAnsi="Playfair Display"/>
          <w:bCs/>
          <w:color w:val="404040" w:themeColor="text1" w:themeTint="BF"/>
          <w:sz w:val="28"/>
          <w:szCs w:val="28"/>
          <w:lang w:val="es-ES" w:bidi="es-ES"/>
        </w:rPr>
      </w:pPr>
      <w:r w:rsidRPr="004A35CC">
        <w:rPr>
          <w:rFonts w:ascii="Playfair Display" w:hAnsi="Playfair Display"/>
          <w:bCs/>
          <w:color w:val="404040" w:themeColor="text1" w:themeTint="BF"/>
          <w:sz w:val="28"/>
          <w:szCs w:val="28"/>
          <w:lang w:val="es-ES" w:bidi="es-ES"/>
        </w:rPr>
        <w:t>Dios ESPIRITU SANTO sella y preserva a los que Dios eligió y el Hijo redimió hasta el día de Jesucristo (Efesios 1:13)</w:t>
      </w:r>
    </w:p>
    <w:p w:rsidR="004A35CC" w:rsidRPr="004A35CC" w:rsidRDefault="004A35CC" w:rsidP="004A35CC">
      <w:pPr>
        <w:spacing w:line="276" w:lineRule="auto"/>
        <w:jc w:val="both"/>
        <w:rPr>
          <w:rFonts w:ascii="Playfair Display" w:hAnsi="Playfair Display"/>
          <w:bCs/>
          <w:color w:val="404040" w:themeColor="text1" w:themeTint="BF"/>
          <w:sz w:val="28"/>
          <w:szCs w:val="28"/>
          <w:lang w:val="es-ES" w:bidi="es-ES"/>
        </w:rPr>
      </w:pPr>
    </w:p>
    <w:p w:rsidR="007111BA" w:rsidRPr="004A35CC" w:rsidRDefault="007111BA" w:rsidP="004A35CC">
      <w:pPr>
        <w:spacing w:line="276" w:lineRule="auto"/>
        <w:ind w:left="859"/>
        <w:jc w:val="both"/>
        <w:rPr>
          <w:rFonts w:ascii="Playfair Display" w:hAnsi="Playfair Display"/>
          <w:bCs/>
          <w:color w:val="404040" w:themeColor="text1" w:themeTint="BF"/>
          <w:sz w:val="28"/>
          <w:szCs w:val="28"/>
          <w:lang w:val="es-ES" w:bidi="es-ES"/>
        </w:rPr>
      </w:pPr>
    </w:p>
    <w:p w:rsidR="00CA4528" w:rsidRPr="004A35CC" w:rsidRDefault="00CA4528" w:rsidP="004A35CC">
      <w:pPr>
        <w:spacing w:line="276" w:lineRule="auto"/>
        <w:jc w:val="both"/>
        <w:rPr>
          <w:rFonts w:ascii="Playfair Display" w:hAnsi="Playfair Display"/>
          <w:bCs/>
          <w:color w:val="404040" w:themeColor="text1" w:themeTint="BF"/>
          <w:sz w:val="28"/>
          <w:szCs w:val="28"/>
          <w:lang w:val="es-ES" w:bidi="es-ES"/>
        </w:rPr>
      </w:pPr>
    </w:p>
    <w:p w:rsidR="00CA4528" w:rsidRPr="004A35CC" w:rsidRDefault="00CA4528" w:rsidP="004A35CC">
      <w:pPr>
        <w:spacing w:line="276" w:lineRule="auto"/>
        <w:jc w:val="both"/>
        <w:rPr>
          <w:rFonts w:ascii="Playfair Display" w:hAnsi="Playfair Display"/>
          <w:bCs/>
          <w:color w:val="404040" w:themeColor="text1" w:themeTint="BF"/>
          <w:sz w:val="28"/>
          <w:szCs w:val="28"/>
          <w:lang w:val="es-ES" w:bidi="es-ES"/>
        </w:rPr>
      </w:pPr>
    </w:p>
    <w:p w:rsidR="007111BA" w:rsidRPr="004A35CC" w:rsidRDefault="007111BA" w:rsidP="004A35CC">
      <w:pPr>
        <w:spacing w:line="276" w:lineRule="auto"/>
        <w:jc w:val="both"/>
        <w:rPr>
          <w:rFonts w:ascii="Playfair Display" w:hAnsi="Playfair Display"/>
          <w:bCs/>
          <w:color w:val="404040" w:themeColor="text1" w:themeTint="BF"/>
          <w:sz w:val="28"/>
          <w:szCs w:val="28"/>
          <w:lang w:val="es-ES" w:bidi="es-ES"/>
        </w:rPr>
      </w:pPr>
    </w:p>
    <w:p w:rsidR="007111BA" w:rsidRPr="004A35CC" w:rsidRDefault="007111BA" w:rsidP="004A35CC">
      <w:pPr>
        <w:spacing w:line="276" w:lineRule="auto"/>
        <w:jc w:val="both"/>
        <w:rPr>
          <w:rFonts w:ascii="Playfair Display" w:hAnsi="Playfair Display"/>
          <w:bCs/>
          <w:color w:val="404040" w:themeColor="text1" w:themeTint="BF"/>
          <w:sz w:val="28"/>
          <w:szCs w:val="28"/>
          <w:lang w:val="es-ES" w:bidi="es-ES"/>
        </w:rPr>
      </w:pPr>
    </w:p>
    <w:p w:rsidR="00576EB9" w:rsidRPr="004A35CC" w:rsidRDefault="00576EB9" w:rsidP="004A35CC">
      <w:pPr>
        <w:spacing w:line="276" w:lineRule="auto"/>
        <w:jc w:val="both"/>
        <w:rPr>
          <w:rFonts w:ascii="Playfair Display" w:hAnsi="Playfair Display"/>
          <w:bCs/>
          <w:color w:val="404040" w:themeColor="text1" w:themeTint="BF"/>
          <w:sz w:val="28"/>
          <w:szCs w:val="28"/>
          <w:lang w:val="es-ES" w:bidi="es-ES"/>
        </w:rPr>
      </w:pPr>
    </w:p>
    <w:p w:rsidR="00576EB9" w:rsidRPr="004A35CC" w:rsidRDefault="00576EB9" w:rsidP="004A35CC">
      <w:pPr>
        <w:spacing w:line="276" w:lineRule="auto"/>
        <w:jc w:val="both"/>
        <w:rPr>
          <w:rFonts w:ascii="Playfair Display" w:hAnsi="Playfair Display"/>
          <w:bCs/>
          <w:color w:val="404040" w:themeColor="text1" w:themeTint="BF"/>
          <w:sz w:val="28"/>
          <w:szCs w:val="28"/>
          <w:lang w:val="es-ES" w:bidi="es-ES"/>
        </w:rPr>
      </w:pPr>
    </w:p>
    <w:p w:rsidR="00CC3952" w:rsidRPr="004A35CC" w:rsidRDefault="00CC3952" w:rsidP="004A35CC">
      <w:pPr>
        <w:spacing w:line="276" w:lineRule="auto"/>
        <w:jc w:val="both"/>
        <w:rPr>
          <w:rFonts w:ascii="Playfair Display" w:hAnsi="Playfair Display"/>
          <w:bCs/>
          <w:color w:val="404040" w:themeColor="text1" w:themeTint="BF"/>
          <w:sz w:val="28"/>
          <w:szCs w:val="28"/>
          <w:lang w:val="es-ES" w:bidi="es-ES"/>
        </w:rPr>
      </w:pPr>
    </w:p>
    <w:p w:rsidR="00CC3952" w:rsidRPr="004A35CC" w:rsidRDefault="00CC3952" w:rsidP="004A35CC">
      <w:pPr>
        <w:spacing w:line="276" w:lineRule="auto"/>
        <w:jc w:val="both"/>
        <w:rPr>
          <w:rFonts w:ascii="Playfair Display" w:hAnsi="Playfair Display"/>
          <w:color w:val="404040" w:themeColor="text1" w:themeTint="BF"/>
          <w:sz w:val="28"/>
          <w:szCs w:val="28"/>
          <w:lang w:val="es-ES" w:bidi="es-ES"/>
        </w:rPr>
      </w:pPr>
    </w:p>
    <w:p w:rsidR="009E64A5" w:rsidRPr="004A35CC" w:rsidRDefault="009E64A5" w:rsidP="004A35CC">
      <w:pPr>
        <w:spacing w:line="276" w:lineRule="auto"/>
        <w:jc w:val="both"/>
        <w:rPr>
          <w:rFonts w:ascii="Playfair Display" w:hAnsi="Playfair Display"/>
          <w:color w:val="404040" w:themeColor="text1" w:themeTint="BF"/>
          <w:sz w:val="28"/>
          <w:szCs w:val="28"/>
          <w:lang w:val="es-ES" w:bidi="es-ES"/>
        </w:rPr>
      </w:pPr>
    </w:p>
    <w:p w:rsidR="009E64A5" w:rsidRPr="004A35CC" w:rsidRDefault="009E64A5" w:rsidP="004A35CC">
      <w:pPr>
        <w:spacing w:line="276" w:lineRule="auto"/>
        <w:jc w:val="both"/>
        <w:rPr>
          <w:rFonts w:ascii="Playfair Display" w:hAnsi="Playfair Display"/>
          <w:color w:val="404040" w:themeColor="text1" w:themeTint="BF"/>
          <w:sz w:val="28"/>
          <w:szCs w:val="28"/>
          <w:lang w:val="es-ES" w:bidi="es-ES"/>
        </w:rPr>
      </w:pPr>
    </w:p>
    <w:p w:rsidR="009E64A5" w:rsidRPr="004A35CC" w:rsidRDefault="009E64A5" w:rsidP="004A35CC">
      <w:pPr>
        <w:spacing w:line="276" w:lineRule="auto"/>
        <w:jc w:val="both"/>
        <w:rPr>
          <w:rFonts w:ascii="Playfair Display" w:hAnsi="Playfair Display"/>
          <w:color w:val="404040" w:themeColor="text1" w:themeTint="BF"/>
          <w:sz w:val="28"/>
          <w:szCs w:val="28"/>
          <w:lang w:val="es-ES" w:bidi="es-ES"/>
        </w:rPr>
      </w:pPr>
    </w:p>
    <w:p w:rsidR="0043687C" w:rsidRPr="004A35CC" w:rsidRDefault="0043687C" w:rsidP="004A35CC">
      <w:pPr>
        <w:spacing w:line="276" w:lineRule="auto"/>
        <w:jc w:val="both"/>
        <w:rPr>
          <w:rFonts w:ascii="Playfair Display" w:hAnsi="Playfair Display"/>
          <w:color w:val="404040" w:themeColor="text1" w:themeTint="BF"/>
          <w:sz w:val="28"/>
          <w:szCs w:val="28"/>
          <w:lang w:val="es-ES" w:bidi="es-ES"/>
        </w:rPr>
      </w:pPr>
    </w:p>
    <w:p w:rsidR="0043687C" w:rsidRPr="004A35CC" w:rsidRDefault="0043687C" w:rsidP="004A35CC">
      <w:pPr>
        <w:spacing w:line="276" w:lineRule="auto"/>
        <w:jc w:val="both"/>
        <w:rPr>
          <w:rFonts w:ascii="Playfair Display" w:hAnsi="Playfair Display"/>
          <w:color w:val="404040" w:themeColor="text1" w:themeTint="BF"/>
          <w:sz w:val="28"/>
          <w:szCs w:val="28"/>
          <w:lang w:val="es-ES" w:bidi="es-ES"/>
        </w:rPr>
      </w:pPr>
    </w:p>
    <w:p w:rsidR="0043687C" w:rsidRPr="004A35CC" w:rsidRDefault="0043687C" w:rsidP="004A35CC">
      <w:pPr>
        <w:spacing w:line="276" w:lineRule="auto"/>
        <w:jc w:val="both"/>
        <w:rPr>
          <w:rFonts w:ascii="Playfair Display" w:hAnsi="Playfair Display"/>
          <w:color w:val="404040" w:themeColor="text1" w:themeTint="BF"/>
          <w:sz w:val="28"/>
          <w:szCs w:val="28"/>
          <w:lang w:val="es-ES" w:bidi="es-ES"/>
        </w:rPr>
      </w:pPr>
    </w:p>
    <w:p w:rsidR="0058113C" w:rsidRPr="004A35CC" w:rsidRDefault="0058113C" w:rsidP="004A35CC">
      <w:pPr>
        <w:spacing w:line="276" w:lineRule="auto"/>
        <w:jc w:val="both"/>
        <w:rPr>
          <w:rFonts w:ascii="Playfair Display" w:hAnsi="Playfair Display"/>
          <w:color w:val="404040" w:themeColor="text1" w:themeTint="BF"/>
          <w:sz w:val="28"/>
          <w:szCs w:val="28"/>
          <w:lang w:val="es-ES" w:bidi="es-ES"/>
        </w:rPr>
      </w:pPr>
    </w:p>
    <w:p w:rsidR="0058113C" w:rsidRPr="004A35CC" w:rsidRDefault="0058113C" w:rsidP="004A35CC">
      <w:pPr>
        <w:spacing w:line="276" w:lineRule="auto"/>
        <w:jc w:val="both"/>
        <w:rPr>
          <w:rFonts w:ascii="Playfair Display" w:hAnsi="Playfair Display"/>
          <w:color w:val="404040" w:themeColor="text1" w:themeTint="BF"/>
          <w:sz w:val="28"/>
          <w:szCs w:val="28"/>
          <w:lang w:val="es-ES" w:bidi="es-ES"/>
        </w:rPr>
      </w:pPr>
    </w:p>
    <w:p w:rsidR="0058113C" w:rsidRPr="004A35CC" w:rsidRDefault="0058113C" w:rsidP="004A35CC">
      <w:pPr>
        <w:spacing w:line="276" w:lineRule="auto"/>
        <w:jc w:val="both"/>
        <w:rPr>
          <w:rFonts w:ascii="Playfair Display" w:hAnsi="Playfair Display"/>
          <w:color w:val="404040" w:themeColor="text1" w:themeTint="BF"/>
          <w:sz w:val="28"/>
          <w:szCs w:val="28"/>
          <w:lang w:val="es-ES" w:bidi="es-ES"/>
        </w:rPr>
      </w:pPr>
    </w:p>
    <w:p w:rsidR="0058113C" w:rsidRPr="004A35CC" w:rsidRDefault="0058113C" w:rsidP="004A35CC">
      <w:pPr>
        <w:spacing w:line="276" w:lineRule="auto"/>
        <w:jc w:val="both"/>
        <w:rPr>
          <w:rFonts w:ascii="Libre Caslon Text" w:hAnsi="Libre Caslon Text"/>
          <w:color w:val="404040" w:themeColor="text1" w:themeTint="BF"/>
          <w:sz w:val="28"/>
          <w:szCs w:val="28"/>
          <w:lang w:val="es-ES"/>
        </w:rPr>
      </w:pPr>
    </w:p>
    <w:sectPr w:rsidR="0058113C" w:rsidRPr="004A35CC" w:rsidSect="0058113C">
      <w:pgSz w:w="12240" w:h="15840"/>
      <w:pgMar w:top="1701" w:right="1701" w:bottom="1701" w:left="192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re Caslon Text">
    <w:panose1 w:val="00000500000000000000"/>
    <w:charset w:val="00"/>
    <w:family w:val="auto"/>
    <w:pitch w:val="variable"/>
    <w:sig w:usb0="00000007" w:usb1="00000001" w:usb2="00000000" w:usb3="00000000" w:csb0="00000093" w:csb1="00000000"/>
  </w:font>
  <w:font w:name="Playfair Display">
    <w:panose1 w:val="00000000000000000000"/>
    <w:charset w:val="00"/>
    <w:family w:val="auto"/>
    <w:pitch w:val="variable"/>
    <w:sig w:usb0="A00002FF" w:usb1="4000207A"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44374"/>
    <w:multiLevelType w:val="hybridMultilevel"/>
    <w:tmpl w:val="05862296"/>
    <w:lvl w:ilvl="0" w:tplc="52947308">
      <w:start w:val="1"/>
      <w:numFmt w:val="decimal"/>
      <w:lvlText w:val="%1)"/>
      <w:lvlJc w:val="left"/>
      <w:pPr>
        <w:ind w:left="859" w:hanging="361"/>
        <w:jc w:val="left"/>
      </w:pPr>
      <w:rPr>
        <w:rFonts w:hint="default"/>
        <w:spacing w:val="0"/>
        <w:w w:val="103"/>
        <w:lang w:val="es-ES" w:eastAsia="es-ES" w:bidi="es-ES"/>
      </w:rPr>
    </w:lvl>
    <w:lvl w:ilvl="1" w:tplc="65C81C7C">
      <w:start w:val="1"/>
      <w:numFmt w:val="lowerLetter"/>
      <w:lvlText w:val="%2)"/>
      <w:lvlJc w:val="left"/>
      <w:pPr>
        <w:ind w:left="1149" w:hanging="289"/>
        <w:jc w:val="left"/>
      </w:pPr>
      <w:rPr>
        <w:rFonts w:ascii="Arial" w:eastAsia="Arial" w:hAnsi="Arial" w:cs="Arial" w:hint="default"/>
        <w:spacing w:val="0"/>
        <w:w w:val="103"/>
        <w:sz w:val="19"/>
        <w:szCs w:val="19"/>
        <w:lang w:val="es-ES" w:eastAsia="es-ES" w:bidi="es-ES"/>
      </w:rPr>
    </w:lvl>
    <w:lvl w:ilvl="2" w:tplc="41A2723A">
      <w:numFmt w:val="bullet"/>
      <w:lvlText w:val="•"/>
      <w:lvlJc w:val="left"/>
      <w:pPr>
        <w:ind w:left="2071" w:hanging="289"/>
      </w:pPr>
      <w:rPr>
        <w:rFonts w:hint="default"/>
        <w:lang w:val="es-ES" w:eastAsia="es-ES" w:bidi="es-ES"/>
      </w:rPr>
    </w:lvl>
    <w:lvl w:ilvl="3" w:tplc="7696D1B8">
      <w:numFmt w:val="bullet"/>
      <w:lvlText w:val="•"/>
      <w:lvlJc w:val="left"/>
      <w:pPr>
        <w:ind w:left="3002" w:hanging="289"/>
      </w:pPr>
      <w:rPr>
        <w:rFonts w:hint="default"/>
        <w:lang w:val="es-ES" w:eastAsia="es-ES" w:bidi="es-ES"/>
      </w:rPr>
    </w:lvl>
    <w:lvl w:ilvl="4" w:tplc="2DB62526">
      <w:numFmt w:val="bullet"/>
      <w:lvlText w:val="•"/>
      <w:lvlJc w:val="left"/>
      <w:pPr>
        <w:ind w:left="3933" w:hanging="289"/>
      </w:pPr>
      <w:rPr>
        <w:rFonts w:hint="default"/>
        <w:lang w:val="es-ES" w:eastAsia="es-ES" w:bidi="es-ES"/>
      </w:rPr>
    </w:lvl>
    <w:lvl w:ilvl="5" w:tplc="706C65F0">
      <w:numFmt w:val="bullet"/>
      <w:lvlText w:val="•"/>
      <w:lvlJc w:val="left"/>
      <w:pPr>
        <w:ind w:left="4864" w:hanging="289"/>
      </w:pPr>
      <w:rPr>
        <w:rFonts w:hint="default"/>
        <w:lang w:val="es-ES" w:eastAsia="es-ES" w:bidi="es-ES"/>
      </w:rPr>
    </w:lvl>
    <w:lvl w:ilvl="6" w:tplc="424E11DC">
      <w:numFmt w:val="bullet"/>
      <w:lvlText w:val="•"/>
      <w:lvlJc w:val="left"/>
      <w:pPr>
        <w:ind w:left="5795" w:hanging="289"/>
      </w:pPr>
      <w:rPr>
        <w:rFonts w:hint="default"/>
        <w:lang w:val="es-ES" w:eastAsia="es-ES" w:bidi="es-ES"/>
      </w:rPr>
    </w:lvl>
    <w:lvl w:ilvl="7" w:tplc="99164C70">
      <w:numFmt w:val="bullet"/>
      <w:lvlText w:val="•"/>
      <w:lvlJc w:val="left"/>
      <w:pPr>
        <w:ind w:left="6726" w:hanging="289"/>
      </w:pPr>
      <w:rPr>
        <w:rFonts w:hint="default"/>
        <w:lang w:val="es-ES" w:eastAsia="es-ES" w:bidi="es-ES"/>
      </w:rPr>
    </w:lvl>
    <w:lvl w:ilvl="8" w:tplc="B61A752E">
      <w:numFmt w:val="bullet"/>
      <w:lvlText w:val="•"/>
      <w:lvlJc w:val="left"/>
      <w:pPr>
        <w:ind w:left="7657" w:hanging="289"/>
      </w:pPr>
      <w:rPr>
        <w:rFonts w:hint="default"/>
        <w:lang w:val="es-ES" w:eastAsia="es-ES" w:bidi="es-ES"/>
      </w:rPr>
    </w:lvl>
  </w:abstractNum>
  <w:abstractNum w:abstractNumId="1" w15:restartNumberingAfterBreak="0">
    <w:nsid w:val="1488665F"/>
    <w:multiLevelType w:val="hybridMultilevel"/>
    <w:tmpl w:val="2472A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80431A"/>
    <w:multiLevelType w:val="hybridMultilevel"/>
    <w:tmpl w:val="DCD6A7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9D10BA"/>
    <w:multiLevelType w:val="hybridMultilevel"/>
    <w:tmpl w:val="C572284A"/>
    <w:lvl w:ilvl="0" w:tplc="2304B10A">
      <w:start w:val="1"/>
      <w:numFmt w:val="decimal"/>
      <w:lvlText w:val="%1."/>
      <w:lvlJc w:val="left"/>
      <w:pPr>
        <w:ind w:left="859" w:hanging="361"/>
      </w:pPr>
      <w:rPr>
        <w:rFonts w:ascii="Arial" w:eastAsia="Arial" w:hAnsi="Arial" w:cs="Arial" w:hint="default"/>
        <w:spacing w:val="0"/>
        <w:w w:val="103"/>
        <w:sz w:val="19"/>
        <w:szCs w:val="19"/>
        <w:lang w:val="es-ES" w:eastAsia="es-ES" w:bidi="es-ES"/>
      </w:rPr>
    </w:lvl>
    <w:lvl w:ilvl="1" w:tplc="82880368">
      <w:numFmt w:val="bullet"/>
      <w:lvlText w:val="•"/>
      <w:lvlJc w:val="left"/>
      <w:pPr>
        <w:ind w:left="1726" w:hanging="361"/>
      </w:pPr>
      <w:rPr>
        <w:rFonts w:hint="default"/>
        <w:lang w:val="es-ES" w:eastAsia="es-ES" w:bidi="es-ES"/>
      </w:rPr>
    </w:lvl>
    <w:lvl w:ilvl="2" w:tplc="1570ACB6">
      <w:numFmt w:val="bullet"/>
      <w:lvlText w:val="•"/>
      <w:lvlJc w:val="left"/>
      <w:pPr>
        <w:ind w:left="2592" w:hanging="361"/>
      </w:pPr>
      <w:rPr>
        <w:rFonts w:hint="default"/>
        <w:lang w:val="es-ES" w:eastAsia="es-ES" w:bidi="es-ES"/>
      </w:rPr>
    </w:lvl>
    <w:lvl w:ilvl="3" w:tplc="50EE5334">
      <w:numFmt w:val="bullet"/>
      <w:lvlText w:val="•"/>
      <w:lvlJc w:val="left"/>
      <w:pPr>
        <w:ind w:left="3458" w:hanging="361"/>
      </w:pPr>
      <w:rPr>
        <w:rFonts w:hint="default"/>
        <w:lang w:val="es-ES" w:eastAsia="es-ES" w:bidi="es-ES"/>
      </w:rPr>
    </w:lvl>
    <w:lvl w:ilvl="4" w:tplc="4D02D13A">
      <w:numFmt w:val="bullet"/>
      <w:lvlText w:val="•"/>
      <w:lvlJc w:val="left"/>
      <w:pPr>
        <w:ind w:left="4324" w:hanging="361"/>
      </w:pPr>
      <w:rPr>
        <w:rFonts w:hint="default"/>
        <w:lang w:val="es-ES" w:eastAsia="es-ES" w:bidi="es-ES"/>
      </w:rPr>
    </w:lvl>
    <w:lvl w:ilvl="5" w:tplc="37F8A8E8">
      <w:numFmt w:val="bullet"/>
      <w:lvlText w:val="•"/>
      <w:lvlJc w:val="left"/>
      <w:pPr>
        <w:ind w:left="5190" w:hanging="361"/>
      </w:pPr>
      <w:rPr>
        <w:rFonts w:hint="default"/>
        <w:lang w:val="es-ES" w:eastAsia="es-ES" w:bidi="es-ES"/>
      </w:rPr>
    </w:lvl>
    <w:lvl w:ilvl="6" w:tplc="58BA2FD0">
      <w:numFmt w:val="bullet"/>
      <w:lvlText w:val="•"/>
      <w:lvlJc w:val="left"/>
      <w:pPr>
        <w:ind w:left="6056" w:hanging="361"/>
      </w:pPr>
      <w:rPr>
        <w:rFonts w:hint="default"/>
        <w:lang w:val="es-ES" w:eastAsia="es-ES" w:bidi="es-ES"/>
      </w:rPr>
    </w:lvl>
    <w:lvl w:ilvl="7" w:tplc="C2E0A1AA">
      <w:numFmt w:val="bullet"/>
      <w:lvlText w:val="•"/>
      <w:lvlJc w:val="left"/>
      <w:pPr>
        <w:ind w:left="6922" w:hanging="361"/>
      </w:pPr>
      <w:rPr>
        <w:rFonts w:hint="default"/>
        <w:lang w:val="es-ES" w:eastAsia="es-ES" w:bidi="es-ES"/>
      </w:rPr>
    </w:lvl>
    <w:lvl w:ilvl="8" w:tplc="83EC73B6">
      <w:numFmt w:val="bullet"/>
      <w:lvlText w:val="•"/>
      <w:lvlJc w:val="left"/>
      <w:pPr>
        <w:ind w:left="7788" w:hanging="361"/>
      </w:pPr>
      <w:rPr>
        <w:rFonts w:hint="default"/>
        <w:lang w:val="es-ES" w:eastAsia="es-ES" w:bidi="es-ES"/>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496"/>
    <w:rsid w:val="00095200"/>
    <w:rsid w:val="000C3496"/>
    <w:rsid w:val="002A36A9"/>
    <w:rsid w:val="0043687C"/>
    <w:rsid w:val="004A35CC"/>
    <w:rsid w:val="0050755B"/>
    <w:rsid w:val="00576EB9"/>
    <w:rsid w:val="0058113C"/>
    <w:rsid w:val="007111BA"/>
    <w:rsid w:val="00756FD5"/>
    <w:rsid w:val="00787585"/>
    <w:rsid w:val="00970B75"/>
    <w:rsid w:val="00972F1A"/>
    <w:rsid w:val="009E64A5"/>
    <w:rsid w:val="00CA4528"/>
    <w:rsid w:val="00CC3952"/>
    <w:rsid w:val="00D23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2BD5A"/>
  <w15:chartTrackingRefBased/>
  <w15:docId w15:val="{EE567050-C450-4AD9-8DF4-9176A8BD5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2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02F06-B026-4BAB-8DE0-BD1D30F63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9</Pages>
  <Words>839</Words>
  <Characters>4786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dc:creator>
  <cp:keywords/>
  <dc:description/>
  <cp:lastModifiedBy>windo</cp:lastModifiedBy>
  <cp:revision>10</cp:revision>
  <cp:lastPrinted>2020-12-05T18:17:00Z</cp:lastPrinted>
  <dcterms:created xsi:type="dcterms:W3CDTF">2020-12-01T14:07:00Z</dcterms:created>
  <dcterms:modified xsi:type="dcterms:W3CDTF">2020-12-09T20:25:00Z</dcterms:modified>
</cp:coreProperties>
</file>